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338" w:rsidRDefault="00122338">
      <w:pPr>
        <w:spacing w:line="600" w:lineRule="exact"/>
        <w:jc w:val="center"/>
        <w:outlineLvl w:val="0"/>
        <w:rPr>
          <w:rFonts w:ascii="方正小标宋简体" w:eastAsia="方正小标宋简体" w:hAnsi="宋体"/>
          <w:color w:val="000000"/>
          <w:sz w:val="72"/>
          <w:szCs w:val="72"/>
        </w:rPr>
      </w:pPr>
      <w:bookmarkStart w:id="0" w:name="_Toc15306267"/>
    </w:p>
    <w:p w:rsidR="00122338" w:rsidRDefault="00122338">
      <w:pPr>
        <w:spacing w:line="600" w:lineRule="exact"/>
        <w:jc w:val="center"/>
        <w:outlineLvl w:val="0"/>
        <w:rPr>
          <w:rFonts w:ascii="方正小标宋简体" w:eastAsia="方正小标宋简体" w:hAnsi="宋体"/>
          <w:color w:val="000000"/>
          <w:sz w:val="72"/>
          <w:szCs w:val="72"/>
        </w:rPr>
      </w:pPr>
    </w:p>
    <w:p w:rsidR="00122338" w:rsidRDefault="00122338">
      <w:pPr>
        <w:spacing w:line="600" w:lineRule="exact"/>
        <w:jc w:val="center"/>
        <w:outlineLvl w:val="0"/>
        <w:rPr>
          <w:rFonts w:ascii="方正小标宋简体" w:eastAsia="方正小标宋简体" w:hAnsi="宋体"/>
          <w:color w:val="000000"/>
          <w:sz w:val="72"/>
          <w:szCs w:val="72"/>
        </w:rPr>
      </w:pPr>
    </w:p>
    <w:p w:rsidR="00122338" w:rsidRDefault="00122338">
      <w:pPr>
        <w:spacing w:line="600" w:lineRule="exact"/>
        <w:jc w:val="center"/>
        <w:outlineLvl w:val="0"/>
        <w:rPr>
          <w:rFonts w:ascii="方正小标宋简体" w:eastAsia="方正小标宋简体" w:hAnsi="宋体"/>
          <w:color w:val="000000"/>
          <w:sz w:val="72"/>
          <w:szCs w:val="72"/>
        </w:rPr>
      </w:pPr>
    </w:p>
    <w:p w:rsidR="00122338" w:rsidRDefault="00917211">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78441"/>
      <w:bookmarkStart w:id="2" w:name="_Toc15396597"/>
      <w:bookmarkStart w:id="3" w:name="_Toc15377193"/>
      <w:bookmarkStart w:id="4" w:name="_Toc15377425"/>
      <w:bookmarkStart w:id="5" w:name="_Toc15396475"/>
      <w:r>
        <w:rPr>
          <w:rFonts w:ascii="黑体" w:eastAsia="黑体" w:hAnsi="黑体"/>
          <w:color w:val="000000"/>
          <w:sz w:val="72"/>
          <w:szCs w:val="72"/>
        </w:rPr>
        <w:t>201</w:t>
      </w:r>
      <w:r>
        <w:rPr>
          <w:rFonts w:ascii="黑体" w:eastAsia="黑体" w:hAnsi="黑体" w:hint="eastAsia"/>
          <w:color w:val="000000"/>
          <w:sz w:val="72"/>
          <w:szCs w:val="72"/>
        </w:rPr>
        <w:t>9</w:t>
      </w:r>
      <w:r>
        <w:rPr>
          <w:rFonts w:ascii="方正小标宋简体" w:eastAsia="方正小标宋简体" w:hAnsi="宋体" w:hint="eastAsia"/>
          <w:color w:val="000000"/>
          <w:sz w:val="72"/>
          <w:szCs w:val="72"/>
        </w:rPr>
        <w:t>年度</w:t>
      </w:r>
      <w:bookmarkEnd w:id="1"/>
      <w:bookmarkEnd w:id="2"/>
      <w:bookmarkEnd w:id="3"/>
      <w:bookmarkEnd w:id="4"/>
      <w:bookmarkEnd w:id="5"/>
    </w:p>
    <w:p w:rsidR="00122338" w:rsidRDefault="00917211">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77194"/>
      <w:bookmarkStart w:id="7" w:name="_Toc15396476"/>
      <w:bookmarkStart w:id="8" w:name="_Toc15396598"/>
      <w:bookmarkStart w:id="9" w:name="_Toc15377426"/>
      <w:bookmarkStart w:id="10" w:name="_Toc15378442"/>
      <w:r>
        <w:rPr>
          <w:rFonts w:ascii="方正小标宋简体" w:eastAsia="方正小标宋简体" w:hAnsi="宋体" w:hint="eastAsia"/>
          <w:color w:val="000000"/>
          <w:sz w:val="72"/>
          <w:szCs w:val="72"/>
        </w:rPr>
        <w:t>四川省</w:t>
      </w:r>
      <w:bookmarkStart w:id="11" w:name="_Toc15306268"/>
      <w:bookmarkEnd w:id="0"/>
      <w:r>
        <w:rPr>
          <w:rFonts w:ascii="方正小标宋简体" w:eastAsia="方正小标宋简体" w:hAnsi="宋体"/>
          <w:color w:val="000000"/>
          <w:sz w:val="72"/>
          <w:szCs w:val="72"/>
        </w:rPr>
        <w:t>乐山市疾病预防控制中心</w:t>
      </w:r>
      <w:r>
        <w:rPr>
          <w:rFonts w:ascii="方正小标宋简体" w:eastAsia="方正小标宋简体" w:hAnsi="宋体" w:hint="eastAsia"/>
          <w:color w:val="000000"/>
          <w:sz w:val="72"/>
          <w:szCs w:val="72"/>
        </w:rPr>
        <w:t>部门决算</w:t>
      </w:r>
      <w:bookmarkEnd w:id="6"/>
      <w:bookmarkEnd w:id="7"/>
      <w:bookmarkEnd w:id="8"/>
      <w:bookmarkEnd w:id="9"/>
      <w:bookmarkEnd w:id="10"/>
      <w:bookmarkEnd w:id="11"/>
    </w:p>
    <w:p w:rsidR="00122338" w:rsidRDefault="00917211">
      <w:pPr>
        <w:adjustRightInd w:val="0"/>
        <w:snapToGrid w:val="0"/>
        <w:spacing w:line="360" w:lineRule="auto"/>
        <w:jc w:val="center"/>
        <w:outlineLvl w:val="0"/>
        <w:rPr>
          <w:rFonts w:ascii="方正小标宋简体" w:eastAsia="方正小标宋简体" w:hAnsi="宋体"/>
          <w:color w:val="000000"/>
          <w:sz w:val="52"/>
          <w:szCs w:val="52"/>
        </w:rPr>
      </w:pPr>
      <w:r>
        <w:rPr>
          <w:rFonts w:ascii="方正小标宋简体" w:eastAsia="方正小标宋简体" w:hAnsi="宋体" w:hint="eastAsia"/>
          <w:color w:val="000000"/>
          <w:sz w:val="52"/>
          <w:szCs w:val="52"/>
        </w:rPr>
        <w:t>(范本)</w:t>
      </w:r>
    </w:p>
    <w:p w:rsidR="00122338" w:rsidRDefault="00917211">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Pr>
          <w:rFonts w:ascii="黑体" w:eastAsia="黑体" w:hAnsi="黑体" w:hint="eastAsia"/>
          <w:color w:val="000000"/>
          <w:sz w:val="48"/>
          <w:szCs w:val="48"/>
        </w:rPr>
        <w:lastRenderedPageBreak/>
        <w:t>目录</w:t>
      </w:r>
    </w:p>
    <w:p w:rsidR="00122338" w:rsidRDefault="00122338">
      <w:pPr>
        <w:widowControl/>
        <w:jc w:val="center"/>
        <w:rPr>
          <w:rFonts w:ascii="黑体" w:eastAsia="黑体" w:hAnsi="黑体" w:cstheme="minorBidi"/>
          <w:sz w:val="28"/>
          <w:szCs w:val="28"/>
        </w:rPr>
      </w:pPr>
    </w:p>
    <w:p w:rsidR="00122338" w:rsidRDefault="00917211">
      <w:pPr>
        <w:pStyle w:val="10"/>
      </w:pPr>
      <w:r>
        <w:rPr>
          <w:rFonts w:hint="eastAsia"/>
        </w:rPr>
        <w:t>公开时间：2020年9月3日</w:t>
      </w:r>
    </w:p>
    <w:p w:rsidR="00122338" w:rsidRDefault="00122338"/>
    <w:p w:rsidR="00122338" w:rsidRDefault="00917211">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rsidR="00122338" w:rsidRDefault="00917211">
      <w:pPr>
        <w:pStyle w:val="20"/>
        <w:numPr>
          <w:ilvl w:val="0"/>
          <w:numId w:val="1"/>
        </w:numPr>
        <w:adjustRightInd w:val="0"/>
        <w:snapToGrid w:val="0"/>
        <w:spacing w:line="440" w:lineRule="exact"/>
        <w:ind w:leftChars="0"/>
        <w:jc w:val="left"/>
        <w:rPr>
          <w:sz w:val="24"/>
        </w:rPr>
      </w:pPr>
      <w:r>
        <w:rPr>
          <w:rFonts w:hint="eastAsia"/>
          <w:sz w:val="24"/>
        </w:rPr>
        <w:t>基本职能及主要工作</w:t>
      </w:r>
    </w:p>
    <w:p w:rsidR="00122338" w:rsidRDefault="00917211">
      <w:pPr>
        <w:pStyle w:val="20"/>
        <w:adjustRightInd w:val="0"/>
        <w:snapToGrid w:val="0"/>
        <w:spacing w:line="440" w:lineRule="exact"/>
        <w:jc w:val="left"/>
        <w:rPr>
          <w:rFonts w:ascii="仿宋" w:eastAsia="仿宋" w:hAnsi="仿宋" w:cstheme="minorBidi"/>
          <w:sz w:val="24"/>
        </w:rPr>
      </w:pPr>
      <w:r>
        <w:rPr>
          <w:rFonts w:hint="eastAsia"/>
          <w:sz w:val="24"/>
        </w:rPr>
        <w:t>二、机构设置</w:t>
      </w:r>
    </w:p>
    <w:p w:rsidR="00122338" w:rsidRDefault="00917211">
      <w:pPr>
        <w:pStyle w:val="10"/>
        <w:adjustRightInd w:val="0"/>
        <w:snapToGrid w:val="0"/>
        <w:spacing w:before="0" w:line="440" w:lineRule="exact"/>
        <w:jc w:val="left"/>
        <w:rPr>
          <w:sz w:val="24"/>
          <w:szCs w:val="24"/>
        </w:rPr>
      </w:pPr>
      <w:r>
        <w:rPr>
          <w:rFonts w:hint="eastAsia"/>
          <w:sz w:val="24"/>
        </w:rPr>
        <w:t>第二部分</w:t>
      </w:r>
      <w:proofErr w:type="gramStart"/>
      <w:r>
        <w:rPr>
          <w:rFonts w:hint="eastAsia"/>
          <w:sz w:val="24"/>
        </w:rPr>
        <w:t>度部门</w:t>
      </w:r>
      <w:proofErr w:type="gramEnd"/>
      <w:r>
        <w:rPr>
          <w:rFonts w:hint="eastAsia"/>
          <w:sz w:val="24"/>
        </w:rPr>
        <w:t>决算情况说明</w:t>
      </w:r>
    </w:p>
    <w:p w:rsidR="00122338" w:rsidRDefault="00917211">
      <w:pPr>
        <w:pStyle w:val="20"/>
        <w:adjustRightInd w:val="0"/>
        <w:snapToGrid w:val="0"/>
        <w:spacing w:line="440" w:lineRule="exact"/>
        <w:jc w:val="left"/>
        <w:rPr>
          <w:rFonts w:ascii="仿宋" w:eastAsia="仿宋" w:hAnsi="仿宋" w:cstheme="minorBidi"/>
          <w:sz w:val="24"/>
        </w:rPr>
      </w:pPr>
      <w:r>
        <w:rPr>
          <w:rFonts w:hint="eastAsia"/>
          <w:sz w:val="24"/>
        </w:rPr>
        <w:t>一、收入支出决算总体情况说明</w:t>
      </w:r>
    </w:p>
    <w:p w:rsidR="00122338" w:rsidRDefault="00917211">
      <w:pPr>
        <w:pStyle w:val="20"/>
        <w:adjustRightInd w:val="0"/>
        <w:snapToGrid w:val="0"/>
        <w:spacing w:line="440" w:lineRule="exact"/>
        <w:jc w:val="left"/>
        <w:rPr>
          <w:rFonts w:ascii="仿宋" w:eastAsia="仿宋" w:hAnsi="仿宋" w:cstheme="minorBidi"/>
          <w:sz w:val="24"/>
        </w:rPr>
      </w:pPr>
      <w:r>
        <w:rPr>
          <w:rFonts w:hint="eastAsia"/>
          <w:sz w:val="24"/>
        </w:rPr>
        <w:t>二、收入决算情况说明</w:t>
      </w:r>
    </w:p>
    <w:p w:rsidR="00122338" w:rsidRDefault="00917211">
      <w:pPr>
        <w:pStyle w:val="20"/>
        <w:adjustRightInd w:val="0"/>
        <w:snapToGrid w:val="0"/>
        <w:spacing w:line="440" w:lineRule="exact"/>
        <w:jc w:val="left"/>
        <w:rPr>
          <w:rFonts w:ascii="仿宋" w:eastAsia="仿宋" w:hAnsi="仿宋" w:cstheme="minorBidi"/>
          <w:sz w:val="24"/>
        </w:rPr>
      </w:pPr>
      <w:r>
        <w:rPr>
          <w:rFonts w:hint="eastAsia"/>
          <w:sz w:val="24"/>
        </w:rPr>
        <w:t>三、支出决算情况说明</w:t>
      </w:r>
    </w:p>
    <w:p w:rsidR="00122338" w:rsidRDefault="00917211">
      <w:pPr>
        <w:pStyle w:val="20"/>
        <w:adjustRightInd w:val="0"/>
        <w:snapToGrid w:val="0"/>
        <w:spacing w:line="440" w:lineRule="exact"/>
        <w:jc w:val="left"/>
        <w:rPr>
          <w:rFonts w:ascii="仿宋" w:eastAsia="仿宋" w:hAnsi="仿宋" w:cstheme="minorBidi"/>
          <w:sz w:val="24"/>
        </w:rPr>
      </w:pPr>
      <w:r>
        <w:rPr>
          <w:rFonts w:hint="eastAsia"/>
          <w:sz w:val="24"/>
        </w:rPr>
        <w:t>四、财政拨款收入支出决算总体情况说明</w:t>
      </w:r>
    </w:p>
    <w:p w:rsidR="00122338" w:rsidRDefault="00917211">
      <w:pPr>
        <w:pStyle w:val="20"/>
        <w:adjustRightInd w:val="0"/>
        <w:snapToGrid w:val="0"/>
        <w:spacing w:line="440" w:lineRule="exact"/>
        <w:jc w:val="left"/>
        <w:rPr>
          <w:rFonts w:ascii="仿宋" w:eastAsia="仿宋" w:hAnsi="仿宋" w:cstheme="minorBidi"/>
          <w:sz w:val="24"/>
        </w:rPr>
      </w:pPr>
      <w:r>
        <w:rPr>
          <w:rFonts w:hint="eastAsia"/>
          <w:sz w:val="24"/>
        </w:rPr>
        <w:t>五、一般公共预算财政拨款支出决算情况说明</w:t>
      </w:r>
    </w:p>
    <w:p w:rsidR="00122338" w:rsidRDefault="00917211">
      <w:pPr>
        <w:pStyle w:val="20"/>
        <w:adjustRightInd w:val="0"/>
        <w:snapToGrid w:val="0"/>
        <w:spacing w:line="440" w:lineRule="exact"/>
        <w:jc w:val="left"/>
        <w:rPr>
          <w:rFonts w:ascii="仿宋" w:eastAsia="仿宋" w:hAnsi="仿宋" w:cstheme="minorBidi"/>
          <w:sz w:val="24"/>
        </w:rPr>
      </w:pPr>
      <w:r>
        <w:rPr>
          <w:rFonts w:hint="eastAsia"/>
          <w:sz w:val="24"/>
        </w:rPr>
        <w:t>六、一般公共预算财政拨款基本支出决算情况说明</w:t>
      </w:r>
    </w:p>
    <w:p w:rsidR="00122338" w:rsidRDefault="00917211">
      <w:pPr>
        <w:pStyle w:val="20"/>
        <w:adjustRightInd w:val="0"/>
        <w:snapToGrid w:val="0"/>
        <w:spacing w:line="440" w:lineRule="exact"/>
        <w:jc w:val="left"/>
        <w:rPr>
          <w:rFonts w:ascii="仿宋" w:eastAsia="仿宋" w:hAnsi="仿宋" w:cstheme="minorBidi"/>
          <w:sz w:val="24"/>
        </w:rPr>
      </w:pPr>
      <w:r>
        <w:rPr>
          <w:rFonts w:hint="eastAsia"/>
          <w:sz w:val="24"/>
        </w:rPr>
        <w:t>七、</w:t>
      </w:r>
      <w:r>
        <w:rPr>
          <w:sz w:val="24"/>
        </w:rPr>
        <w:t>“</w:t>
      </w:r>
      <w:r>
        <w:rPr>
          <w:rFonts w:hint="eastAsia"/>
          <w:sz w:val="24"/>
        </w:rPr>
        <w:t>三公”经费财政拨款支出决算情况说明</w:t>
      </w:r>
    </w:p>
    <w:p w:rsidR="00122338" w:rsidRDefault="00917211">
      <w:pPr>
        <w:pStyle w:val="20"/>
        <w:adjustRightInd w:val="0"/>
        <w:snapToGrid w:val="0"/>
        <w:spacing w:line="440" w:lineRule="exact"/>
        <w:jc w:val="left"/>
        <w:rPr>
          <w:rFonts w:ascii="仿宋" w:eastAsia="仿宋" w:hAnsi="仿宋" w:cstheme="minorBidi"/>
          <w:sz w:val="24"/>
        </w:rPr>
      </w:pPr>
      <w:r>
        <w:rPr>
          <w:rFonts w:hint="eastAsia"/>
          <w:sz w:val="24"/>
        </w:rPr>
        <w:t>八、政府性基金预算支出决算情况说明</w:t>
      </w:r>
    </w:p>
    <w:p w:rsidR="00122338" w:rsidRDefault="00917211">
      <w:pPr>
        <w:pStyle w:val="20"/>
        <w:adjustRightInd w:val="0"/>
        <w:snapToGrid w:val="0"/>
        <w:spacing w:line="440" w:lineRule="exact"/>
        <w:ind w:leftChars="0"/>
        <w:jc w:val="left"/>
        <w:rPr>
          <w:rFonts w:ascii="仿宋" w:eastAsia="仿宋" w:hAnsi="仿宋"/>
          <w:sz w:val="24"/>
        </w:rPr>
      </w:pPr>
      <w:r>
        <w:rPr>
          <w:rFonts w:ascii="仿宋" w:eastAsia="仿宋" w:hAnsi="仿宋" w:hint="eastAsia"/>
          <w:sz w:val="24"/>
        </w:rPr>
        <w:t>九、</w:t>
      </w:r>
      <w:r>
        <w:rPr>
          <w:sz w:val="24"/>
        </w:rPr>
        <w:t xml:space="preserve"> </w:t>
      </w:r>
      <w:r>
        <w:rPr>
          <w:sz w:val="24"/>
        </w:rPr>
        <w:t>国</w:t>
      </w:r>
      <w:r>
        <w:rPr>
          <w:rFonts w:hint="eastAsia"/>
          <w:sz w:val="24"/>
        </w:rPr>
        <w:t>有资本经营预算支出决算情况说明</w:t>
      </w:r>
    </w:p>
    <w:p w:rsidR="00122338" w:rsidRDefault="00917211">
      <w:pPr>
        <w:adjustRightInd w:val="0"/>
        <w:snapToGrid w:val="0"/>
        <w:spacing w:line="440" w:lineRule="exact"/>
        <w:ind w:firstLineChars="200" w:firstLine="480"/>
        <w:jc w:val="left"/>
        <w:rPr>
          <w:rFonts w:ascii="仿宋" w:eastAsia="仿宋" w:hAnsi="仿宋" w:cstheme="minorBidi"/>
          <w:sz w:val="24"/>
        </w:rPr>
      </w:pPr>
      <w:r>
        <w:rPr>
          <w:rStyle w:val="a8"/>
          <w:rFonts w:ascii="仿宋" w:eastAsia="仿宋" w:hAnsi="仿宋" w:hint="eastAsia"/>
          <w:color w:val="000000" w:themeColor="text1"/>
          <w:sz w:val="24"/>
          <w:u w:val="none"/>
        </w:rPr>
        <w:t>十、</w:t>
      </w:r>
      <w:r>
        <w:rPr>
          <w:rFonts w:hint="eastAsia"/>
          <w:sz w:val="24"/>
        </w:rPr>
        <w:t>其他重要事项的情况说明</w:t>
      </w:r>
      <w:r>
        <w:rPr>
          <w:rFonts w:ascii="仿宋" w:eastAsia="仿宋" w:hAnsi="仿宋"/>
          <w:sz w:val="24"/>
        </w:rPr>
        <w:tab/>
      </w:r>
    </w:p>
    <w:p w:rsidR="00122338" w:rsidRDefault="00917211">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rsidR="00122338" w:rsidRDefault="00917211">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rsidR="00122338" w:rsidRDefault="00917211">
      <w:pPr>
        <w:pStyle w:val="20"/>
        <w:adjustRightInd w:val="0"/>
        <w:snapToGrid w:val="0"/>
        <w:spacing w:line="440" w:lineRule="exact"/>
        <w:jc w:val="left"/>
        <w:rPr>
          <w:rFonts w:ascii="仿宋" w:eastAsia="仿宋" w:hAnsi="仿宋" w:cstheme="minorBidi"/>
          <w:sz w:val="24"/>
        </w:rPr>
      </w:pPr>
      <w:r>
        <w:rPr>
          <w:rFonts w:hint="eastAsia"/>
          <w:sz w:val="24"/>
        </w:rPr>
        <w:t>附件</w:t>
      </w:r>
      <w:r>
        <w:rPr>
          <w:sz w:val="24"/>
        </w:rPr>
        <w:t>1</w:t>
      </w:r>
    </w:p>
    <w:p w:rsidR="00122338" w:rsidRDefault="00917211">
      <w:pPr>
        <w:pStyle w:val="20"/>
        <w:adjustRightInd w:val="0"/>
        <w:snapToGrid w:val="0"/>
        <w:spacing w:line="440" w:lineRule="exact"/>
        <w:jc w:val="left"/>
        <w:rPr>
          <w:rFonts w:ascii="仿宋" w:eastAsia="仿宋" w:hAnsi="仿宋" w:cstheme="minorBidi"/>
          <w:sz w:val="24"/>
        </w:rPr>
      </w:pPr>
      <w:r>
        <w:rPr>
          <w:rFonts w:hint="eastAsia"/>
          <w:sz w:val="24"/>
        </w:rPr>
        <w:t>附件</w:t>
      </w:r>
      <w:r>
        <w:rPr>
          <w:sz w:val="24"/>
        </w:rPr>
        <w:t>2</w:t>
      </w:r>
    </w:p>
    <w:p w:rsidR="00122338" w:rsidRDefault="00917211">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rsidR="00122338" w:rsidRDefault="00917211">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一、</w:t>
      </w:r>
      <w:r>
        <w:rPr>
          <w:rFonts w:hint="eastAsia"/>
          <w:sz w:val="24"/>
        </w:rPr>
        <w:t>收入支出决算总表</w:t>
      </w:r>
    </w:p>
    <w:p w:rsidR="00122338" w:rsidRDefault="00917211">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二、</w:t>
      </w:r>
      <w:r>
        <w:rPr>
          <w:rFonts w:hint="eastAsia"/>
          <w:sz w:val="24"/>
        </w:rPr>
        <w:t>收入</w:t>
      </w:r>
      <w:r>
        <w:rPr>
          <w:rFonts w:ascii="仿宋" w:eastAsia="仿宋" w:hAnsi="仿宋" w:hint="eastAsia"/>
          <w:sz w:val="24"/>
        </w:rPr>
        <w:t>决算</w:t>
      </w:r>
      <w:r>
        <w:rPr>
          <w:rFonts w:hint="eastAsia"/>
          <w:sz w:val="24"/>
        </w:rPr>
        <w:t>表</w:t>
      </w:r>
    </w:p>
    <w:p w:rsidR="00122338" w:rsidRDefault="00917211">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三、</w:t>
      </w:r>
      <w:r>
        <w:rPr>
          <w:rFonts w:hint="eastAsia"/>
          <w:sz w:val="24"/>
        </w:rPr>
        <w:t>支出</w:t>
      </w:r>
      <w:r>
        <w:rPr>
          <w:rFonts w:ascii="仿宋" w:eastAsia="仿宋" w:hAnsi="仿宋" w:hint="eastAsia"/>
          <w:sz w:val="24"/>
        </w:rPr>
        <w:t>决算</w:t>
      </w:r>
      <w:r>
        <w:rPr>
          <w:rFonts w:hint="eastAsia"/>
          <w:sz w:val="24"/>
        </w:rPr>
        <w:t>表</w:t>
      </w:r>
    </w:p>
    <w:p w:rsidR="00122338" w:rsidRDefault="00917211">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四、</w:t>
      </w:r>
      <w:r>
        <w:rPr>
          <w:rFonts w:hint="eastAsia"/>
          <w:sz w:val="24"/>
        </w:rPr>
        <w:t>财政拨款收入支出决算总表</w:t>
      </w:r>
    </w:p>
    <w:p w:rsidR="00122338" w:rsidRDefault="00917211">
      <w:pPr>
        <w:pStyle w:val="20"/>
        <w:adjustRightInd w:val="0"/>
        <w:snapToGrid w:val="0"/>
        <w:spacing w:line="440" w:lineRule="exact"/>
        <w:jc w:val="left"/>
        <w:rPr>
          <w:rFonts w:ascii="仿宋" w:eastAsia="仿宋" w:hAnsi="仿宋"/>
          <w:sz w:val="24"/>
        </w:rPr>
      </w:pPr>
      <w:r>
        <w:rPr>
          <w:rFonts w:ascii="仿宋" w:eastAsia="仿宋" w:hAnsi="仿宋" w:hint="eastAsia"/>
          <w:sz w:val="24"/>
        </w:rPr>
        <w:t>五、财政拨款支出决算明细表</w:t>
      </w:r>
    </w:p>
    <w:p w:rsidR="00122338" w:rsidRDefault="00917211">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六、</w:t>
      </w:r>
      <w:r>
        <w:rPr>
          <w:rFonts w:hint="eastAsia"/>
          <w:sz w:val="24"/>
        </w:rPr>
        <w:t>一般公共预算财政拨款支出决算表</w:t>
      </w:r>
    </w:p>
    <w:p w:rsidR="00122338" w:rsidRDefault="00917211">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七、</w:t>
      </w:r>
      <w:r>
        <w:rPr>
          <w:rFonts w:hint="eastAsia"/>
          <w:sz w:val="24"/>
        </w:rPr>
        <w:t>一般公共预算财政拨款支出决算明细表</w:t>
      </w:r>
    </w:p>
    <w:p w:rsidR="00122338" w:rsidRDefault="00917211">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lastRenderedPageBreak/>
        <w:t>八、</w:t>
      </w:r>
      <w:r>
        <w:rPr>
          <w:rFonts w:hint="eastAsia"/>
          <w:sz w:val="24"/>
        </w:rPr>
        <w:t>一般公共预算财政拨款基本支出决算表</w:t>
      </w:r>
    </w:p>
    <w:p w:rsidR="00122338" w:rsidRDefault="00917211">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九、</w:t>
      </w:r>
      <w:r>
        <w:rPr>
          <w:rFonts w:hint="eastAsia"/>
          <w:sz w:val="24"/>
        </w:rPr>
        <w:t>一般公共预算财政拨款项目支出决算表</w:t>
      </w:r>
    </w:p>
    <w:p w:rsidR="00122338" w:rsidRDefault="00917211">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w:t>
      </w:r>
      <w:r>
        <w:rPr>
          <w:rFonts w:hint="eastAsia"/>
          <w:sz w:val="24"/>
        </w:rPr>
        <w:t>一般公共预算财政拨款“三公”经费支出决算表</w:t>
      </w:r>
    </w:p>
    <w:p w:rsidR="00122338" w:rsidRDefault="00917211">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十一、</w:t>
      </w:r>
      <w:r>
        <w:rPr>
          <w:rFonts w:hint="eastAsia"/>
          <w:sz w:val="24"/>
        </w:rPr>
        <w:t>政府性基金预算财政拨款收入支出决算表</w:t>
      </w:r>
    </w:p>
    <w:p w:rsidR="00122338" w:rsidRDefault="00917211">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十二、</w:t>
      </w:r>
      <w:r>
        <w:rPr>
          <w:rFonts w:hint="eastAsia"/>
          <w:sz w:val="24"/>
        </w:rPr>
        <w:t>政府性基金预算财政拨款“三公”经费支出决算表</w:t>
      </w:r>
    </w:p>
    <w:p w:rsidR="00122338" w:rsidRDefault="00917211">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十三、</w:t>
      </w:r>
      <w:r>
        <w:rPr>
          <w:rFonts w:hint="eastAsia"/>
          <w:sz w:val="24"/>
        </w:rPr>
        <w:t>国有资本经营预算支出决算表</w:t>
      </w:r>
    </w:p>
    <w:p w:rsidR="00122338" w:rsidRDefault="00917211">
      <w:pPr>
        <w:widowControl/>
        <w:adjustRightInd w:val="0"/>
        <w:snapToGrid w:val="0"/>
        <w:spacing w:line="440" w:lineRule="exact"/>
        <w:ind w:firstLineChars="550" w:firstLine="1320"/>
        <w:jc w:val="left"/>
        <w:rPr>
          <w:rFonts w:ascii="仿宋" w:eastAsia="仿宋" w:hAnsi="仿宋"/>
          <w:color w:val="FF0000"/>
          <w:sz w:val="24"/>
        </w:rPr>
      </w:pPr>
      <w:r>
        <w:rPr>
          <w:rFonts w:ascii="仿宋" w:eastAsia="仿宋" w:hAnsi="仿宋"/>
          <w:color w:val="FF0000"/>
          <w:sz w:val="24"/>
        </w:rPr>
        <w:t>(注：</w:t>
      </w:r>
      <w:proofErr w:type="gramStart"/>
      <w:r>
        <w:rPr>
          <w:rFonts w:ascii="仿宋" w:eastAsia="仿宋" w:hAnsi="仿宋" w:hint="eastAsia"/>
          <w:color w:val="FF0000"/>
          <w:sz w:val="24"/>
        </w:rPr>
        <w:t>请部门</w:t>
      </w:r>
      <w:proofErr w:type="gramEnd"/>
      <w:r>
        <w:rPr>
          <w:rFonts w:ascii="仿宋" w:eastAsia="仿宋" w:hAnsi="仿宋" w:hint="eastAsia"/>
          <w:color w:val="FF0000"/>
          <w:sz w:val="24"/>
        </w:rPr>
        <w:t>根据实际注明页码</w:t>
      </w:r>
      <w:r>
        <w:rPr>
          <w:rFonts w:ascii="仿宋" w:eastAsia="仿宋" w:hAnsi="仿宋"/>
          <w:color w:val="FF0000"/>
          <w:sz w:val="24"/>
        </w:rPr>
        <w:t>)</w:t>
      </w:r>
    </w:p>
    <w:p w:rsidR="00122338" w:rsidRDefault="00917211">
      <w:pPr>
        <w:widowControl/>
        <w:spacing w:line="440" w:lineRule="exact"/>
        <w:jc w:val="left"/>
        <w:rPr>
          <w:rFonts w:ascii="仿宋" w:eastAsia="仿宋" w:hAnsi="仿宋"/>
          <w:bCs/>
          <w:kern w:val="44"/>
          <w:sz w:val="24"/>
        </w:rPr>
      </w:pPr>
      <w:bookmarkStart w:id="12" w:name="_Toc15377196"/>
      <w:bookmarkStart w:id="13" w:name="_Toc15396599"/>
      <w:r>
        <w:rPr>
          <w:rFonts w:ascii="仿宋" w:eastAsia="仿宋" w:hAnsi="仿宋"/>
          <w:b/>
          <w:sz w:val="24"/>
        </w:rPr>
        <w:br w:type="page"/>
      </w:r>
    </w:p>
    <w:p w:rsidR="00122338" w:rsidRDefault="00917211">
      <w:pPr>
        <w:pStyle w:val="1"/>
        <w:jc w:val="center"/>
        <w:rPr>
          <w:rStyle w:val="1Char"/>
          <w:rFonts w:ascii="黑体" w:eastAsia="黑体" w:hAnsi="黑体"/>
          <w:b/>
        </w:rPr>
      </w:pPr>
      <w:r>
        <w:rPr>
          <w:rFonts w:ascii="黑体" w:eastAsia="黑体" w:hAnsi="黑体" w:hint="eastAsia"/>
          <w:b w:val="0"/>
        </w:rPr>
        <w:lastRenderedPageBreak/>
        <w:t xml:space="preserve">第一部分 </w:t>
      </w:r>
      <w:r>
        <w:rPr>
          <w:rStyle w:val="1Char"/>
          <w:rFonts w:ascii="黑体" w:eastAsia="黑体" w:hAnsi="黑体" w:hint="eastAsia"/>
        </w:rPr>
        <w:t>部门概况</w:t>
      </w:r>
      <w:bookmarkEnd w:id="12"/>
      <w:bookmarkEnd w:id="13"/>
    </w:p>
    <w:p w:rsidR="00122338" w:rsidRDefault="00122338">
      <w:pPr>
        <w:widowControl/>
        <w:jc w:val="left"/>
        <w:rPr>
          <w:rFonts w:ascii="黑体" w:eastAsia="黑体"/>
          <w:color w:val="000000"/>
          <w:sz w:val="32"/>
          <w:szCs w:val="32"/>
        </w:rPr>
      </w:pPr>
    </w:p>
    <w:p w:rsidR="00122338" w:rsidRDefault="00917211">
      <w:pPr>
        <w:pStyle w:val="2"/>
        <w:rPr>
          <w:rStyle w:val="2Char"/>
          <w:rFonts w:ascii="仿宋" w:eastAsia="仿宋" w:hAnsi="仿宋"/>
        </w:rPr>
      </w:pPr>
      <w:bookmarkStart w:id="14" w:name="_Toc15377197"/>
      <w:bookmarkStart w:id="15" w:name="_Toc15396600"/>
      <w:r>
        <w:rPr>
          <w:rFonts w:ascii="黑体" w:eastAsia="黑体" w:hAnsi="黑体" w:hint="eastAsia"/>
          <w:b w:val="0"/>
          <w:color w:val="000000"/>
        </w:rPr>
        <w:t>一、基</w:t>
      </w:r>
      <w:r>
        <w:rPr>
          <w:rStyle w:val="2Char"/>
          <w:rFonts w:ascii="黑体" w:eastAsia="黑体" w:hAnsi="黑体" w:hint="eastAsia"/>
        </w:rPr>
        <w:t>本职能及主要工作</w:t>
      </w:r>
      <w:bookmarkEnd w:id="14"/>
      <w:bookmarkEnd w:id="15"/>
    </w:p>
    <w:p w:rsidR="00122338" w:rsidRDefault="00917211">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16" w:name="_Toc15378445"/>
      <w:bookmarkStart w:id="17" w:name="_Toc15377198"/>
      <w:r>
        <w:rPr>
          <w:rFonts w:ascii="仿宋" w:eastAsia="仿宋" w:hAnsi="仿宋" w:hint="eastAsia"/>
          <w:bCs/>
          <w:color w:val="000000"/>
          <w:sz w:val="32"/>
          <w:szCs w:val="32"/>
        </w:rPr>
        <w:t>（一）主要职能。（职能参照省政府批准的三定方案）</w:t>
      </w:r>
      <w:bookmarkEnd w:id="16"/>
      <w:bookmarkEnd w:id="17"/>
    </w:p>
    <w:p w:rsidR="00122338" w:rsidRDefault="00917211">
      <w:pPr>
        <w:ind w:firstLineChars="200" w:firstLine="640"/>
        <w:rPr>
          <w:rFonts w:ascii="仿宋" w:eastAsia="仿宋" w:hAnsi="仿宋" w:cs="仿宋_GB2312"/>
          <w:sz w:val="32"/>
          <w:szCs w:val="32"/>
        </w:rPr>
      </w:pPr>
      <w:bookmarkStart w:id="18" w:name="_Toc15378446"/>
      <w:bookmarkStart w:id="19" w:name="_Toc15377199"/>
      <w:r>
        <w:rPr>
          <w:rFonts w:ascii="仿宋" w:eastAsia="仿宋" w:hAnsi="仿宋" w:cs="仿宋_GB2312" w:hint="eastAsia"/>
          <w:sz w:val="32"/>
          <w:szCs w:val="32"/>
        </w:rPr>
        <w:t>主要承担</w:t>
      </w:r>
      <w:proofErr w:type="gramStart"/>
      <w:r>
        <w:rPr>
          <w:rFonts w:ascii="仿宋" w:eastAsia="仿宋" w:hAnsi="仿宋" w:cs="仿宋_GB2312" w:hint="eastAsia"/>
          <w:sz w:val="32"/>
          <w:szCs w:val="32"/>
        </w:rPr>
        <w:t>疾控机构</w:t>
      </w:r>
      <w:proofErr w:type="gramEnd"/>
      <w:r>
        <w:rPr>
          <w:rFonts w:ascii="仿宋" w:eastAsia="仿宋" w:hAnsi="仿宋" w:hint="eastAsia"/>
          <w:sz w:val="32"/>
          <w:szCs w:val="32"/>
        </w:rPr>
        <w:t>疾病预防与控制、突发公共卫生事件应急处理、疫情及健康相关因素信息管理、健康危害因素监测与控制、实验室检测检验与评价、健康教育与健康促进、技术指导与应用研究</w:t>
      </w:r>
      <w:r>
        <w:rPr>
          <w:rFonts w:ascii="仿宋" w:eastAsia="仿宋" w:hAnsi="仿宋" w:cs="仿宋_GB2312" w:hint="eastAsia"/>
          <w:sz w:val="32"/>
          <w:szCs w:val="32"/>
        </w:rPr>
        <w:t>七大职能。</w:t>
      </w:r>
    </w:p>
    <w:p w:rsidR="00122338" w:rsidRDefault="00917211">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（二）</w:t>
      </w:r>
      <w:r>
        <w:rPr>
          <w:rFonts w:ascii="仿宋" w:eastAsia="仿宋" w:hAnsi="仿宋"/>
          <w:bCs/>
          <w:color w:val="000000"/>
          <w:sz w:val="32"/>
          <w:szCs w:val="32"/>
        </w:rPr>
        <w:t>201</w:t>
      </w:r>
      <w:r>
        <w:rPr>
          <w:rFonts w:ascii="仿宋" w:eastAsia="仿宋" w:hAnsi="仿宋" w:hint="eastAsia"/>
          <w:bCs/>
          <w:color w:val="000000"/>
          <w:sz w:val="32"/>
          <w:szCs w:val="32"/>
        </w:rPr>
        <w:t>9年重点工作完成情况。</w:t>
      </w:r>
      <w:bookmarkEnd w:id="18"/>
      <w:bookmarkEnd w:id="19"/>
    </w:p>
    <w:p w:rsidR="00122338" w:rsidRDefault="00917211">
      <w:pPr>
        <w:spacing w:line="500" w:lineRule="exact"/>
        <w:ind w:firstLineChars="200" w:firstLine="600"/>
        <w:rPr>
          <w:rFonts w:ascii="仿宋" w:eastAsia="仿宋" w:hAnsi="仿宋"/>
          <w:sz w:val="32"/>
          <w:szCs w:val="32"/>
        </w:rPr>
      </w:pPr>
      <w:r>
        <w:rPr>
          <w:rFonts w:ascii="仿宋" w:eastAsia="仿宋" w:hAnsi="仿宋" w:cs="仿宋_GB2312" w:hint="eastAsia"/>
          <w:spacing w:val="-10"/>
          <w:sz w:val="32"/>
          <w:szCs w:val="32"/>
        </w:rPr>
        <w:t>2019年，中心全面贯彻落实全国卫生与健康大会精神，</w:t>
      </w:r>
      <w:r>
        <w:rPr>
          <w:rFonts w:ascii="仿宋" w:eastAsia="仿宋" w:hAnsi="仿宋" w:cs="仿宋" w:hint="eastAsia"/>
          <w:snapToGrid w:val="0"/>
          <w:spacing w:val="-10"/>
          <w:kern w:val="0"/>
          <w:sz w:val="32"/>
          <w:szCs w:val="32"/>
        </w:rPr>
        <w:t>大力推进健康促进，</w:t>
      </w:r>
      <w:proofErr w:type="gramStart"/>
      <w:r>
        <w:rPr>
          <w:rFonts w:ascii="仿宋" w:eastAsia="仿宋" w:hAnsi="仿宋" w:cs="仿宋" w:hint="eastAsia"/>
          <w:snapToGrid w:val="0"/>
          <w:spacing w:val="-10"/>
          <w:kern w:val="0"/>
          <w:sz w:val="32"/>
          <w:szCs w:val="32"/>
        </w:rPr>
        <w:t>提升疾控能力</w:t>
      </w:r>
      <w:proofErr w:type="gramEnd"/>
      <w:r>
        <w:rPr>
          <w:rFonts w:ascii="仿宋" w:eastAsia="仿宋" w:hAnsi="仿宋" w:cs="仿宋" w:hint="eastAsia"/>
          <w:snapToGrid w:val="0"/>
          <w:spacing w:val="-10"/>
          <w:kern w:val="0"/>
          <w:sz w:val="32"/>
          <w:szCs w:val="32"/>
        </w:rPr>
        <w:t>建设，深入开展</w:t>
      </w:r>
      <w:r>
        <w:rPr>
          <w:rFonts w:ascii="仿宋" w:eastAsia="仿宋" w:hAnsi="仿宋" w:hint="eastAsia"/>
          <w:sz w:val="32"/>
          <w:szCs w:val="32"/>
        </w:rPr>
        <w:t>“不忘初心、牢记使命”主题教育，结合业务工作对标补短，坚持预防为主，加强重大疾病防治，提高公共卫生服务水平，成效显著。</w:t>
      </w:r>
    </w:p>
    <w:p w:rsidR="00122338" w:rsidRDefault="00917211">
      <w:pPr>
        <w:spacing w:line="500" w:lineRule="exact"/>
        <w:ind w:firstLineChars="200" w:firstLine="640"/>
        <w:rPr>
          <w:rFonts w:ascii="仿宋" w:eastAsia="仿宋" w:hAnsi="仿宋"/>
          <w:sz w:val="32"/>
          <w:szCs w:val="32"/>
        </w:rPr>
      </w:pPr>
      <w:r>
        <w:rPr>
          <w:rFonts w:ascii="仿宋" w:eastAsia="仿宋" w:hAnsi="仿宋" w:hint="eastAsia"/>
          <w:sz w:val="32"/>
          <w:szCs w:val="32"/>
        </w:rPr>
        <w:t>（一）党建工作坚持以政治建设为统领，牢牢把住党支部建设的根本方向。高标准推进、高质量落实、主题教育与中心工作共同推进，同向发力。先后3次召开意识形态工作会议，针对中美贸易摩擦、香港暴力事件，及时学习党报党刊评论文章，教育党员干部站在政治角度看待问题、分析问题，切实增强政治敏锐性和政治鉴别力。进一步强化理论武装，每月“主题党日”抓好《习近平时代中国特色社会主义思想学习纲要》等纲领性书目的精研细读，充分运用《学习强国》APP等网络载体，跟进学好总书记重要讲话，让学习成为自觉、成为习惯。先后组织党员干部到泸定县、308厂、</w:t>
      </w:r>
      <w:r>
        <w:rPr>
          <w:rFonts w:ascii="仿宋" w:eastAsia="仿宋" w:hAnsi="仿宋" w:hint="eastAsia"/>
          <w:sz w:val="32"/>
          <w:szCs w:val="32"/>
        </w:rPr>
        <w:lastRenderedPageBreak/>
        <w:t>峨眉烈士陵园等教育基地接受现场教育，激发党员干部传承优秀品质，弘扬光荣传统的思想自觉和行动自觉。发挥领导干部头雁效应，以自身模范行动有效引领党员干部廉洁从政、清白做人，中心全年没有发生任何违规违纪问题。</w:t>
      </w:r>
    </w:p>
    <w:p w:rsidR="00122338" w:rsidRDefault="00917211">
      <w:pPr>
        <w:spacing w:line="500" w:lineRule="exact"/>
        <w:ind w:firstLineChars="200" w:firstLine="640"/>
        <w:rPr>
          <w:rFonts w:ascii="仿宋" w:eastAsia="仿宋" w:hAnsi="仿宋"/>
          <w:sz w:val="32"/>
          <w:szCs w:val="32"/>
        </w:rPr>
      </w:pPr>
      <w:r>
        <w:rPr>
          <w:rFonts w:ascii="仿宋" w:eastAsia="仿宋" w:hAnsi="仿宋" w:hint="eastAsia"/>
          <w:sz w:val="32"/>
          <w:szCs w:val="32"/>
        </w:rPr>
        <w:t>全力抓好健康扶贫工作，资助美姑</w:t>
      </w:r>
      <w:proofErr w:type="gramStart"/>
      <w:r>
        <w:rPr>
          <w:rFonts w:ascii="仿宋" w:eastAsia="仿宋" w:hAnsi="仿宋" w:hint="eastAsia"/>
          <w:sz w:val="32"/>
          <w:szCs w:val="32"/>
        </w:rPr>
        <w:t>县疾控中心</w:t>
      </w:r>
      <w:proofErr w:type="gramEnd"/>
      <w:r>
        <w:rPr>
          <w:rFonts w:ascii="仿宋" w:eastAsia="仿宋" w:hAnsi="仿宋" w:hint="eastAsia"/>
          <w:sz w:val="32"/>
          <w:szCs w:val="32"/>
        </w:rPr>
        <w:t>经费2万元，选派高级专业技术人员进行技术支援；为峨边定点</w:t>
      </w:r>
      <w:proofErr w:type="gramStart"/>
      <w:r>
        <w:rPr>
          <w:rFonts w:ascii="仿宋" w:eastAsia="仿宋" w:hAnsi="仿宋" w:hint="eastAsia"/>
          <w:sz w:val="32"/>
          <w:szCs w:val="32"/>
        </w:rPr>
        <w:t>帮扶挖吉村</w:t>
      </w:r>
      <w:proofErr w:type="gramEnd"/>
      <w:r>
        <w:rPr>
          <w:rFonts w:ascii="仿宋" w:eastAsia="仿宋" w:hAnsi="仿宋" w:hint="eastAsia"/>
          <w:sz w:val="32"/>
          <w:szCs w:val="32"/>
        </w:rPr>
        <w:t>修建路灯、发放慰问金及慰问物资等共计75000余元。</w:t>
      </w:r>
    </w:p>
    <w:p w:rsidR="00122338" w:rsidRDefault="00917211">
      <w:pPr>
        <w:shd w:val="solid" w:color="FFFFFF" w:fill="auto"/>
        <w:tabs>
          <w:tab w:val="left" w:pos="253"/>
          <w:tab w:val="left" w:pos="283"/>
        </w:tabs>
        <w:autoSpaceDN w:val="0"/>
        <w:spacing w:line="500" w:lineRule="exact"/>
        <w:ind w:firstLineChars="200" w:firstLine="640"/>
        <w:rPr>
          <w:rFonts w:ascii="仿宋" w:eastAsia="仿宋" w:hAnsi="仿宋"/>
          <w:sz w:val="32"/>
          <w:szCs w:val="32"/>
        </w:rPr>
      </w:pPr>
      <w:r>
        <w:rPr>
          <w:rFonts w:ascii="仿宋" w:eastAsia="仿宋" w:hAnsi="仿宋" w:hint="eastAsia"/>
          <w:sz w:val="32"/>
          <w:szCs w:val="32"/>
        </w:rPr>
        <w:t>（二）传染病防控工作迎难而上取得实效。开展不明原因肺炎、环境高致病性禽流感监测、霍乱、流感、手足口病、狂犬病、钩体病、流行性出血热、登革热等疾病的监测。全年全市无甲类传染病报告；共报告乙类传染病17种7733例，较去年同期累计上升20.25%，主要是艾滋病、乙肝、丙肝、梅毒报告发病上升；丙类传染病累计报告发病9种，12477例，较去年同期累计上升33.46%，其中流行性感冒(增加6534例) 报告发病上升显著，手足口病（减少3276例）下降明显。卫生应急处置规范及时，保障有力。全年全市无定级突发公共卫生事件报告。8月，马边、峨边两县因受持续强降雨袭击受灾，中心派出两支专业队伍分赴两县指导洪灾后卫生应急工作，圆满完成任务。全年开展应急检测16次，检测结果及时、准确，为事件处理提供了有力的技术支持。</w:t>
      </w:r>
    </w:p>
    <w:p w:rsidR="00122338" w:rsidRDefault="00917211">
      <w:pPr>
        <w:shd w:val="solid" w:color="FFFFFF" w:fill="auto"/>
        <w:tabs>
          <w:tab w:val="left" w:pos="253"/>
          <w:tab w:val="left" w:pos="283"/>
        </w:tabs>
        <w:autoSpaceDN w:val="0"/>
        <w:spacing w:line="500" w:lineRule="exact"/>
        <w:ind w:firstLineChars="200" w:firstLine="640"/>
        <w:rPr>
          <w:rFonts w:ascii="仿宋" w:eastAsia="仿宋" w:hAnsi="仿宋"/>
          <w:sz w:val="32"/>
          <w:szCs w:val="32"/>
        </w:rPr>
      </w:pPr>
      <w:r>
        <w:rPr>
          <w:rFonts w:ascii="仿宋" w:eastAsia="仿宋" w:hAnsi="仿宋" w:hint="eastAsia"/>
          <w:sz w:val="32"/>
          <w:szCs w:val="32"/>
        </w:rPr>
        <w:t>（三）艾滋病防治工作圆满完成各项目标任务。中心作为全市艾滋病防治技术总牵头单位，每月组织召开一次“三线”管理办公室协调会，分析并及时解决防治工作中存在的困难和问题，有效推进了各级“三线”管理办公室工作开展。全年共筛检1354084人次，占全市人口比例41.38%，已超额完成市上下达的工作目标11个点。</w:t>
      </w:r>
    </w:p>
    <w:p w:rsidR="00122338" w:rsidRDefault="00917211">
      <w:pPr>
        <w:shd w:val="solid" w:color="FFFFFF" w:fill="auto"/>
        <w:tabs>
          <w:tab w:val="left" w:pos="253"/>
          <w:tab w:val="left" w:pos="283"/>
        </w:tabs>
        <w:autoSpaceDN w:val="0"/>
        <w:spacing w:line="500" w:lineRule="exact"/>
        <w:ind w:firstLineChars="200" w:firstLine="640"/>
        <w:rPr>
          <w:rFonts w:ascii="仿宋" w:eastAsia="仿宋" w:hAnsi="仿宋"/>
          <w:sz w:val="32"/>
          <w:szCs w:val="32"/>
        </w:rPr>
      </w:pPr>
      <w:r>
        <w:rPr>
          <w:rFonts w:ascii="仿宋" w:eastAsia="仿宋" w:hAnsi="仿宋" w:hint="eastAsia"/>
          <w:sz w:val="32"/>
          <w:szCs w:val="32"/>
        </w:rPr>
        <w:t>（四）免疫</w:t>
      </w:r>
      <w:hyperlink r:id="rId10" w:tooltip="规划" w:history="1">
        <w:r>
          <w:rPr>
            <w:rFonts w:ascii="仿宋" w:eastAsia="仿宋" w:hAnsi="仿宋" w:hint="eastAsia"/>
            <w:sz w:val="32"/>
            <w:szCs w:val="32"/>
          </w:rPr>
          <w:t>规划</w:t>
        </w:r>
      </w:hyperlink>
      <w:r>
        <w:rPr>
          <w:rFonts w:ascii="仿宋" w:eastAsia="仿宋" w:hAnsi="仿宋" w:hint="eastAsia"/>
          <w:sz w:val="32"/>
          <w:szCs w:val="32"/>
        </w:rPr>
        <w:t>工作强化管理规范，夯实基础。国家免</w:t>
      </w:r>
      <w:r>
        <w:rPr>
          <w:rFonts w:ascii="仿宋" w:eastAsia="仿宋" w:hAnsi="仿宋" w:hint="eastAsia"/>
          <w:sz w:val="32"/>
          <w:szCs w:val="32"/>
        </w:rPr>
        <w:lastRenderedPageBreak/>
        <w:t>疫规划</w:t>
      </w:r>
      <w:proofErr w:type="gramStart"/>
      <w:r>
        <w:rPr>
          <w:rFonts w:ascii="仿宋" w:eastAsia="仿宋" w:hAnsi="仿宋" w:hint="eastAsia"/>
          <w:sz w:val="32"/>
          <w:szCs w:val="32"/>
        </w:rPr>
        <w:t>疫苗接种率受缺苗</w:t>
      </w:r>
      <w:proofErr w:type="gramEnd"/>
      <w:r>
        <w:rPr>
          <w:rFonts w:ascii="仿宋" w:eastAsia="仿宋" w:hAnsi="仿宋" w:hint="eastAsia"/>
          <w:sz w:val="32"/>
          <w:szCs w:val="32"/>
        </w:rPr>
        <w:t>影响除乙肝疫苗和卡介苗疫苗外，其余疫苗接种率均未达到99%要求。除A群流脑疫苗外，其他疫苗接种率均在95%以上。非国家免疫规划疫苗共接种406611针次。</w:t>
      </w:r>
    </w:p>
    <w:p w:rsidR="00122338" w:rsidRDefault="00917211">
      <w:pPr>
        <w:spacing w:line="500" w:lineRule="exact"/>
        <w:ind w:firstLineChars="200" w:firstLine="640"/>
        <w:rPr>
          <w:rFonts w:ascii="仿宋" w:eastAsia="仿宋" w:hAnsi="仿宋"/>
          <w:position w:val="2"/>
          <w:sz w:val="32"/>
          <w:szCs w:val="32"/>
        </w:rPr>
      </w:pPr>
      <w:r>
        <w:rPr>
          <w:rFonts w:ascii="仿宋" w:eastAsia="仿宋" w:hAnsi="仿宋" w:hint="eastAsia"/>
          <w:sz w:val="32"/>
          <w:szCs w:val="32"/>
        </w:rPr>
        <w:t>（五）结核病防治规划工作主要指标肺结核报告发病率、总体到位率、肺结核患者病原学阳性率、肺结核患者成功治疗率等14项均已全部达标。</w:t>
      </w:r>
      <w:r w:rsidR="00EC189B" w:rsidRPr="00EC189B">
        <w:rPr>
          <w:rFonts w:ascii="仿宋" w:eastAsia="仿宋" w:hAnsi="仿宋" w:hint="eastAsia"/>
          <w:sz w:val="32"/>
          <w:szCs w:val="32"/>
        </w:rPr>
        <w:t>2019年我市共报告肺结核患者1516例，报告发病率为46.40/10万，低于全省平均水平（全省60.35/10万）</w:t>
      </w:r>
      <w:proofErr w:type="gramStart"/>
      <w:r>
        <w:rPr>
          <w:rFonts w:ascii="仿宋" w:eastAsia="仿宋" w:hAnsi="仿宋" w:hint="eastAsia"/>
          <w:sz w:val="32"/>
          <w:szCs w:val="32"/>
        </w:rPr>
        <w:t>共免费治疗</w:t>
      </w:r>
      <w:proofErr w:type="gramEnd"/>
      <w:r>
        <w:rPr>
          <w:rFonts w:ascii="仿宋" w:eastAsia="仿宋" w:hAnsi="仿宋" w:hint="eastAsia"/>
          <w:sz w:val="32"/>
          <w:szCs w:val="32"/>
        </w:rPr>
        <w:t>肺结核患者1388例。</w:t>
      </w:r>
      <w:proofErr w:type="gramStart"/>
      <w:r>
        <w:rPr>
          <w:rFonts w:ascii="仿宋" w:eastAsia="仿宋" w:hAnsi="仿宋" w:hint="eastAsia"/>
          <w:sz w:val="32"/>
          <w:szCs w:val="32"/>
        </w:rPr>
        <w:t>耐多药</w:t>
      </w:r>
      <w:proofErr w:type="gramEnd"/>
      <w:r>
        <w:rPr>
          <w:rFonts w:ascii="仿宋" w:eastAsia="仿宋" w:hAnsi="仿宋" w:hint="eastAsia"/>
          <w:sz w:val="32"/>
          <w:szCs w:val="32"/>
        </w:rPr>
        <w:t>结核防治</w:t>
      </w:r>
      <w:r>
        <w:rPr>
          <w:rFonts w:ascii="仿宋" w:eastAsia="仿宋" w:hAnsi="仿宋" w:cs="仿宋" w:hint="eastAsia"/>
          <w:sz w:val="32"/>
          <w:szCs w:val="32"/>
        </w:rPr>
        <w:t>工作成效显著，</w:t>
      </w:r>
      <w:proofErr w:type="gramStart"/>
      <w:r>
        <w:rPr>
          <w:rFonts w:ascii="仿宋" w:eastAsia="仿宋" w:hAnsi="仿宋" w:cs="仿宋" w:hint="eastAsia"/>
          <w:sz w:val="32"/>
          <w:szCs w:val="32"/>
        </w:rPr>
        <w:t>耐多药</w:t>
      </w:r>
      <w:proofErr w:type="gramEnd"/>
      <w:r>
        <w:rPr>
          <w:rFonts w:ascii="仿宋" w:eastAsia="仿宋" w:hAnsi="仿宋" w:cs="仿宋" w:hint="eastAsia"/>
          <w:sz w:val="32"/>
          <w:szCs w:val="32"/>
        </w:rPr>
        <w:t>患者</w:t>
      </w:r>
      <w:proofErr w:type="gramStart"/>
      <w:r>
        <w:rPr>
          <w:rFonts w:ascii="仿宋" w:eastAsia="仿宋" w:hAnsi="仿宋" w:cs="仿宋" w:hint="eastAsia"/>
          <w:sz w:val="32"/>
          <w:szCs w:val="32"/>
        </w:rPr>
        <w:t>医</w:t>
      </w:r>
      <w:proofErr w:type="gramEnd"/>
      <w:r>
        <w:rPr>
          <w:rFonts w:ascii="仿宋" w:eastAsia="仿宋" w:hAnsi="仿宋" w:cs="仿宋" w:hint="eastAsia"/>
          <w:sz w:val="32"/>
          <w:szCs w:val="32"/>
        </w:rPr>
        <w:t>保政策于2019年1月1日正式实施，已纳入</w:t>
      </w:r>
      <w:proofErr w:type="gramStart"/>
      <w:r>
        <w:rPr>
          <w:rFonts w:ascii="仿宋" w:eastAsia="仿宋" w:hAnsi="仿宋" w:cs="仿宋" w:hint="eastAsia"/>
          <w:sz w:val="32"/>
          <w:szCs w:val="32"/>
        </w:rPr>
        <w:t>治疗耐多药</w:t>
      </w:r>
      <w:proofErr w:type="gramEnd"/>
      <w:r>
        <w:rPr>
          <w:rFonts w:ascii="仿宋" w:eastAsia="仿宋" w:hAnsi="仿宋" w:cs="仿宋" w:hint="eastAsia"/>
          <w:sz w:val="32"/>
          <w:szCs w:val="32"/>
        </w:rPr>
        <w:t>结核患者13例。</w:t>
      </w:r>
      <w:r>
        <w:rPr>
          <w:rFonts w:ascii="仿宋" w:eastAsia="仿宋" w:hAnsi="仿宋" w:hint="eastAsia"/>
          <w:sz w:val="32"/>
          <w:szCs w:val="32"/>
        </w:rPr>
        <w:t>9</w:t>
      </w:r>
      <w:r>
        <w:rPr>
          <w:rFonts w:ascii="仿宋" w:eastAsia="仿宋" w:hAnsi="仿宋" w:hint="eastAsia"/>
          <w:position w:val="2"/>
          <w:sz w:val="32"/>
          <w:szCs w:val="32"/>
        </w:rPr>
        <w:t>月中旬犍为县和金口河区代表乐山接受了克山病消除考核省级抽查并顺利达到消除标准，至此全市整体达到克山病防治消除标准。</w:t>
      </w:r>
      <w:r>
        <w:rPr>
          <w:rFonts w:ascii="仿宋" w:eastAsia="仿宋" w:hAnsi="仿宋" w:hint="eastAsia"/>
          <w:sz w:val="32"/>
          <w:szCs w:val="32"/>
        </w:rPr>
        <w:t>我市最后一个血吸虫病流行县夹江县于10月中旬顺利通过血吸虫病消除达标省级考核验收，达到国家血吸虫病消除</w:t>
      </w:r>
      <w:r>
        <w:rPr>
          <w:rFonts w:ascii="仿宋" w:eastAsia="仿宋" w:hAnsi="仿宋" w:hint="eastAsia"/>
          <w:position w:val="2"/>
          <w:sz w:val="32"/>
          <w:szCs w:val="32"/>
        </w:rPr>
        <w:t>标准。碘缺乏</w:t>
      </w:r>
      <w:proofErr w:type="gramStart"/>
      <w:r>
        <w:rPr>
          <w:rFonts w:ascii="仿宋" w:eastAsia="仿宋" w:hAnsi="仿宋" w:hint="eastAsia"/>
          <w:position w:val="2"/>
          <w:sz w:val="32"/>
          <w:szCs w:val="32"/>
        </w:rPr>
        <w:t>病继续</w:t>
      </w:r>
      <w:proofErr w:type="gramEnd"/>
      <w:r>
        <w:rPr>
          <w:rFonts w:ascii="仿宋" w:eastAsia="仿宋" w:hAnsi="仿宋" w:hint="eastAsia"/>
          <w:position w:val="2"/>
          <w:sz w:val="32"/>
          <w:szCs w:val="32"/>
        </w:rPr>
        <w:t>保持消除状态。</w:t>
      </w:r>
      <w:r>
        <w:rPr>
          <w:rFonts w:ascii="仿宋" w:eastAsia="仿宋" w:hAnsi="仿宋"/>
          <w:position w:val="2"/>
          <w:sz w:val="32"/>
          <w:szCs w:val="32"/>
        </w:rPr>
        <w:t xml:space="preserve"> </w:t>
      </w:r>
    </w:p>
    <w:p w:rsidR="00122338" w:rsidRDefault="00917211">
      <w:pPr>
        <w:spacing w:line="500" w:lineRule="exact"/>
        <w:ind w:firstLineChars="200" w:firstLine="640"/>
        <w:jc w:val="left"/>
        <w:rPr>
          <w:rFonts w:ascii="仿宋" w:eastAsia="仿宋" w:hAnsi="仿宋"/>
          <w:sz w:val="32"/>
          <w:szCs w:val="32"/>
        </w:rPr>
      </w:pPr>
      <w:r>
        <w:rPr>
          <w:rFonts w:ascii="仿宋" w:eastAsia="仿宋" w:hAnsi="仿宋" w:hint="eastAsia"/>
          <w:position w:val="2"/>
          <w:sz w:val="32"/>
          <w:szCs w:val="32"/>
        </w:rPr>
        <w:t>（六）慢性非传染病性疾病防治方面，全</w:t>
      </w:r>
      <w:r>
        <w:rPr>
          <w:rFonts w:ascii="仿宋" w:eastAsia="仿宋" w:hAnsi="仿宋" w:hint="eastAsia"/>
          <w:sz w:val="32"/>
          <w:szCs w:val="32"/>
        </w:rPr>
        <w:t>市1</w:t>
      </w:r>
      <w:r>
        <w:rPr>
          <w:rFonts w:ascii="仿宋" w:eastAsia="仿宋" w:hAnsi="仿宋"/>
          <w:sz w:val="32"/>
          <w:szCs w:val="32"/>
        </w:rPr>
        <w:t>1</w:t>
      </w:r>
      <w:r>
        <w:rPr>
          <w:rFonts w:ascii="仿宋" w:eastAsia="仿宋" w:hAnsi="仿宋" w:hint="eastAsia"/>
          <w:sz w:val="32"/>
          <w:szCs w:val="32"/>
        </w:rPr>
        <w:t>个县（市、区）共开展了包含“三减三健”、合理膳食和</w:t>
      </w:r>
      <w:r>
        <w:rPr>
          <w:rFonts w:ascii="仿宋" w:eastAsia="仿宋" w:hAnsi="仿宋" w:hint="eastAsia"/>
          <w:position w:val="2"/>
          <w:sz w:val="32"/>
          <w:szCs w:val="32"/>
        </w:rPr>
        <w:t>全民健康生活方式</w:t>
      </w:r>
      <w:r>
        <w:rPr>
          <w:rFonts w:ascii="仿宋" w:eastAsia="仿宋" w:hAnsi="仿宋" w:hint="eastAsia"/>
          <w:sz w:val="32"/>
          <w:szCs w:val="32"/>
        </w:rPr>
        <w:t>在内的2</w:t>
      </w:r>
      <w:r>
        <w:rPr>
          <w:rFonts w:ascii="仿宋" w:eastAsia="仿宋" w:hAnsi="仿宋"/>
          <w:sz w:val="32"/>
          <w:szCs w:val="32"/>
        </w:rPr>
        <w:t>1</w:t>
      </w:r>
      <w:r>
        <w:rPr>
          <w:rFonts w:ascii="仿宋" w:eastAsia="仿宋" w:hAnsi="仿宋" w:hint="eastAsia"/>
          <w:sz w:val="32"/>
          <w:szCs w:val="32"/>
        </w:rPr>
        <w:t>个专项行动，县（市、区）覆盖率100%。市中区、峨眉山市在创建省级慢性病综合防控示范区的基础上，已启动国家级示范区建设。沙湾区结合健康促进示范区同步创建省级慢病综合防控示范区并即将接受省级现场验收，其余有五个县（市、区）正结合卫生城市、文明城市创建启动了省级慢性病综合示范区建设。</w:t>
      </w:r>
    </w:p>
    <w:p w:rsidR="00122338" w:rsidRDefault="00917211" w:rsidP="00F924FB">
      <w:pPr>
        <w:spacing w:line="500" w:lineRule="exact"/>
        <w:ind w:firstLineChars="198" w:firstLine="634"/>
        <w:rPr>
          <w:rFonts w:ascii="仿宋" w:eastAsia="仿宋" w:hAnsi="仿宋" w:cs="仿宋"/>
          <w:snapToGrid w:val="0"/>
          <w:spacing w:val="-10"/>
          <w:kern w:val="0"/>
          <w:sz w:val="32"/>
          <w:szCs w:val="32"/>
        </w:rPr>
      </w:pPr>
      <w:r>
        <w:rPr>
          <w:rFonts w:ascii="仿宋" w:eastAsia="仿宋" w:hAnsi="仿宋" w:hint="eastAsia"/>
          <w:sz w:val="32"/>
          <w:szCs w:val="32"/>
        </w:rPr>
        <w:t>（七）健康影响因素监测工作稳步推进。全年监测城市饮水水样224份和农村饮水水样846份，超额完成监测目标任务。高质量</w:t>
      </w:r>
      <w:r>
        <w:rPr>
          <w:rFonts w:ascii="仿宋" w:eastAsia="仿宋" w:hAnsi="仿宋"/>
          <w:sz w:val="32"/>
          <w:szCs w:val="32"/>
        </w:rPr>
        <w:t>完成全市食品安全风险监测</w:t>
      </w:r>
      <w:r>
        <w:rPr>
          <w:rFonts w:ascii="仿宋" w:eastAsia="仿宋" w:hAnsi="仿宋" w:hint="eastAsia"/>
          <w:sz w:val="32"/>
          <w:szCs w:val="32"/>
        </w:rPr>
        <w:t>样品采集</w:t>
      </w:r>
      <w:r>
        <w:rPr>
          <w:rFonts w:ascii="仿宋" w:eastAsia="仿宋" w:hAnsi="仿宋"/>
          <w:sz w:val="32"/>
          <w:szCs w:val="32"/>
        </w:rPr>
        <w:t>任务</w:t>
      </w:r>
      <w:r>
        <w:rPr>
          <w:rFonts w:ascii="仿宋" w:eastAsia="仿宋" w:hAnsi="仿宋" w:hint="eastAsia"/>
          <w:sz w:val="32"/>
          <w:szCs w:val="32"/>
        </w:rPr>
        <w:t>。</w:t>
      </w:r>
      <w:r>
        <w:rPr>
          <w:rFonts w:ascii="仿宋" w:eastAsia="仿宋" w:hAnsi="仿宋"/>
          <w:sz w:val="32"/>
          <w:szCs w:val="32"/>
        </w:rPr>
        <w:t>在</w:t>
      </w:r>
      <w:r>
        <w:rPr>
          <w:rFonts w:ascii="仿宋" w:eastAsia="仿宋" w:hAnsi="仿宋"/>
          <w:sz w:val="32"/>
          <w:szCs w:val="32"/>
        </w:rPr>
        <w:lastRenderedPageBreak/>
        <w:t>有铀（钍）矿山、核设施周围食品放射性本底进行监测，</w:t>
      </w:r>
      <w:r>
        <w:rPr>
          <w:rFonts w:ascii="仿宋" w:eastAsia="仿宋" w:hAnsi="仿宋" w:hint="eastAsia"/>
          <w:sz w:val="32"/>
          <w:szCs w:val="32"/>
        </w:rPr>
        <w:t>区县样品采样覆盖率100%。开展儿童青少年近视、学生常见病、教学环境监测工作，共调查人数8807人，超额完成指定任务。开展</w:t>
      </w:r>
      <w:r>
        <w:rPr>
          <w:rFonts w:ascii="仿宋" w:eastAsia="仿宋" w:hAnsi="仿宋"/>
          <w:sz w:val="32"/>
          <w:szCs w:val="32"/>
        </w:rPr>
        <w:t>职业病防治项目工作</w:t>
      </w:r>
      <w:r>
        <w:rPr>
          <w:rFonts w:ascii="仿宋" w:eastAsia="仿宋" w:hAnsi="仿宋" w:hint="eastAsia"/>
          <w:sz w:val="32"/>
          <w:szCs w:val="32"/>
        </w:rPr>
        <w:t>，对</w:t>
      </w:r>
      <w:proofErr w:type="gramStart"/>
      <w:r>
        <w:rPr>
          <w:rFonts w:ascii="仿宋" w:eastAsia="仿宋" w:hAnsi="仿宋" w:hint="eastAsia"/>
          <w:sz w:val="32"/>
          <w:szCs w:val="32"/>
        </w:rPr>
        <w:t>区县疾控和</w:t>
      </w:r>
      <w:proofErr w:type="gramEnd"/>
      <w:r>
        <w:rPr>
          <w:rFonts w:ascii="仿宋" w:eastAsia="仿宋" w:hAnsi="仿宋" w:hint="eastAsia"/>
          <w:sz w:val="32"/>
          <w:szCs w:val="32"/>
        </w:rPr>
        <w:t>辖区内职业健康检查机构共1</w:t>
      </w:r>
      <w:r>
        <w:rPr>
          <w:rFonts w:ascii="仿宋" w:eastAsia="仿宋" w:hAnsi="仿宋"/>
          <w:sz w:val="32"/>
          <w:szCs w:val="32"/>
        </w:rPr>
        <w:t>9家单位</w:t>
      </w:r>
      <w:r>
        <w:rPr>
          <w:rFonts w:ascii="仿宋" w:eastAsia="仿宋" w:hAnsi="仿宋" w:hint="eastAsia"/>
          <w:sz w:val="32"/>
          <w:szCs w:val="32"/>
        </w:rPr>
        <w:t>的职业病防治工作和网络报告进行多形式、全方位技术指导、培训和督导。病媒生物防制结合“双创”工作开展了以“做好病媒防控 共享健康生活”为主题的宣传活动。</w:t>
      </w:r>
      <w:r>
        <w:rPr>
          <w:rFonts w:ascii="仿宋" w:eastAsia="仿宋" w:hAnsi="仿宋" w:cs="仿宋" w:hint="eastAsia"/>
          <w:snapToGrid w:val="0"/>
          <w:spacing w:val="-10"/>
          <w:kern w:val="0"/>
          <w:sz w:val="32"/>
          <w:szCs w:val="32"/>
        </w:rPr>
        <w:t>严格落实实验室生物安全管理，全年无重大安全责任事故、重大泄密发生。中心实验大楼建设有序推进。目前主体工程已经完工，即将进入设备安装和装修阶段。</w:t>
      </w:r>
    </w:p>
    <w:p w:rsidR="00122338" w:rsidRDefault="00917211">
      <w:pPr>
        <w:pStyle w:val="2"/>
        <w:rPr>
          <w:rStyle w:val="2Char"/>
        </w:rPr>
      </w:pPr>
      <w:bookmarkStart w:id="20" w:name="_Toc15396601"/>
      <w:bookmarkStart w:id="21" w:name="_Toc15377200"/>
      <w:r>
        <w:rPr>
          <w:rFonts w:ascii="黑体" w:eastAsia="黑体" w:hint="eastAsia"/>
          <w:b w:val="0"/>
          <w:color w:val="000000"/>
        </w:rPr>
        <w:t>二、</w:t>
      </w:r>
      <w:r>
        <w:rPr>
          <w:rFonts w:ascii="黑体" w:eastAsia="黑体" w:hAnsi="黑体" w:hint="eastAsia"/>
          <w:b w:val="0"/>
          <w:color w:val="000000"/>
        </w:rPr>
        <w:t>机</w:t>
      </w:r>
      <w:r>
        <w:rPr>
          <w:rStyle w:val="2Char"/>
          <w:rFonts w:ascii="黑体" w:eastAsia="黑体" w:hAnsi="黑体" w:hint="eastAsia"/>
        </w:rPr>
        <w:t>构设置</w:t>
      </w:r>
      <w:bookmarkEnd w:id="20"/>
      <w:bookmarkEnd w:id="21"/>
    </w:p>
    <w:p w:rsidR="00122338" w:rsidRDefault="00917211">
      <w:pPr>
        <w:ind w:firstLineChars="250" w:firstLine="800"/>
        <w:rPr>
          <w:rFonts w:ascii="仿宋" w:eastAsia="仿宋" w:hAnsi="仿宋"/>
          <w:sz w:val="32"/>
          <w:szCs w:val="32"/>
        </w:rPr>
      </w:pPr>
      <w:r>
        <w:rPr>
          <w:rFonts w:ascii="仿宋" w:eastAsia="仿宋" w:hAnsi="仿宋"/>
          <w:sz w:val="32"/>
          <w:szCs w:val="32"/>
        </w:rPr>
        <w:t>乐山市疾病预防控制中心属乐山市卫生健康委</w:t>
      </w:r>
      <w:r>
        <w:rPr>
          <w:rFonts w:ascii="仿宋" w:eastAsia="仿宋" w:hAnsi="仿宋" w:hint="eastAsia"/>
          <w:sz w:val="32"/>
          <w:szCs w:val="32"/>
        </w:rPr>
        <w:t>下属财政全额拨款一级</w:t>
      </w:r>
      <w:proofErr w:type="gramStart"/>
      <w:r>
        <w:rPr>
          <w:rFonts w:ascii="仿宋" w:eastAsia="仿宋" w:hAnsi="仿宋" w:hint="eastAsia"/>
          <w:sz w:val="32"/>
          <w:szCs w:val="32"/>
        </w:rPr>
        <w:t>预算公益</w:t>
      </w:r>
      <w:proofErr w:type="gramEnd"/>
      <w:r>
        <w:rPr>
          <w:rFonts w:ascii="仿宋" w:eastAsia="仿宋" w:hAnsi="仿宋" w:hint="eastAsia"/>
          <w:sz w:val="32"/>
          <w:szCs w:val="32"/>
        </w:rPr>
        <w:t>一类事业单位。下设：中心办公室、中心党总支办公室、财务总务科、质控科、疾病控制所、性病/艾滋病防治所、结核病防治所、慢性病防治所、地方病防治所、免疫规划所、职业卫生所、公共卫生所、病媒生物防治所、检验所等14个职能科室，编制数99人，2019年实有在职在编人员87人。</w:t>
      </w:r>
    </w:p>
    <w:p w:rsidR="00122338" w:rsidRDefault="00917211">
      <w:pPr>
        <w:pStyle w:val="a3"/>
        <w:adjustRightInd w:val="0"/>
        <w:snapToGrid w:val="0"/>
        <w:spacing w:before="93" w:line="600" w:lineRule="exact"/>
        <w:ind w:firstLineChars="210" w:firstLine="672"/>
        <w:rPr>
          <w:rFonts w:ascii="仿宋" w:eastAsia="仿宋" w:hAnsi="仿宋"/>
          <w:color w:val="000000"/>
          <w:sz w:val="32"/>
          <w:szCs w:val="32"/>
        </w:rPr>
      </w:pPr>
      <w:r>
        <w:rPr>
          <w:rFonts w:ascii="仿宋" w:eastAsia="仿宋" w:hAnsi="仿宋" w:hint="eastAsia"/>
          <w:color w:val="000000"/>
          <w:sz w:val="32"/>
          <w:szCs w:val="32"/>
        </w:rPr>
        <w:t>纳入</w:t>
      </w:r>
      <w:r>
        <w:rPr>
          <w:rFonts w:ascii="仿宋" w:eastAsia="仿宋" w:hAnsi="仿宋"/>
          <w:color w:val="000000"/>
          <w:sz w:val="32"/>
          <w:szCs w:val="32"/>
        </w:rPr>
        <w:t>***</w:t>
      </w:r>
      <w:r>
        <w:rPr>
          <w:rFonts w:ascii="仿宋" w:eastAsia="仿宋" w:hAnsi="仿宋" w:hint="eastAsia"/>
          <w:color w:val="000000"/>
          <w:sz w:val="32"/>
          <w:szCs w:val="32"/>
        </w:rPr>
        <w:t>2019年度部门决算编制范围的二级预算单位包括：</w:t>
      </w:r>
    </w:p>
    <w:p w:rsidR="00122338" w:rsidRDefault="00917211">
      <w:pPr>
        <w:pStyle w:val="a3"/>
        <w:numPr>
          <w:ilvl w:val="0"/>
          <w:numId w:val="2"/>
        </w:numPr>
        <w:adjustRightInd w:val="0"/>
        <w:snapToGrid w:val="0"/>
        <w:spacing w:before="93" w:line="600" w:lineRule="exact"/>
        <w:outlineLvl w:val="2"/>
        <w:rPr>
          <w:rFonts w:ascii="仿宋" w:eastAsia="仿宋" w:hAnsi="仿宋"/>
          <w:color w:val="000000"/>
          <w:sz w:val="32"/>
          <w:szCs w:val="32"/>
        </w:rPr>
      </w:pPr>
      <w:bookmarkStart w:id="22" w:name="_Toc15377432"/>
      <w:bookmarkStart w:id="23" w:name="_Toc15377201"/>
      <w:bookmarkStart w:id="24" w:name="_Toc15378448"/>
      <w:bookmarkStart w:id="25" w:name="_Toc15306275"/>
      <w:r>
        <w:rPr>
          <w:rFonts w:ascii="仿宋" w:eastAsia="仿宋" w:hAnsi="仿宋"/>
          <w:color w:val="000000"/>
          <w:sz w:val="32"/>
          <w:szCs w:val="32"/>
        </w:rPr>
        <w:t>***</w:t>
      </w:r>
      <w:bookmarkEnd w:id="22"/>
      <w:bookmarkEnd w:id="23"/>
      <w:bookmarkEnd w:id="24"/>
      <w:bookmarkEnd w:id="25"/>
    </w:p>
    <w:p w:rsidR="00122338" w:rsidRDefault="00917211">
      <w:pPr>
        <w:pStyle w:val="a3"/>
        <w:numPr>
          <w:ilvl w:val="0"/>
          <w:numId w:val="2"/>
        </w:numPr>
        <w:adjustRightInd w:val="0"/>
        <w:snapToGrid w:val="0"/>
        <w:spacing w:before="93" w:line="600" w:lineRule="exact"/>
        <w:outlineLvl w:val="2"/>
        <w:rPr>
          <w:rFonts w:ascii="仿宋" w:eastAsia="仿宋" w:hAnsi="仿宋"/>
          <w:color w:val="000000"/>
          <w:sz w:val="32"/>
          <w:szCs w:val="32"/>
        </w:rPr>
      </w:pPr>
      <w:bookmarkStart w:id="26" w:name="_Toc15378449"/>
      <w:bookmarkStart w:id="27" w:name="_Toc15377202"/>
      <w:bookmarkStart w:id="28" w:name="_Toc15377433"/>
      <w:bookmarkStart w:id="29" w:name="_Toc15306276"/>
      <w:r>
        <w:rPr>
          <w:rFonts w:ascii="仿宋" w:eastAsia="仿宋" w:hAnsi="仿宋"/>
          <w:color w:val="000000"/>
          <w:sz w:val="32"/>
          <w:szCs w:val="32"/>
        </w:rPr>
        <w:t>***</w:t>
      </w:r>
      <w:bookmarkEnd w:id="26"/>
      <w:bookmarkEnd w:id="27"/>
      <w:bookmarkEnd w:id="28"/>
      <w:bookmarkEnd w:id="29"/>
    </w:p>
    <w:p w:rsidR="00122338" w:rsidRDefault="00917211">
      <w:pPr>
        <w:widowControl/>
        <w:jc w:val="left"/>
        <w:rPr>
          <w:rFonts w:ascii="仿宋" w:eastAsia="仿宋" w:hAnsi="仿宋"/>
          <w:color w:val="000000"/>
          <w:kern w:val="0"/>
          <w:sz w:val="32"/>
          <w:szCs w:val="32"/>
        </w:rPr>
      </w:pPr>
      <w:r>
        <w:rPr>
          <w:rFonts w:ascii="仿宋" w:eastAsia="仿宋" w:hAnsi="仿宋"/>
          <w:color w:val="000000"/>
          <w:sz w:val="32"/>
          <w:szCs w:val="32"/>
        </w:rPr>
        <w:br w:type="page"/>
      </w:r>
    </w:p>
    <w:p w:rsidR="00122338" w:rsidRDefault="00917211">
      <w:pPr>
        <w:pStyle w:val="1"/>
        <w:ind w:right="440"/>
        <w:jc w:val="right"/>
        <w:rPr>
          <w:rStyle w:val="1Char"/>
          <w:rFonts w:ascii="黑体" w:eastAsia="黑体" w:hAnsi="黑体"/>
        </w:rPr>
      </w:pPr>
      <w:bookmarkStart w:id="30" w:name="_Toc15377204"/>
      <w:bookmarkStart w:id="31" w:name="_Toc15396602"/>
      <w:r>
        <w:rPr>
          <w:rFonts w:ascii="黑体" w:eastAsia="黑体" w:hAnsi="黑体" w:hint="eastAsia"/>
          <w:b w:val="0"/>
          <w:color w:val="000000"/>
        </w:rPr>
        <w:lastRenderedPageBreak/>
        <w:t>第二部分</w:t>
      </w:r>
      <w:r>
        <w:rPr>
          <w:rFonts w:ascii="黑体" w:eastAsia="黑体" w:hAnsi="黑体" w:hint="eastAsia"/>
          <w:color w:val="000000"/>
        </w:rPr>
        <w:t xml:space="preserve"> </w:t>
      </w:r>
      <w:r>
        <w:rPr>
          <w:rStyle w:val="1Char"/>
          <w:rFonts w:ascii="黑体" w:eastAsia="黑体" w:hAnsi="黑体" w:hint="eastAsia"/>
        </w:rPr>
        <w:t>2019年度部门决算情况说明</w:t>
      </w:r>
      <w:bookmarkEnd w:id="30"/>
      <w:bookmarkEnd w:id="31"/>
    </w:p>
    <w:p w:rsidR="00122338" w:rsidRDefault="00122338"/>
    <w:p w:rsidR="00122338" w:rsidRDefault="00917211">
      <w:pPr>
        <w:pStyle w:val="a9"/>
        <w:numPr>
          <w:ilvl w:val="0"/>
          <w:numId w:val="3"/>
        </w:numPr>
        <w:spacing w:line="600" w:lineRule="exact"/>
        <w:ind w:firstLineChars="0"/>
        <w:outlineLvl w:val="1"/>
        <w:rPr>
          <w:rStyle w:val="2Char"/>
          <w:rFonts w:ascii="黑体" w:eastAsia="黑体" w:hAnsi="黑体"/>
          <w:b w:val="0"/>
        </w:rPr>
      </w:pPr>
      <w:bookmarkStart w:id="32" w:name="_Toc15396603"/>
      <w:bookmarkStart w:id="33" w:name="_Toc15377205"/>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32"/>
      <w:bookmarkEnd w:id="33"/>
    </w:p>
    <w:p w:rsidR="00122338" w:rsidRDefault="00917211">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2019年度收入总计2277.07万元、支出总计2647.95万元。与2018年收入总计2733.95万元，支出总计2307.08万元，相比，收入减少456.88万元、支出增加340.87万元，收入下降16.71</w:t>
      </w:r>
      <w:r>
        <w:rPr>
          <w:rFonts w:ascii="仿宋" w:eastAsia="仿宋" w:hAnsi="仿宋"/>
          <w:color w:val="000000"/>
          <w:sz w:val="32"/>
          <w:szCs w:val="32"/>
        </w:rPr>
        <w:t>%和支出增加14.77%</w:t>
      </w:r>
      <w:r>
        <w:rPr>
          <w:rFonts w:ascii="仿宋" w:eastAsia="仿宋" w:hAnsi="仿宋" w:hint="eastAsia"/>
          <w:color w:val="000000"/>
          <w:sz w:val="32"/>
          <w:szCs w:val="32"/>
        </w:rPr>
        <w:t>。主要变动原因是收入：2018年我中心收到中央转移支付新建检验大楼项目资金1434.8万元，支出增加主要为中央转移支付新建检验大楼项目资金支出431.17万元及生活饮用水检测设备尾款29.54万元、食品安全风险监测能力建设资金35.28万元，艾滋病检测项目等由于检测项目任务数增加导致检测用试剂耗材同2018年相比增加了142.78万元。</w:t>
      </w:r>
    </w:p>
    <w:p w:rsidR="00122338" w:rsidRDefault="00917211">
      <w:pPr>
        <w:spacing w:line="600" w:lineRule="exact"/>
        <w:ind w:firstLineChars="200" w:firstLine="640"/>
        <w:rPr>
          <w:rFonts w:ascii="仿宋" w:eastAsia="仿宋" w:hAnsi="仿宋"/>
          <w:color w:val="000000" w:themeColor="text1"/>
          <w:sz w:val="32"/>
          <w:szCs w:val="32"/>
        </w:rPr>
      </w:pPr>
      <w:r>
        <w:rPr>
          <w:rFonts w:ascii="仿宋" w:eastAsia="仿宋" w:hAnsi="仿宋" w:hint="eastAsia"/>
          <w:noProof/>
          <w:color w:val="000000" w:themeColor="text1"/>
          <w:sz w:val="32"/>
          <w:szCs w:val="32"/>
        </w:rPr>
        <w:drawing>
          <wp:anchor distT="0" distB="0" distL="114300" distR="114300" simplePos="0" relativeHeight="251659264" behindDoc="0" locked="0" layoutInCell="1" allowOverlap="1">
            <wp:simplePos x="0" y="0"/>
            <wp:positionH relativeFrom="column">
              <wp:posOffset>-160020</wp:posOffset>
            </wp:positionH>
            <wp:positionV relativeFrom="paragraph">
              <wp:posOffset>1298575</wp:posOffset>
            </wp:positionV>
            <wp:extent cx="5267960" cy="3394710"/>
            <wp:effectExtent l="0" t="0" r="2540" b="8890"/>
            <wp:wrapSquare wrapText="bothSides"/>
            <wp:docPr id="9" name="图片 9" descr="`3JPMW{`4~]K36$LCI`S[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3JPMW{`4~]K36$LCI`S[AX"/>
                    <pic:cNvPicPr>
                      <a:picLocks noChangeAspect="1"/>
                    </pic:cNvPicPr>
                  </pic:nvPicPr>
                  <pic:blipFill>
                    <a:blip r:embed="rId11"/>
                    <a:stretch>
                      <a:fillRect/>
                    </a:stretch>
                  </pic:blipFill>
                  <pic:spPr>
                    <a:xfrm>
                      <a:off x="0" y="0"/>
                      <a:ext cx="5267960" cy="3394710"/>
                    </a:xfrm>
                    <a:prstGeom prst="rect">
                      <a:avLst/>
                    </a:prstGeom>
                  </pic:spPr>
                </pic:pic>
              </a:graphicData>
            </a:graphic>
          </wp:anchor>
        </w:drawing>
      </w:r>
      <w:r>
        <w:rPr>
          <w:rFonts w:ascii="仿宋" w:eastAsia="仿宋" w:hAnsi="仿宋" w:hint="eastAsia"/>
          <w:color w:val="000000" w:themeColor="text1"/>
          <w:sz w:val="32"/>
          <w:szCs w:val="32"/>
        </w:rPr>
        <w:t>（图</w:t>
      </w:r>
      <w:r>
        <w:rPr>
          <w:rFonts w:ascii="仿宋" w:eastAsia="仿宋" w:hAnsi="仿宋"/>
          <w:color w:val="000000" w:themeColor="text1"/>
          <w:sz w:val="32"/>
          <w:szCs w:val="32"/>
        </w:rPr>
        <w:t>1</w:t>
      </w:r>
      <w:r>
        <w:rPr>
          <w:rFonts w:ascii="仿宋" w:eastAsia="仿宋" w:hAnsi="仿宋" w:hint="eastAsia"/>
          <w:color w:val="000000" w:themeColor="text1"/>
          <w:sz w:val="32"/>
          <w:szCs w:val="32"/>
        </w:rPr>
        <w:t>：收、支决算总计变动情况图）（柱状图）</w:t>
      </w:r>
    </w:p>
    <w:p w:rsidR="00122338" w:rsidRDefault="00122338">
      <w:pPr>
        <w:spacing w:line="600" w:lineRule="exact"/>
        <w:rPr>
          <w:rFonts w:ascii="仿宋" w:eastAsia="仿宋" w:hAnsi="仿宋"/>
          <w:color w:val="000000" w:themeColor="text1"/>
          <w:sz w:val="32"/>
          <w:szCs w:val="32"/>
        </w:rPr>
      </w:pPr>
    </w:p>
    <w:p w:rsidR="00122338" w:rsidRDefault="00122338">
      <w:pPr>
        <w:spacing w:line="600" w:lineRule="exact"/>
        <w:rPr>
          <w:rFonts w:ascii="仿宋" w:eastAsia="仿宋" w:hAnsi="仿宋"/>
          <w:color w:val="000000" w:themeColor="text1"/>
          <w:sz w:val="32"/>
          <w:szCs w:val="32"/>
        </w:rPr>
      </w:pPr>
    </w:p>
    <w:p w:rsidR="00122338" w:rsidRDefault="00917211">
      <w:pPr>
        <w:pStyle w:val="a9"/>
        <w:numPr>
          <w:ilvl w:val="0"/>
          <w:numId w:val="3"/>
        </w:numPr>
        <w:spacing w:line="600" w:lineRule="exact"/>
        <w:ind w:firstLineChars="0"/>
        <w:outlineLvl w:val="1"/>
        <w:rPr>
          <w:rStyle w:val="2Char"/>
          <w:rFonts w:ascii="黑体" w:eastAsia="黑体" w:hAnsi="黑体"/>
          <w:b w:val="0"/>
        </w:rPr>
      </w:pPr>
      <w:bookmarkStart w:id="34" w:name="_Toc15377206"/>
      <w:bookmarkStart w:id="35" w:name="_Toc15396604"/>
      <w:r>
        <w:rPr>
          <w:rFonts w:ascii="黑体" w:eastAsia="黑体" w:hAnsi="黑体" w:hint="eastAsia"/>
          <w:color w:val="000000"/>
          <w:sz w:val="32"/>
          <w:szCs w:val="32"/>
        </w:rPr>
        <w:lastRenderedPageBreak/>
        <w:t>收</w:t>
      </w:r>
      <w:r>
        <w:rPr>
          <w:rStyle w:val="2Char"/>
          <w:rFonts w:ascii="黑体" w:eastAsia="黑体" w:hAnsi="黑体" w:hint="eastAsia"/>
          <w:b w:val="0"/>
        </w:rPr>
        <w:t>入决算情况说明</w:t>
      </w:r>
      <w:bookmarkEnd w:id="34"/>
      <w:bookmarkEnd w:id="35"/>
    </w:p>
    <w:p w:rsidR="00122338" w:rsidRDefault="00917211">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9年本年收入合计2277.07万元，其中：一般公共预算财政拨款收入2134.16万元，占93.72</w:t>
      </w:r>
      <w:r>
        <w:rPr>
          <w:rFonts w:ascii="仿宋" w:eastAsia="仿宋" w:hAnsi="仿宋"/>
          <w:color w:val="000000"/>
          <w:sz w:val="32"/>
          <w:szCs w:val="32"/>
        </w:rPr>
        <w:t>%</w:t>
      </w:r>
      <w:r>
        <w:rPr>
          <w:rFonts w:ascii="仿宋" w:eastAsia="仿宋" w:hAnsi="仿宋" w:hint="eastAsia"/>
          <w:color w:val="000000"/>
          <w:sz w:val="32"/>
          <w:szCs w:val="32"/>
        </w:rPr>
        <w:t>；政府性基金预算财政拨款收入0万元，占0</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hint="eastAsia"/>
          <w:color w:val="000000" w:themeColor="text1"/>
          <w:sz w:val="32"/>
          <w:szCs w:val="32"/>
        </w:rPr>
        <w:t>上级补助收入0</w:t>
      </w:r>
      <w:r>
        <w:rPr>
          <w:rFonts w:ascii="仿宋" w:eastAsia="仿宋" w:hAnsi="仿宋" w:hint="eastAsia"/>
          <w:color w:val="000000"/>
          <w:sz w:val="32"/>
          <w:szCs w:val="32"/>
        </w:rPr>
        <w:t>万元，占0</w:t>
      </w:r>
      <w:r>
        <w:rPr>
          <w:rFonts w:ascii="仿宋" w:eastAsia="仿宋" w:hAnsi="仿宋"/>
          <w:color w:val="000000"/>
          <w:sz w:val="32"/>
          <w:szCs w:val="32"/>
        </w:rPr>
        <w:t>%</w:t>
      </w:r>
      <w:r>
        <w:rPr>
          <w:rFonts w:ascii="仿宋" w:eastAsia="仿宋" w:hAnsi="仿宋" w:hint="eastAsia"/>
          <w:color w:val="000000"/>
          <w:sz w:val="32"/>
          <w:szCs w:val="32"/>
        </w:rPr>
        <w:t>；事业收入142.8万元，占6.27</w:t>
      </w:r>
      <w:r>
        <w:rPr>
          <w:rFonts w:ascii="仿宋" w:eastAsia="仿宋" w:hAnsi="仿宋"/>
          <w:color w:val="000000"/>
          <w:sz w:val="32"/>
          <w:szCs w:val="32"/>
        </w:rPr>
        <w:t>%</w:t>
      </w:r>
      <w:r>
        <w:rPr>
          <w:rFonts w:ascii="仿宋" w:eastAsia="仿宋" w:hAnsi="仿宋" w:hint="eastAsia"/>
          <w:color w:val="000000"/>
          <w:sz w:val="32"/>
          <w:szCs w:val="32"/>
        </w:rPr>
        <w:t>；经营收入0万元，占0</w:t>
      </w:r>
      <w:r>
        <w:rPr>
          <w:rFonts w:ascii="仿宋" w:eastAsia="仿宋" w:hAnsi="仿宋"/>
          <w:color w:val="000000"/>
          <w:sz w:val="32"/>
          <w:szCs w:val="32"/>
        </w:rPr>
        <w:t>%</w:t>
      </w:r>
      <w:r>
        <w:rPr>
          <w:rFonts w:ascii="仿宋" w:eastAsia="仿宋" w:hAnsi="仿宋" w:hint="eastAsia"/>
          <w:color w:val="000000"/>
          <w:sz w:val="32"/>
          <w:szCs w:val="32"/>
        </w:rPr>
        <w:t>；附属单位上缴收入0万元，占0</w:t>
      </w:r>
      <w:r>
        <w:rPr>
          <w:rFonts w:ascii="仿宋" w:eastAsia="仿宋" w:hAnsi="仿宋"/>
          <w:color w:val="000000"/>
          <w:sz w:val="32"/>
          <w:szCs w:val="32"/>
        </w:rPr>
        <w:t>%</w:t>
      </w:r>
      <w:r>
        <w:rPr>
          <w:rFonts w:ascii="仿宋" w:eastAsia="仿宋" w:hAnsi="仿宋" w:hint="eastAsia"/>
          <w:color w:val="000000"/>
          <w:sz w:val="32"/>
          <w:szCs w:val="32"/>
        </w:rPr>
        <w:t>；其他收入0.11万元，占0.01</w:t>
      </w:r>
      <w:r>
        <w:rPr>
          <w:rFonts w:ascii="仿宋" w:eastAsia="仿宋" w:hAnsi="仿宋"/>
          <w:color w:val="000000"/>
          <w:sz w:val="32"/>
          <w:szCs w:val="32"/>
        </w:rPr>
        <w:t>%</w:t>
      </w:r>
      <w:r>
        <w:rPr>
          <w:rFonts w:ascii="仿宋" w:eastAsia="仿宋" w:hAnsi="仿宋" w:hint="eastAsia"/>
          <w:color w:val="000000"/>
          <w:sz w:val="32"/>
          <w:szCs w:val="32"/>
        </w:rPr>
        <w:t>。</w:t>
      </w:r>
    </w:p>
    <w:p w:rsidR="00122338" w:rsidRDefault="00917211">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（图2：收入决算结构图）（饼状图）</w:t>
      </w:r>
    </w:p>
    <w:p w:rsidR="00122338" w:rsidRDefault="00917211">
      <w:pPr>
        <w:spacing w:line="600" w:lineRule="exact"/>
        <w:ind w:firstLineChars="200" w:firstLine="640"/>
        <w:rPr>
          <w:rFonts w:ascii="仿宋_GB2312" w:eastAsia="仿宋_GB2312"/>
          <w:color w:val="FF0000"/>
          <w:sz w:val="32"/>
          <w:szCs w:val="32"/>
        </w:rPr>
      </w:pPr>
      <w:r>
        <w:rPr>
          <w:rFonts w:ascii="仿宋" w:eastAsia="仿宋" w:hAnsi="仿宋" w:hint="eastAsia"/>
          <w:noProof/>
          <w:color w:val="000000" w:themeColor="text1"/>
          <w:sz w:val="32"/>
          <w:szCs w:val="32"/>
        </w:rPr>
        <w:drawing>
          <wp:anchor distT="0" distB="0" distL="114300" distR="114300" simplePos="0" relativeHeight="251658240" behindDoc="0" locked="0" layoutInCell="1" allowOverlap="1">
            <wp:simplePos x="0" y="0"/>
            <wp:positionH relativeFrom="column">
              <wp:posOffset>31750</wp:posOffset>
            </wp:positionH>
            <wp:positionV relativeFrom="paragraph">
              <wp:posOffset>297815</wp:posOffset>
            </wp:positionV>
            <wp:extent cx="5274310" cy="3200400"/>
            <wp:effectExtent l="0" t="0" r="8890" b="0"/>
            <wp:wrapTopAndBottom/>
            <wp:docPr id="8" name="图片 8" descr="6AG20)NY4RH$00C4}~BH2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6AG20)NY4RH$00C4}~BH2AX"/>
                    <pic:cNvPicPr>
                      <a:picLocks noChangeAspect="1"/>
                    </pic:cNvPicPr>
                  </pic:nvPicPr>
                  <pic:blipFill>
                    <a:blip r:embed="rId12"/>
                    <a:stretch>
                      <a:fillRect/>
                    </a:stretch>
                  </pic:blipFill>
                  <pic:spPr>
                    <a:xfrm>
                      <a:off x="0" y="0"/>
                      <a:ext cx="5274310" cy="3200400"/>
                    </a:xfrm>
                    <a:prstGeom prst="rect">
                      <a:avLst/>
                    </a:prstGeom>
                  </pic:spPr>
                </pic:pic>
              </a:graphicData>
            </a:graphic>
          </wp:anchor>
        </w:drawing>
      </w:r>
    </w:p>
    <w:p w:rsidR="00122338" w:rsidRDefault="00917211">
      <w:pPr>
        <w:pStyle w:val="a9"/>
        <w:numPr>
          <w:ilvl w:val="0"/>
          <w:numId w:val="3"/>
        </w:numPr>
        <w:spacing w:line="600" w:lineRule="exact"/>
        <w:ind w:firstLineChars="0"/>
        <w:outlineLvl w:val="1"/>
        <w:rPr>
          <w:rStyle w:val="2Char"/>
          <w:rFonts w:ascii="黑体" w:eastAsia="黑体" w:hAnsi="黑体"/>
          <w:b w:val="0"/>
        </w:rPr>
      </w:pPr>
      <w:bookmarkStart w:id="36" w:name="_Toc15377207"/>
      <w:bookmarkStart w:id="37" w:name="_Toc15396605"/>
      <w:r>
        <w:rPr>
          <w:rFonts w:ascii="黑体" w:eastAsia="黑体" w:hAnsi="黑体" w:hint="eastAsia"/>
          <w:color w:val="000000"/>
          <w:sz w:val="32"/>
          <w:szCs w:val="32"/>
        </w:rPr>
        <w:t>支</w:t>
      </w:r>
      <w:r>
        <w:rPr>
          <w:rStyle w:val="2Char"/>
          <w:rFonts w:ascii="黑体" w:eastAsia="黑体" w:hAnsi="黑体" w:hint="eastAsia"/>
          <w:b w:val="0"/>
        </w:rPr>
        <w:t>出决算情况说明</w:t>
      </w:r>
      <w:bookmarkEnd w:id="36"/>
      <w:bookmarkEnd w:id="37"/>
    </w:p>
    <w:p w:rsidR="00122338" w:rsidRDefault="00917211">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9年本年支出合计2647.95万元，其中：基本支出1051.26万元，占39.7</w:t>
      </w:r>
      <w:r>
        <w:rPr>
          <w:rFonts w:ascii="仿宋" w:eastAsia="仿宋" w:hAnsi="仿宋"/>
          <w:color w:val="000000"/>
          <w:sz w:val="32"/>
          <w:szCs w:val="32"/>
        </w:rPr>
        <w:t>%</w:t>
      </w:r>
      <w:r>
        <w:rPr>
          <w:rFonts w:ascii="仿宋" w:eastAsia="仿宋" w:hAnsi="仿宋" w:hint="eastAsia"/>
          <w:color w:val="000000"/>
          <w:sz w:val="32"/>
          <w:szCs w:val="32"/>
        </w:rPr>
        <w:t>；项目支出1596.7万元，占60.03</w:t>
      </w:r>
      <w:r>
        <w:rPr>
          <w:rFonts w:ascii="仿宋" w:eastAsia="仿宋" w:hAnsi="仿宋"/>
          <w:color w:val="000000"/>
          <w:sz w:val="32"/>
          <w:szCs w:val="32"/>
        </w:rPr>
        <w:t>%</w:t>
      </w:r>
      <w:r>
        <w:rPr>
          <w:rFonts w:ascii="仿宋" w:eastAsia="仿宋" w:hAnsi="仿宋" w:hint="eastAsia"/>
          <w:color w:val="000000"/>
          <w:sz w:val="32"/>
          <w:szCs w:val="32"/>
        </w:rPr>
        <w:t>；上缴上级支出0万元，占0</w:t>
      </w:r>
      <w:r>
        <w:rPr>
          <w:rFonts w:ascii="仿宋" w:eastAsia="仿宋" w:hAnsi="仿宋"/>
          <w:color w:val="000000"/>
          <w:sz w:val="32"/>
          <w:szCs w:val="32"/>
        </w:rPr>
        <w:t>%</w:t>
      </w:r>
      <w:r>
        <w:rPr>
          <w:rFonts w:ascii="仿宋" w:eastAsia="仿宋" w:hAnsi="仿宋" w:hint="eastAsia"/>
          <w:color w:val="000000"/>
          <w:sz w:val="32"/>
          <w:szCs w:val="32"/>
        </w:rPr>
        <w:t>；经营支出0万元，占0</w:t>
      </w:r>
      <w:r>
        <w:rPr>
          <w:rFonts w:ascii="仿宋" w:eastAsia="仿宋" w:hAnsi="仿宋"/>
          <w:color w:val="000000"/>
          <w:sz w:val="32"/>
          <w:szCs w:val="32"/>
        </w:rPr>
        <w:t>%</w:t>
      </w:r>
      <w:r>
        <w:rPr>
          <w:rFonts w:ascii="仿宋" w:eastAsia="仿宋" w:hAnsi="仿宋" w:hint="eastAsia"/>
          <w:color w:val="000000"/>
          <w:sz w:val="32"/>
          <w:szCs w:val="32"/>
        </w:rPr>
        <w:t>；对附属单位补助支出0万元，占0</w:t>
      </w:r>
      <w:r>
        <w:rPr>
          <w:rFonts w:ascii="仿宋" w:eastAsia="仿宋" w:hAnsi="仿宋"/>
          <w:color w:val="000000"/>
          <w:sz w:val="32"/>
          <w:szCs w:val="32"/>
        </w:rPr>
        <w:t>%</w:t>
      </w:r>
      <w:r>
        <w:rPr>
          <w:rFonts w:ascii="仿宋" w:eastAsia="仿宋" w:hAnsi="仿宋" w:hint="eastAsia"/>
          <w:color w:val="000000"/>
          <w:sz w:val="32"/>
          <w:szCs w:val="32"/>
        </w:rPr>
        <w:t>。</w:t>
      </w:r>
    </w:p>
    <w:p w:rsidR="00122338" w:rsidRDefault="00917211">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（图3：支出决算结构图）（饼状图）</w:t>
      </w:r>
    </w:p>
    <w:p w:rsidR="00122338" w:rsidRDefault="00917211">
      <w:pPr>
        <w:spacing w:line="600" w:lineRule="exact"/>
        <w:ind w:firstLineChars="200" w:firstLine="640"/>
        <w:rPr>
          <w:rFonts w:ascii="仿宋_GB2312" w:eastAsia="仿宋_GB2312"/>
          <w:color w:val="FF0000"/>
          <w:sz w:val="32"/>
          <w:szCs w:val="32"/>
        </w:rPr>
      </w:pPr>
      <w:r>
        <w:rPr>
          <w:rFonts w:ascii="仿宋_GB2312" w:eastAsia="仿宋_GB2312" w:hint="eastAsia"/>
          <w:noProof/>
          <w:color w:val="FF0000"/>
          <w:sz w:val="32"/>
          <w:szCs w:val="32"/>
        </w:rPr>
        <w:drawing>
          <wp:anchor distT="0" distB="0" distL="114300" distR="114300" simplePos="0" relativeHeight="251660288" behindDoc="0" locked="0" layoutInCell="1" allowOverlap="1">
            <wp:simplePos x="0" y="0"/>
            <wp:positionH relativeFrom="column">
              <wp:posOffset>406400</wp:posOffset>
            </wp:positionH>
            <wp:positionV relativeFrom="paragraph">
              <wp:posOffset>-3644900</wp:posOffset>
            </wp:positionV>
            <wp:extent cx="5271770" cy="3945255"/>
            <wp:effectExtent l="0" t="0" r="11430" b="4445"/>
            <wp:wrapTopAndBottom/>
            <wp:docPr id="10" name="图片 10" descr="SHCO{`VR4U`QX@AL$EIJ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SHCO{`VR4U`QX@AL$EIJ3)6"/>
                    <pic:cNvPicPr>
                      <a:picLocks noChangeAspect="1"/>
                    </pic:cNvPicPr>
                  </pic:nvPicPr>
                  <pic:blipFill>
                    <a:blip r:embed="rId13"/>
                    <a:stretch>
                      <a:fillRect/>
                    </a:stretch>
                  </pic:blipFill>
                  <pic:spPr>
                    <a:xfrm>
                      <a:off x="0" y="0"/>
                      <a:ext cx="5271770" cy="3945255"/>
                    </a:xfrm>
                    <a:prstGeom prst="rect">
                      <a:avLst/>
                    </a:prstGeom>
                  </pic:spPr>
                </pic:pic>
              </a:graphicData>
            </a:graphic>
          </wp:anchor>
        </w:drawing>
      </w:r>
    </w:p>
    <w:p w:rsidR="00122338" w:rsidRDefault="00917211">
      <w:pPr>
        <w:spacing w:line="600" w:lineRule="exact"/>
        <w:ind w:firstLineChars="200" w:firstLine="640"/>
        <w:outlineLvl w:val="1"/>
        <w:rPr>
          <w:rStyle w:val="2Char"/>
          <w:rFonts w:ascii="黑体" w:eastAsia="黑体" w:hAnsi="黑体"/>
          <w:b w:val="0"/>
        </w:rPr>
      </w:pPr>
      <w:bookmarkStart w:id="38" w:name="_Toc15377208"/>
      <w:bookmarkStart w:id="39" w:name="_Toc15396606"/>
      <w:r>
        <w:rPr>
          <w:rFonts w:ascii="黑体" w:eastAsia="黑体" w:hAnsi="黑体" w:hint="eastAsia"/>
          <w:color w:val="000000"/>
          <w:sz w:val="32"/>
          <w:szCs w:val="32"/>
        </w:rPr>
        <w:t>四、财</w:t>
      </w:r>
      <w:r>
        <w:rPr>
          <w:rStyle w:val="2Char"/>
          <w:rFonts w:ascii="黑体" w:eastAsia="黑体" w:hAnsi="黑体" w:hint="eastAsia"/>
          <w:b w:val="0"/>
        </w:rPr>
        <w:t>政拨款收入支出决算总体情况说明</w:t>
      </w:r>
      <w:bookmarkEnd w:id="38"/>
      <w:bookmarkEnd w:id="39"/>
    </w:p>
    <w:p w:rsidR="00122338" w:rsidRDefault="00917211">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9年财政拨款收、支总计</w:t>
      </w:r>
      <w:r>
        <w:rPr>
          <w:rFonts w:ascii="仿宋" w:eastAsia="仿宋" w:hAnsi="仿宋"/>
          <w:color w:val="000000"/>
          <w:sz w:val="32"/>
          <w:szCs w:val="32"/>
        </w:rPr>
        <w:t>分别为2134.16</w:t>
      </w:r>
      <w:r>
        <w:rPr>
          <w:rFonts w:ascii="仿宋" w:eastAsia="仿宋" w:hAnsi="仿宋" w:hint="eastAsia"/>
          <w:color w:val="000000"/>
          <w:sz w:val="32"/>
          <w:szCs w:val="32"/>
        </w:rPr>
        <w:t>万元和2487.48万元。</w:t>
      </w:r>
      <w:r>
        <w:rPr>
          <w:rFonts w:ascii="仿宋" w:eastAsia="仿宋" w:hAnsi="仿宋"/>
          <w:color w:val="000000"/>
          <w:sz w:val="32"/>
          <w:szCs w:val="32"/>
        </w:rPr>
        <w:t>2018</w:t>
      </w:r>
      <w:r>
        <w:rPr>
          <w:rFonts w:ascii="仿宋" w:eastAsia="仿宋" w:hAnsi="仿宋" w:hint="eastAsia"/>
          <w:color w:val="000000"/>
          <w:sz w:val="32"/>
          <w:szCs w:val="32"/>
        </w:rPr>
        <w:t>年财政拨款收、支总计</w:t>
      </w:r>
      <w:r>
        <w:rPr>
          <w:rFonts w:ascii="仿宋" w:eastAsia="仿宋" w:hAnsi="仿宋"/>
          <w:color w:val="000000"/>
          <w:sz w:val="32"/>
          <w:szCs w:val="32"/>
        </w:rPr>
        <w:t>分别为2143.35</w:t>
      </w:r>
      <w:r>
        <w:rPr>
          <w:rFonts w:ascii="仿宋" w:eastAsia="仿宋" w:hAnsi="仿宋" w:hint="eastAsia"/>
          <w:color w:val="000000"/>
          <w:sz w:val="32"/>
          <w:szCs w:val="32"/>
        </w:rPr>
        <w:t>万元和1689.11万元。与</w:t>
      </w:r>
      <w:r>
        <w:rPr>
          <w:rFonts w:ascii="仿宋" w:eastAsia="仿宋" w:hAnsi="仿宋"/>
          <w:color w:val="000000"/>
          <w:sz w:val="32"/>
          <w:szCs w:val="32"/>
        </w:rPr>
        <w:t>201</w:t>
      </w:r>
      <w:r>
        <w:rPr>
          <w:rFonts w:ascii="仿宋" w:eastAsia="仿宋" w:hAnsi="仿宋" w:hint="eastAsia"/>
          <w:color w:val="000000"/>
          <w:sz w:val="32"/>
          <w:szCs w:val="32"/>
        </w:rPr>
        <w:t>8年相比，财政拨款收入减少9.19万元，下降0.004</w:t>
      </w:r>
      <w:r>
        <w:rPr>
          <w:rFonts w:ascii="仿宋" w:eastAsia="仿宋" w:hAnsi="仿宋"/>
          <w:color w:val="000000"/>
          <w:sz w:val="32"/>
          <w:szCs w:val="32"/>
        </w:rPr>
        <w:t>%；</w:t>
      </w:r>
      <w:r>
        <w:rPr>
          <w:rFonts w:ascii="仿宋" w:eastAsia="仿宋" w:hAnsi="仿宋" w:hint="eastAsia"/>
          <w:color w:val="000000"/>
          <w:sz w:val="32"/>
          <w:szCs w:val="32"/>
        </w:rPr>
        <w:t>支出增加798.37万元，增长47.26</w:t>
      </w:r>
      <w:r>
        <w:rPr>
          <w:rFonts w:ascii="仿宋" w:eastAsia="仿宋" w:hAnsi="仿宋"/>
          <w:color w:val="000000"/>
          <w:sz w:val="32"/>
          <w:szCs w:val="32"/>
        </w:rPr>
        <w:t>%</w:t>
      </w:r>
      <w:r>
        <w:rPr>
          <w:rFonts w:ascii="仿宋" w:eastAsia="仿宋" w:hAnsi="仿宋" w:hint="eastAsia"/>
          <w:color w:val="000000"/>
          <w:sz w:val="32"/>
          <w:szCs w:val="32"/>
        </w:rPr>
        <w:t>。主要变动原因是2019年支出增加主要为中央转移支付新建检验大楼项目资金支出431.17万元及生活饮用水检测设备尾款29.54万元、食品安全风险监测能力建设资金35.28万元，艾滋病检测项目等由于检测项目任务数增加导致检测用试剂耗材同2018年相比增加了142.78万元。</w:t>
      </w:r>
    </w:p>
    <w:p w:rsidR="00122338" w:rsidRDefault="00917211">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（图4：财政拨款收、支决算总计变动情况）（柱状图）</w:t>
      </w:r>
    </w:p>
    <w:p w:rsidR="00122338" w:rsidRDefault="00122338">
      <w:pPr>
        <w:spacing w:line="600" w:lineRule="exact"/>
        <w:ind w:firstLineChars="200" w:firstLine="640"/>
        <w:rPr>
          <w:rFonts w:ascii="仿宋" w:eastAsia="仿宋" w:hAnsi="仿宋"/>
          <w:color w:val="000000" w:themeColor="text1"/>
          <w:sz w:val="32"/>
          <w:szCs w:val="32"/>
        </w:rPr>
      </w:pPr>
    </w:p>
    <w:p w:rsidR="00122338" w:rsidRDefault="00917211">
      <w:pPr>
        <w:spacing w:line="600" w:lineRule="exact"/>
        <w:rPr>
          <w:rFonts w:ascii="仿宋" w:eastAsia="仿宋" w:hAnsi="仿宋"/>
          <w:b/>
          <w:color w:val="00B050"/>
          <w:sz w:val="32"/>
          <w:szCs w:val="32"/>
        </w:rPr>
      </w:pPr>
      <w:r>
        <w:rPr>
          <w:rFonts w:ascii="仿宋" w:eastAsia="仿宋" w:hAnsi="仿宋" w:hint="eastAsia"/>
          <w:b/>
          <w:noProof/>
          <w:color w:val="00B050"/>
          <w:sz w:val="32"/>
          <w:szCs w:val="32"/>
        </w:rPr>
        <w:lastRenderedPageBreak/>
        <w:drawing>
          <wp:anchor distT="0" distB="0" distL="114300" distR="114300" simplePos="0" relativeHeight="251661312" behindDoc="0" locked="0" layoutInCell="1" allowOverlap="1">
            <wp:simplePos x="0" y="0"/>
            <wp:positionH relativeFrom="column">
              <wp:posOffset>153670</wp:posOffset>
            </wp:positionH>
            <wp:positionV relativeFrom="paragraph">
              <wp:posOffset>-8383270</wp:posOffset>
            </wp:positionV>
            <wp:extent cx="5272405" cy="4821555"/>
            <wp:effectExtent l="0" t="0" r="10795" b="4445"/>
            <wp:wrapTopAndBottom/>
            <wp:docPr id="11" name="图片 11" descr="0[6CR6F`O~`US9ZI}KKP~7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0[6CR6F`O~`US9ZI}KKP~7S"/>
                    <pic:cNvPicPr>
                      <a:picLocks noChangeAspect="1"/>
                    </pic:cNvPicPr>
                  </pic:nvPicPr>
                  <pic:blipFill>
                    <a:blip r:embed="rId14"/>
                    <a:stretch>
                      <a:fillRect/>
                    </a:stretch>
                  </pic:blipFill>
                  <pic:spPr>
                    <a:xfrm>
                      <a:off x="0" y="0"/>
                      <a:ext cx="5272405" cy="4821555"/>
                    </a:xfrm>
                    <a:prstGeom prst="rect">
                      <a:avLst/>
                    </a:prstGeom>
                  </pic:spPr>
                </pic:pic>
              </a:graphicData>
            </a:graphic>
          </wp:anchor>
        </w:drawing>
      </w:r>
    </w:p>
    <w:p w:rsidR="00122338" w:rsidRDefault="00917211">
      <w:pPr>
        <w:spacing w:line="600" w:lineRule="exact"/>
        <w:ind w:firstLineChars="200" w:firstLine="640"/>
        <w:outlineLvl w:val="1"/>
        <w:rPr>
          <w:rStyle w:val="2Char"/>
          <w:rFonts w:ascii="黑体" w:eastAsia="黑体" w:hAnsi="黑体"/>
          <w:b w:val="0"/>
        </w:rPr>
      </w:pPr>
      <w:bookmarkStart w:id="40" w:name="_Toc15377209"/>
      <w:bookmarkStart w:id="41" w:name="_Toc15396607"/>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40"/>
      <w:bookmarkEnd w:id="41"/>
    </w:p>
    <w:p w:rsidR="00122338" w:rsidRDefault="00917211">
      <w:pPr>
        <w:spacing w:line="600" w:lineRule="exact"/>
        <w:ind w:firstLineChars="200" w:firstLine="643"/>
        <w:outlineLvl w:val="2"/>
        <w:rPr>
          <w:rFonts w:ascii="仿宋" w:eastAsia="仿宋" w:hAnsi="仿宋"/>
          <w:b/>
          <w:color w:val="000000"/>
          <w:sz w:val="32"/>
          <w:szCs w:val="32"/>
        </w:rPr>
      </w:pPr>
      <w:bookmarkStart w:id="42" w:name="_Toc15377210"/>
      <w:r>
        <w:rPr>
          <w:rFonts w:ascii="仿宋" w:eastAsia="仿宋" w:hAnsi="仿宋" w:hint="eastAsia"/>
          <w:b/>
          <w:color w:val="000000"/>
          <w:sz w:val="32"/>
          <w:szCs w:val="32"/>
        </w:rPr>
        <w:t>（一）一般公共预算财政拨款支出决算总体情况</w:t>
      </w:r>
      <w:bookmarkEnd w:id="42"/>
    </w:p>
    <w:p w:rsidR="00122338" w:rsidRDefault="00917211">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9年一般公共预算财政拨款支出2487.48万元，占本年支出合计的93.94</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201</w:t>
      </w:r>
      <w:r>
        <w:rPr>
          <w:rFonts w:ascii="仿宋" w:eastAsia="仿宋" w:hAnsi="仿宋" w:hint="eastAsia"/>
          <w:color w:val="000000"/>
          <w:sz w:val="32"/>
          <w:szCs w:val="32"/>
        </w:rPr>
        <w:t>8年相比，一般公共预算财政拨款增加798.37万元，增长47.26</w:t>
      </w:r>
      <w:r>
        <w:rPr>
          <w:rFonts w:ascii="仿宋" w:eastAsia="仿宋" w:hAnsi="仿宋"/>
          <w:color w:val="000000"/>
          <w:sz w:val="32"/>
          <w:szCs w:val="32"/>
        </w:rPr>
        <w:t>%</w:t>
      </w:r>
      <w:r>
        <w:rPr>
          <w:rFonts w:ascii="仿宋" w:eastAsia="仿宋" w:hAnsi="仿宋" w:hint="eastAsia"/>
          <w:color w:val="000000"/>
          <w:sz w:val="32"/>
          <w:szCs w:val="32"/>
        </w:rPr>
        <w:t>。主要变动原因是2019年支出增加主要为中央转移支付新建检验大楼项目资金支出431.17万元及生活饮用水检测设备尾款29.54万元、食品安全风险监测能力建设资金35.28万元，艾滋病检测项目等由于检测项目任务数增加导致检测用试剂耗材同2018年相比增加了142.78万元。</w:t>
      </w:r>
    </w:p>
    <w:p w:rsidR="00122338" w:rsidRDefault="00917211">
      <w:pPr>
        <w:spacing w:line="600" w:lineRule="exact"/>
        <w:rPr>
          <w:rFonts w:ascii="仿宋" w:eastAsia="仿宋" w:hAnsi="仿宋"/>
          <w:color w:val="000000"/>
          <w:sz w:val="32"/>
          <w:szCs w:val="32"/>
        </w:rPr>
      </w:pPr>
      <w:r>
        <w:rPr>
          <w:rFonts w:ascii="仿宋" w:eastAsia="仿宋" w:hAnsi="仿宋" w:hint="eastAsia"/>
          <w:color w:val="000000" w:themeColor="text1"/>
          <w:sz w:val="32"/>
          <w:szCs w:val="32"/>
        </w:rPr>
        <w:t>（图5：一般公共预算财政拨款支出决算变动情况）（柱状图）</w:t>
      </w:r>
    </w:p>
    <w:p w:rsidR="00122338" w:rsidRDefault="00917211">
      <w:pPr>
        <w:spacing w:line="600" w:lineRule="exact"/>
        <w:ind w:firstLineChars="200" w:firstLine="640"/>
        <w:rPr>
          <w:rFonts w:ascii="仿宋" w:eastAsia="仿宋" w:hAnsi="仿宋"/>
          <w:color w:val="000000" w:themeColor="text1"/>
          <w:sz w:val="32"/>
          <w:szCs w:val="32"/>
        </w:rPr>
      </w:pPr>
      <w:r>
        <w:rPr>
          <w:rFonts w:ascii="仿宋" w:eastAsia="仿宋" w:hAnsi="仿宋" w:hint="eastAsia"/>
          <w:noProof/>
          <w:color w:val="000000" w:themeColor="text1"/>
          <w:sz w:val="32"/>
          <w:szCs w:val="32"/>
        </w:rPr>
        <w:lastRenderedPageBreak/>
        <w:drawing>
          <wp:anchor distT="0" distB="0" distL="114300" distR="114300" simplePos="0" relativeHeight="251663360" behindDoc="0" locked="0" layoutInCell="1" allowOverlap="1">
            <wp:simplePos x="0" y="0"/>
            <wp:positionH relativeFrom="column">
              <wp:posOffset>329565</wp:posOffset>
            </wp:positionH>
            <wp:positionV relativeFrom="paragraph">
              <wp:posOffset>340995</wp:posOffset>
            </wp:positionV>
            <wp:extent cx="5271135" cy="3484245"/>
            <wp:effectExtent l="0" t="0" r="12065" b="8255"/>
            <wp:wrapTopAndBottom/>
            <wp:docPr id="14" name="图片 14" descr="SQ0WB8`Q5VFO)4%RRW{NZ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SQ0WB8`Q5VFO)4%RRW{NZHX"/>
                    <pic:cNvPicPr>
                      <a:picLocks noChangeAspect="1"/>
                    </pic:cNvPicPr>
                  </pic:nvPicPr>
                  <pic:blipFill>
                    <a:blip r:embed="rId15"/>
                    <a:stretch>
                      <a:fillRect/>
                    </a:stretch>
                  </pic:blipFill>
                  <pic:spPr>
                    <a:xfrm>
                      <a:off x="0" y="0"/>
                      <a:ext cx="5271135" cy="3484245"/>
                    </a:xfrm>
                    <a:prstGeom prst="rect">
                      <a:avLst/>
                    </a:prstGeom>
                  </pic:spPr>
                </pic:pic>
              </a:graphicData>
            </a:graphic>
          </wp:anchor>
        </w:drawing>
      </w:r>
    </w:p>
    <w:p w:rsidR="00122338" w:rsidRDefault="00917211">
      <w:pPr>
        <w:spacing w:line="600" w:lineRule="exact"/>
        <w:ind w:firstLineChars="200" w:firstLine="643"/>
        <w:outlineLvl w:val="2"/>
        <w:rPr>
          <w:rFonts w:ascii="仿宋" w:eastAsia="仿宋" w:hAnsi="仿宋"/>
          <w:b/>
          <w:color w:val="000000"/>
          <w:sz w:val="32"/>
          <w:szCs w:val="32"/>
        </w:rPr>
      </w:pPr>
      <w:bookmarkStart w:id="43" w:name="_Toc15377211"/>
      <w:r>
        <w:rPr>
          <w:rFonts w:ascii="仿宋" w:eastAsia="仿宋" w:hAnsi="仿宋" w:hint="eastAsia"/>
          <w:b/>
          <w:color w:val="000000"/>
          <w:sz w:val="32"/>
          <w:szCs w:val="32"/>
        </w:rPr>
        <w:t>（二）一般公共预算财政拨款支出决算结构情况</w:t>
      </w:r>
      <w:bookmarkEnd w:id="43"/>
    </w:p>
    <w:p w:rsidR="00122338" w:rsidRDefault="00917211">
      <w:pPr>
        <w:spacing w:line="600" w:lineRule="exact"/>
        <w:ind w:firstLine="640"/>
        <w:rPr>
          <w:rFonts w:ascii="仿宋" w:eastAsia="仿宋" w:hAnsi="仿宋"/>
          <w:b/>
          <w:color w:val="000000" w:themeColor="text1"/>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w:t>
      </w:r>
      <w:r>
        <w:rPr>
          <w:rFonts w:ascii="仿宋" w:eastAsia="仿宋" w:hAnsi="仿宋" w:hint="eastAsia"/>
          <w:color w:val="000000" w:themeColor="text1"/>
          <w:sz w:val="32"/>
          <w:szCs w:val="32"/>
        </w:rPr>
        <w:t>政拨款支出2487.48万元，主要用于以下方面</w:t>
      </w:r>
      <w:r>
        <w:rPr>
          <w:rFonts w:ascii="仿宋" w:eastAsia="仿宋" w:hAnsi="仿宋"/>
          <w:color w:val="000000" w:themeColor="text1"/>
          <w:sz w:val="32"/>
          <w:szCs w:val="32"/>
        </w:rPr>
        <w:t>:</w:t>
      </w:r>
      <w:r>
        <w:rPr>
          <w:rFonts w:ascii="仿宋" w:eastAsia="仿宋" w:hAnsi="仿宋" w:hint="eastAsia"/>
          <w:b/>
          <w:color w:val="000000" w:themeColor="text1"/>
          <w:sz w:val="32"/>
          <w:szCs w:val="32"/>
        </w:rPr>
        <w:t>一般公共服务（类）</w:t>
      </w:r>
      <w:r>
        <w:rPr>
          <w:rFonts w:ascii="仿宋" w:eastAsia="仿宋" w:hAnsi="仿宋" w:hint="eastAsia"/>
          <w:color w:val="000000" w:themeColor="text1"/>
          <w:sz w:val="32"/>
          <w:szCs w:val="32"/>
        </w:rPr>
        <w:t>支出</w:t>
      </w:r>
      <w:r>
        <w:rPr>
          <w:rFonts w:ascii="仿宋" w:eastAsia="仿宋" w:hAnsi="仿宋"/>
          <w:color w:val="000000" w:themeColor="text1"/>
          <w:sz w:val="32"/>
          <w:szCs w:val="32"/>
        </w:rPr>
        <w:t>**</w:t>
      </w:r>
      <w:r>
        <w:rPr>
          <w:rFonts w:ascii="仿宋" w:eastAsia="仿宋" w:hAnsi="仿宋" w:hint="eastAsia"/>
          <w:color w:val="000000" w:themeColor="text1"/>
          <w:sz w:val="32"/>
          <w:szCs w:val="32"/>
        </w:rPr>
        <w:t>万元，占</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教育支出（类）</w:t>
      </w:r>
      <w:r>
        <w:rPr>
          <w:rFonts w:ascii="仿宋" w:eastAsia="仿宋" w:hAnsi="仿宋"/>
          <w:color w:val="000000" w:themeColor="text1"/>
          <w:sz w:val="32"/>
          <w:szCs w:val="32"/>
        </w:rPr>
        <w:t>**</w:t>
      </w:r>
      <w:r>
        <w:rPr>
          <w:rFonts w:ascii="仿宋" w:eastAsia="仿宋" w:hAnsi="仿宋" w:hint="eastAsia"/>
          <w:color w:val="000000" w:themeColor="text1"/>
          <w:sz w:val="32"/>
          <w:szCs w:val="32"/>
        </w:rPr>
        <w:t>万元，占</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科学技术（类）</w:t>
      </w:r>
      <w:r>
        <w:rPr>
          <w:rFonts w:ascii="仿宋" w:eastAsia="仿宋" w:hAnsi="仿宋" w:hint="eastAsia"/>
          <w:color w:val="000000" w:themeColor="text1"/>
          <w:sz w:val="32"/>
          <w:szCs w:val="32"/>
        </w:rPr>
        <w:t>支出</w:t>
      </w:r>
      <w:r>
        <w:rPr>
          <w:rFonts w:ascii="仿宋" w:eastAsia="仿宋" w:hAnsi="仿宋"/>
          <w:color w:val="000000" w:themeColor="text1"/>
          <w:sz w:val="32"/>
          <w:szCs w:val="32"/>
        </w:rPr>
        <w:t>**</w:t>
      </w:r>
      <w:r>
        <w:rPr>
          <w:rFonts w:ascii="仿宋" w:eastAsia="仿宋" w:hAnsi="仿宋" w:hint="eastAsia"/>
          <w:color w:val="000000" w:themeColor="text1"/>
          <w:sz w:val="32"/>
          <w:szCs w:val="32"/>
        </w:rPr>
        <w:t>万元，占</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bCs/>
          <w:color w:val="000000" w:themeColor="text1"/>
          <w:sz w:val="32"/>
          <w:szCs w:val="32"/>
        </w:rPr>
        <w:t>文化旅游体育与传媒（类）支出</w:t>
      </w:r>
      <w:r>
        <w:rPr>
          <w:rFonts w:ascii="仿宋" w:eastAsia="仿宋" w:hAnsi="仿宋"/>
          <w:b/>
          <w:bCs/>
          <w:color w:val="000000" w:themeColor="text1"/>
          <w:sz w:val="32"/>
          <w:szCs w:val="32"/>
        </w:rPr>
        <w:t>**</w:t>
      </w:r>
      <w:r>
        <w:rPr>
          <w:rFonts w:ascii="仿宋" w:eastAsia="仿宋" w:hAnsi="仿宋" w:hint="eastAsia"/>
          <w:b/>
          <w:bCs/>
          <w:color w:val="000000" w:themeColor="text1"/>
          <w:sz w:val="32"/>
          <w:szCs w:val="32"/>
        </w:rPr>
        <w:t>万元，占</w:t>
      </w:r>
      <w:r>
        <w:rPr>
          <w:rFonts w:ascii="仿宋" w:eastAsia="仿宋" w:hAnsi="仿宋"/>
          <w:b/>
          <w:bCs/>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社会保障和就业（类）</w:t>
      </w:r>
      <w:r>
        <w:rPr>
          <w:rFonts w:ascii="仿宋" w:eastAsia="仿宋" w:hAnsi="仿宋" w:hint="eastAsia"/>
          <w:color w:val="000000" w:themeColor="text1"/>
          <w:sz w:val="32"/>
          <w:szCs w:val="32"/>
        </w:rPr>
        <w:t>支出</w:t>
      </w:r>
      <w:r>
        <w:rPr>
          <w:rFonts w:ascii="仿宋" w:eastAsia="仿宋" w:hAnsi="仿宋"/>
          <w:color w:val="000000" w:themeColor="text1"/>
          <w:sz w:val="32"/>
          <w:szCs w:val="32"/>
        </w:rPr>
        <w:t>**</w:t>
      </w:r>
      <w:r>
        <w:rPr>
          <w:rFonts w:ascii="仿宋" w:eastAsia="仿宋" w:hAnsi="仿宋" w:hint="eastAsia"/>
          <w:color w:val="000000" w:themeColor="text1"/>
          <w:sz w:val="32"/>
          <w:szCs w:val="32"/>
        </w:rPr>
        <w:t>万元，占</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bCs/>
          <w:color w:val="000000" w:themeColor="text1"/>
          <w:sz w:val="32"/>
          <w:szCs w:val="32"/>
        </w:rPr>
        <w:t>卫生健康支出2487.48</w:t>
      </w:r>
      <w:r>
        <w:rPr>
          <w:rFonts w:ascii="仿宋" w:eastAsia="仿宋" w:hAnsi="仿宋" w:hint="eastAsia"/>
          <w:color w:val="000000" w:themeColor="text1"/>
          <w:sz w:val="32"/>
          <w:szCs w:val="32"/>
        </w:rPr>
        <w:t>万元，占100</w:t>
      </w:r>
      <w:r>
        <w:rPr>
          <w:rFonts w:ascii="仿宋" w:eastAsia="仿宋" w:hAnsi="仿宋"/>
          <w:color w:val="000000" w:themeColor="text1"/>
          <w:sz w:val="32"/>
          <w:szCs w:val="32"/>
        </w:rPr>
        <w:t>%</w:t>
      </w:r>
      <w:r>
        <w:rPr>
          <w:rFonts w:ascii="仿宋" w:eastAsia="仿宋" w:hAnsi="仿宋" w:hint="eastAsia"/>
          <w:color w:val="000000" w:themeColor="text1"/>
          <w:sz w:val="32"/>
          <w:szCs w:val="32"/>
        </w:rPr>
        <w:t>；住房保障支出</w:t>
      </w:r>
      <w:r>
        <w:rPr>
          <w:rFonts w:ascii="仿宋" w:eastAsia="仿宋" w:hAnsi="仿宋"/>
          <w:color w:val="000000" w:themeColor="text1"/>
          <w:sz w:val="32"/>
          <w:szCs w:val="32"/>
        </w:rPr>
        <w:t>**</w:t>
      </w:r>
      <w:r>
        <w:rPr>
          <w:rFonts w:ascii="仿宋" w:eastAsia="仿宋" w:hAnsi="仿宋" w:hint="eastAsia"/>
          <w:color w:val="000000" w:themeColor="text1"/>
          <w:sz w:val="32"/>
          <w:szCs w:val="32"/>
        </w:rPr>
        <w:t>万元，占</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（罗列全部功能分类科目，至类级。）</w:t>
      </w:r>
    </w:p>
    <w:p w:rsidR="00122338" w:rsidRDefault="00122338">
      <w:pPr>
        <w:spacing w:line="600" w:lineRule="exact"/>
        <w:ind w:firstLine="640"/>
        <w:rPr>
          <w:rFonts w:ascii="仿宋" w:eastAsia="仿宋" w:hAnsi="仿宋"/>
          <w:color w:val="000000" w:themeColor="text1"/>
          <w:sz w:val="32"/>
          <w:szCs w:val="32"/>
        </w:rPr>
      </w:pPr>
    </w:p>
    <w:p w:rsidR="00122338" w:rsidRDefault="00917211">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（图6：一般公共预算财政拨款支出决算结构）（饼状图）</w:t>
      </w:r>
    </w:p>
    <w:p w:rsidR="00122338" w:rsidRDefault="00917211">
      <w:pPr>
        <w:spacing w:line="600" w:lineRule="exact"/>
        <w:ind w:firstLineChars="200" w:firstLine="640"/>
        <w:rPr>
          <w:rFonts w:ascii="仿宋" w:eastAsia="仿宋" w:hAnsi="仿宋"/>
          <w:color w:val="000000"/>
          <w:sz w:val="32"/>
          <w:szCs w:val="32"/>
        </w:rPr>
      </w:pPr>
      <w:r>
        <w:rPr>
          <w:rFonts w:ascii="仿宋" w:eastAsia="仿宋" w:hAnsi="仿宋" w:hint="eastAsia"/>
          <w:noProof/>
          <w:color w:val="000000"/>
          <w:sz w:val="32"/>
          <w:szCs w:val="32"/>
        </w:rPr>
        <w:lastRenderedPageBreak/>
        <w:drawing>
          <wp:anchor distT="0" distB="0" distL="114300" distR="114300" simplePos="0" relativeHeight="251662336" behindDoc="0" locked="0" layoutInCell="1" allowOverlap="1">
            <wp:simplePos x="0" y="0"/>
            <wp:positionH relativeFrom="column">
              <wp:posOffset>168910</wp:posOffset>
            </wp:positionH>
            <wp:positionV relativeFrom="paragraph">
              <wp:posOffset>47625</wp:posOffset>
            </wp:positionV>
            <wp:extent cx="5272405" cy="2755900"/>
            <wp:effectExtent l="0" t="0" r="10795" b="0"/>
            <wp:wrapTopAndBottom/>
            <wp:docPr id="13" name="图片 13" descr="PO4%V%T3N1KEQ48(8N~@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PO4%V%T3N1KEQ48(8N~@H[1"/>
                    <pic:cNvPicPr>
                      <a:picLocks noChangeAspect="1"/>
                    </pic:cNvPicPr>
                  </pic:nvPicPr>
                  <pic:blipFill>
                    <a:blip r:embed="rId16"/>
                    <a:stretch>
                      <a:fillRect/>
                    </a:stretch>
                  </pic:blipFill>
                  <pic:spPr>
                    <a:xfrm>
                      <a:off x="0" y="0"/>
                      <a:ext cx="5272405" cy="2755900"/>
                    </a:xfrm>
                    <a:prstGeom prst="rect">
                      <a:avLst/>
                    </a:prstGeom>
                  </pic:spPr>
                </pic:pic>
              </a:graphicData>
            </a:graphic>
          </wp:anchor>
        </w:drawing>
      </w:r>
    </w:p>
    <w:p w:rsidR="00122338" w:rsidRDefault="00917211">
      <w:pPr>
        <w:spacing w:line="600" w:lineRule="exact"/>
        <w:ind w:firstLineChars="200" w:firstLine="643"/>
        <w:outlineLvl w:val="2"/>
        <w:rPr>
          <w:rFonts w:ascii="仿宋" w:eastAsia="仿宋" w:hAnsi="仿宋"/>
          <w:b/>
          <w:color w:val="000000"/>
          <w:sz w:val="32"/>
          <w:szCs w:val="32"/>
        </w:rPr>
      </w:pPr>
      <w:bookmarkStart w:id="44" w:name="_Toc15377212"/>
      <w:r>
        <w:rPr>
          <w:rFonts w:ascii="仿宋" w:eastAsia="仿宋" w:hAnsi="仿宋" w:hint="eastAsia"/>
          <w:b/>
          <w:color w:val="000000"/>
          <w:sz w:val="32"/>
          <w:szCs w:val="32"/>
        </w:rPr>
        <w:t>（三）一般公共预算财政拨款支出决算具体情况</w:t>
      </w:r>
      <w:bookmarkEnd w:id="44"/>
    </w:p>
    <w:p w:rsidR="00122338" w:rsidRDefault="00917211">
      <w:pPr>
        <w:spacing w:line="600" w:lineRule="exact"/>
        <w:ind w:firstLineChars="200" w:firstLine="643"/>
        <w:outlineLvl w:val="2"/>
        <w:rPr>
          <w:rFonts w:ascii="仿宋" w:eastAsia="仿宋" w:hAnsi="仿宋"/>
          <w:color w:val="FF0000"/>
          <w:sz w:val="32"/>
          <w:szCs w:val="32"/>
        </w:rPr>
      </w:pPr>
      <w:bookmarkStart w:id="45" w:name="_Toc15378460"/>
      <w:bookmarkStart w:id="46" w:name="_Toc15377444"/>
      <w:bookmarkStart w:id="47" w:name="_Toc15377213"/>
      <w:r>
        <w:rPr>
          <w:rFonts w:ascii="仿宋" w:eastAsia="仿宋" w:hAnsi="仿宋" w:hint="eastAsia"/>
          <w:b/>
          <w:color w:val="000000" w:themeColor="text1"/>
          <w:sz w:val="32"/>
          <w:szCs w:val="32"/>
        </w:rPr>
        <w:t>2019年一般公共预算支出决算数为2487.48万元</w:t>
      </w:r>
      <w:r>
        <w:rPr>
          <w:rFonts w:ascii="仿宋" w:eastAsia="仿宋" w:hAnsi="仿宋" w:hint="eastAsia"/>
          <w:color w:val="000000" w:themeColor="text1"/>
          <w:sz w:val="32"/>
          <w:szCs w:val="32"/>
        </w:rPr>
        <w:t>，</w:t>
      </w:r>
      <w:r>
        <w:rPr>
          <w:rStyle w:val="a7"/>
          <w:rFonts w:ascii="仿宋" w:eastAsia="仿宋" w:hAnsi="仿宋" w:hint="eastAsia"/>
          <w:bCs/>
          <w:color w:val="000000" w:themeColor="text1"/>
          <w:sz w:val="32"/>
          <w:szCs w:val="32"/>
        </w:rPr>
        <w:t>完成</w:t>
      </w:r>
      <w:r>
        <w:rPr>
          <w:rStyle w:val="a7"/>
          <w:rFonts w:ascii="仿宋" w:eastAsia="仿宋" w:hAnsi="仿宋" w:hint="eastAsia"/>
          <w:bCs/>
          <w:color w:val="000000"/>
          <w:sz w:val="32"/>
          <w:szCs w:val="32"/>
        </w:rPr>
        <w:t>预算100</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。其中：</w:t>
      </w:r>
      <w:bookmarkEnd w:id="45"/>
      <w:bookmarkEnd w:id="46"/>
      <w:bookmarkEnd w:id="47"/>
    </w:p>
    <w:p w:rsidR="00122338" w:rsidRDefault="00917211">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1.</w:t>
      </w:r>
      <w:r>
        <w:rPr>
          <w:rStyle w:val="a7"/>
          <w:rFonts w:ascii="仿宋" w:eastAsia="仿宋" w:hAnsi="仿宋" w:hint="eastAsia"/>
          <w:bCs/>
          <w:color w:val="000000"/>
          <w:sz w:val="32"/>
          <w:szCs w:val="32"/>
        </w:rPr>
        <w:t>一般公共服务（类）</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（款）</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万元，完成预算</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，决算数小于</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等于预算数的主要原因是…。</w:t>
      </w:r>
    </w:p>
    <w:p w:rsidR="00122338" w:rsidRDefault="00917211">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2.</w:t>
      </w:r>
      <w:r>
        <w:rPr>
          <w:rStyle w:val="a7"/>
          <w:rFonts w:ascii="仿宋" w:eastAsia="仿宋" w:hAnsi="仿宋" w:hint="eastAsia"/>
          <w:bCs/>
          <w:color w:val="000000"/>
          <w:sz w:val="32"/>
          <w:szCs w:val="32"/>
        </w:rPr>
        <w:t>教育（类）</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（款）</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万元，完成预算</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，决算数小于</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等于预算数的主要原因是…。</w:t>
      </w:r>
    </w:p>
    <w:p w:rsidR="00122338" w:rsidRDefault="00917211">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3.</w:t>
      </w:r>
      <w:r>
        <w:rPr>
          <w:rStyle w:val="a7"/>
          <w:rFonts w:ascii="仿宋" w:eastAsia="仿宋" w:hAnsi="仿宋" w:hint="eastAsia"/>
          <w:bCs/>
          <w:color w:val="000000"/>
          <w:sz w:val="32"/>
          <w:szCs w:val="32"/>
        </w:rPr>
        <w:t>科学技术（类）</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（款）</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万元，完成预算</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，决算数小于</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等于预算数的主要原因是…。</w:t>
      </w:r>
    </w:p>
    <w:p w:rsidR="00122338" w:rsidRDefault="00917211">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4.</w:t>
      </w:r>
      <w:r>
        <w:rPr>
          <w:rStyle w:val="a7"/>
          <w:rFonts w:ascii="仿宋" w:eastAsia="仿宋" w:hAnsi="仿宋" w:hint="eastAsia"/>
          <w:bCs/>
          <w:color w:val="000000"/>
          <w:sz w:val="32"/>
          <w:szCs w:val="32"/>
        </w:rPr>
        <w:t>文化旅游体育与传媒（类）</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（款）</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万元，完成预算</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，决算数小于</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等于预算数的主要原因是…。</w:t>
      </w:r>
    </w:p>
    <w:p w:rsidR="00122338" w:rsidRDefault="00917211">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lastRenderedPageBreak/>
        <w:t>5.</w:t>
      </w:r>
      <w:r>
        <w:rPr>
          <w:rStyle w:val="a7"/>
          <w:rFonts w:ascii="仿宋" w:eastAsia="仿宋" w:hAnsi="仿宋" w:hint="eastAsia"/>
          <w:bCs/>
          <w:color w:val="000000"/>
          <w:sz w:val="32"/>
          <w:szCs w:val="32"/>
        </w:rPr>
        <w:t>社会保障和就业（类）</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（款）</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万元，完成预算</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，决算数小于</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等于预算数的主要原因是…。</w:t>
      </w:r>
    </w:p>
    <w:p w:rsidR="00122338" w:rsidRDefault="00917211">
      <w:pPr>
        <w:spacing w:line="600" w:lineRule="exact"/>
        <w:ind w:firstLineChars="200" w:firstLine="643"/>
        <w:rPr>
          <w:rFonts w:ascii="仿宋" w:eastAsia="仿宋" w:hAnsi="仿宋"/>
          <w:b/>
          <w:bCs/>
          <w:color w:val="000000" w:themeColor="text1"/>
          <w:sz w:val="32"/>
          <w:szCs w:val="32"/>
        </w:rPr>
      </w:pPr>
      <w:r>
        <w:rPr>
          <w:rStyle w:val="a7"/>
          <w:rFonts w:ascii="仿宋" w:eastAsia="仿宋" w:hAnsi="仿宋"/>
          <w:bCs/>
          <w:color w:val="000000"/>
          <w:sz w:val="32"/>
          <w:szCs w:val="32"/>
        </w:rPr>
        <w:t>6.</w:t>
      </w:r>
      <w:r>
        <w:rPr>
          <w:rFonts w:ascii="仿宋" w:eastAsia="仿宋" w:hAnsi="仿宋" w:hint="eastAsia"/>
          <w:b/>
          <w:bCs/>
          <w:color w:val="000000" w:themeColor="text1"/>
          <w:sz w:val="32"/>
          <w:szCs w:val="32"/>
        </w:rPr>
        <w:t>卫生健康</w:t>
      </w:r>
    </w:p>
    <w:p w:rsidR="00122338" w:rsidRDefault="00917211">
      <w:pPr>
        <w:spacing w:line="600" w:lineRule="exact"/>
        <w:ind w:firstLineChars="200" w:firstLine="643"/>
        <w:rPr>
          <w:rStyle w:val="a7"/>
          <w:rFonts w:ascii="仿宋" w:eastAsia="仿宋" w:hAnsi="仿宋"/>
          <w:b w:val="0"/>
          <w:bCs/>
          <w:color w:val="000000"/>
          <w:sz w:val="32"/>
          <w:szCs w:val="32"/>
        </w:rPr>
      </w:pPr>
      <w:r>
        <w:rPr>
          <w:rFonts w:ascii="仿宋" w:eastAsia="仿宋" w:hAnsi="仿宋" w:hint="eastAsia"/>
          <w:b/>
          <w:bCs/>
          <w:color w:val="000000" w:themeColor="text1"/>
          <w:sz w:val="32"/>
          <w:szCs w:val="32"/>
        </w:rPr>
        <w:t>1、</w:t>
      </w:r>
      <w:r>
        <w:rPr>
          <w:rStyle w:val="a7"/>
          <w:rFonts w:ascii="仿宋" w:eastAsia="仿宋" w:hAnsi="仿宋" w:hint="eastAsia"/>
          <w:bCs/>
          <w:color w:val="000000"/>
          <w:sz w:val="32"/>
          <w:szCs w:val="32"/>
        </w:rPr>
        <w:t>（类）208（款）0505（项）</w:t>
      </w:r>
      <w:r>
        <w:rPr>
          <w:rStyle w:val="a7"/>
          <w:rFonts w:ascii="仿宋" w:eastAsia="仿宋" w:hAnsi="仿宋"/>
          <w:bCs/>
          <w:color w:val="000000"/>
          <w:sz w:val="32"/>
          <w:szCs w:val="32"/>
        </w:rPr>
        <w:t>:</w:t>
      </w:r>
      <w:r>
        <w:rPr>
          <w:rStyle w:val="a7"/>
          <w:rFonts w:ascii="仿宋" w:eastAsia="仿宋" w:hAnsi="仿宋"/>
          <w:b w:val="0"/>
          <w:bCs/>
          <w:color w:val="000000"/>
          <w:sz w:val="32"/>
          <w:szCs w:val="32"/>
        </w:rPr>
        <w:t>预算数为117.8万元,</w:t>
      </w:r>
      <w:r>
        <w:rPr>
          <w:rStyle w:val="a7"/>
          <w:rFonts w:ascii="仿宋" w:eastAsia="仿宋" w:hAnsi="仿宋" w:hint="eastAsia"/>
          <w:b w:val="0"/>
          <w:bCs/>
          <w:color w:val="000000"/>
          <w:sz w:val="32"/>
          <w:szCs w:val="32"/>
        </w:rPr>
        <w:t>支出决算为103.7万元，完成预算88.03</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，决算数小于</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等于预算数的主要原因是在职在编人员减少；</w:t>
      </w:r>
    </w:p>
    <w:p w:rsidR="00122338" w:rsidRDefault="00917211">
      <w:pPr>
        <w:spacing w:line="600" w:lineRule="exact"/>
        <w:ind w:firstLineChars="200" w:firstLine="640"/>
        <w:rPr>
          <w:rFonts w:ascii="仿宋" w:eastAsia="仿宋" w:hAnsi="仿宋"/>
          <w:b/>
          <w:color w:val="000000"/>
          <w:sz w:val="32"/>
          <w:szCs w:val="32"/>
        </w:rPr>
      </w:pPr>
      <w:r>
        <w:rPr>
          <w:rStyle w:val="a7"/>
          <w:rFonts w:ascii="仿宋" w:eastAsia="仿宋" w:hAnsi="仿宋" w:hint="eastAsia"/>
          <w:b w:val="0"/>
          <w:bCs/>
          <w:color w:val="000000"/>
          <w:sz w:val="32"/>
          <w:szCs w:val="32"/>
        </w:rPr>
        <w:t>2、</w:t>
      </w:r>
      <w:r>
        <w:rPr>
          <w:rStyle w:val="a7"/>
          <w:rFonts w:ascii="仿宋" w:eastAsia="仿宋" w:hAnsi="仿宋" w:hint="eastAsia"/>
          <w:bCs/>
          <w:color w:val="000000"/>
          <w:sz w:val="32"/>
          <w:szCs w:val="32"/>
        </w:rPr>
        <w:t>（类）208（款）0506（项）</w:t>
      </w:r>
      <w:r>
        <w:rPr>
          <w:rStyle w:val="a7"/>
          <w:rFonts w:ascii="仿宋" w:eastAsia="仿宋" w:hAnsi="仿宋"/>
          <w:bCs/>
          <w:color w:val="000000"/>
          <w:sz w:val="32"/>
          <w:szCs w:val="32"/>
        </w:rPr>
        <w:t>:</w:t>
      </w:r>
      <w:r>
        <w:rPr>
          <w:rStyle w:val="a7"/>
          <w:rFonts w:ascii="仿宋" w:eastAsia="仿宋" w:hAnsi="仿宋"/>
          <w:b w:val="0"/>
          <w:bCs/>
          <w:color w:val="000000"/>
          <w:sz w:val="32"/>
          <w:szCs w:val="32"/>
        </w:rPr>
        <w:t>预算数为47.12万元,</w:t>
      </w:r>
      <w:r>
        <w:rPr>
          <w:rStyle w:val="a7"/>
          <w:rFonts w:ascii="仿宋" w:eastAsia="仿宋" w:hAnsi="仿宋" w:hint="eastAsia"/>
          <w:b w:val="0"/>
          <w:bCs/>
          <w:color w:val="000000"/>
          <w:sz w:val="32"/>
          <w:szCs w:val="32"/>
        </w:rPr>
        <w:t xml:space="preserve"> 支出决算为47.8万元，完成预算101.44</w:t>
      </w:r>
      <w:r>
        <w:rPr>
          <w:rStyle w:val="a7"/>
          <w:rFonts w:ascii="仿宋" w:eastAsia="仿宋" w:hAnsi="仿宋"/>
          <w:b w:val="0"/>
          <w:bCs/>
          <w:color w:val="000000"/>
          <w:sz w:val="32"/>
          <w:szCs w:val="32"/>
        </w:rPr>
        <w:t>%;</w:t>
      </w:r>
      <w:r>
        <w:rPr>
          <w:rFonts w:ascii="仿宋" w:eastAsia="仿宋" w:hAnsi="仿宋"/>
          <w:b/>
          <w:color w:val="000000"/>
          <w:sz w:val="32"/>
          <w:szCs w:val="32"/>
        </w:rPr>
        <w:t xml:space="preserve"> </w:t>
      </w:r>
    </w:p>
    <w:p w:rsidR="00122338" w:rsidRDefault="00917211">
      <w:pPr>
        <w:spacing w:line="600" w:lineRule="exact"/>
        <w:ind w:firstLineChars="200" w:firstLine="643"/>
        <w:rPr>
          <w:rStyle w:val="a7"/>
          <w:rFonts w:ascii="仿宋" w:eastAsia="仿宋" w:hAnsi="仿宋"/>
          <w:b w:val="0"/>
          <w:bCs/>
          <w:color w:val="000000"/>
          <w:sz w:val="32"/>
          <w:szCs w:val="32"/>
        </w:rPr>
      </w:pPr>
      <w:r>
        <w:rPr>
          <w:rFonts w:ascii="仿宋" w:eastAsia="仿宋" w:hAnsi="仿宋"/>
          <w:b/>
          <w:color w:val="000000"/>
          <w:sz w:val="32"/>
          <w:szCs w:val="32"/>
        </w:rPr>
        <w:t>3、</w:t>
      </w:r>
      <w:r>
        <w:rPr>
          <w:rStyle w:val="a7"/>
          <w:rFonts w:ascii="仿宋" w:eastAsia="仿宋" w:hAnsi="仿宋" w:hint="eastAsia"/>
          <w:bCs/>
          <w:color w:val="000000"/>
          <w:sz w:val="32"/>
          <w:szCs w:val="32"/>
        </w:rPr>
        <w:t>（类）210（款）0102（项）</w:t>
      </w:r>
      <w:r>
        <w:rPr>
          <w:rStyle w:val="a7"/>
          <w:rFonts w:ascii="仿宋" w:eastAsia="仿宋" w:hAnsi="仿宋"/>
          <w:bCs/>
          <w:color w:val="000000"/>
          <w:sz w:val="32"/>
          <w:szCs w:val="32"/>
        </w:rPr>
        <w:t>:</w:t>
      </w:r>
      <w:r>
        <w:rPr>
          <w:rStyle w:val="a7"/>
          <w:rFonts w:ascii="仿宋" w:eastAsia="仿宋" w:hAnsi="仿宋"/>
          <w:b w:val="0"/>
          <w:bCs/>
          <w:color w:val="000000"/>
          <w:sz w:val="32"/>
          <w:szCs w:val="32"/>
        </w:rPr>
        <w:t>预算数为0万元,</w:t>
      </w:r>
      <w:r>
        <w:rPr>
          <w:rStyle w:val="a7"/>
          <w:rFonts w:ascii="仿宋" w:eastAsia="仿宋" w:hAnsi="仿宋" w:hint="eastAsia"/>
          <w:b w:val="0"/>
          <w:bCs/>
          <w:color w:val="000000"/>
          <w:sz w:val="32"/>
          <w:szCs w:val="32"/>
        </w:rPr>
        <w:t>支出决算为10.94万元，完成预算100</w:t>
      </w:r>
      <w:r>
        <w:rPr>
          <w:rStyle w:val="a7"/>
          <w:rFonts w:ascii="仿宋" w:eastAsia="仿宋" w:hAnsi="仿宋"/>
          <w:b w:val="0"/>
          <w:bCs/>
          <w:color w:val="000000"/>
          <w:sz w:val="32"/>
          <w:szCs w:val="32"/>
        </w:rPr>
        <w:t>%;</w:t>
      </w:r>
    </w:p>
    <w:p w:rsidR="00122338" w:rsidRDefault="00917211">
      <w:pPr>
        <w:spacing w:line="600" w:lineRule="exact"/>
        <w:ind w:firstLineChars="200" w:firstLine="640"/>
        <w:rPr>
          <w:rStyle w:val="a7"/>
          <w:rFonts w:ascii="仿宋" w:eastAsia="仿宋" w:hAnsi="仿宋"/>
          <w:b w:val="0"/>
          <w:bCs/>
          <w:color w:val="000000"/>
          <w:sz w:val="32"/>
          <w:szCs w:val="32"/>
        </w:rPr>
      </w:pPr>
      <w:r>
        <w:rPr>
          <w:rStyle w:val="a7"/>
          <w:rFonts w:ascii="仿宋" w:eastAsia="仿宋" w:hAnsi="仿宋"/>
          <w:b w:val="0"/>
          <w:bCs/>
          <w:color w:val="000000"/>
          <w:sz w:val="32"/>
          <w:szCs w:val="32"/>
        </w:rPr>
        <w:t>4、</w:t>
      </w:r>
      <w:r>
        <w:rPr>
          <w:rStyle w:val="a7"/>
          <w:rFonts w:ascii="仿宋" w:eastAsia="仿宋" w:hAnsi="仿宋" w:hint="eastAsia"/>
          <w:bCs/>
          <w:color w:val="000000"/>
          <w:sz w:val="32"/>
          <w:szCs w:val="32"/>
        </w:rPr>
        <w:t>（类）210（款）0401（项）</w:t>
      </w:r>
      <w:r>
        <w:rPr>
          <w:rStyle w:val="a7"/>
          <w:rFonts w:ascii="仿宋" w:eastAsia="仿宋" w:hAnsi="仿宋"/>
          <w:bCs/>
          <w:color w:val="000000"/>
          <w:sz w:val="32"/>
          <w:szCs w:val="32"/>
        </w:rPr>
        <w:t>:</w:t>
      </w:r>
      <w:r>
        <w:rPr>
          <w:rStyle w:val="a7"/>
          <w:rFonts w:ascii="仿宋" w:eastAsia="仿宋" w:hAnsi="仿宋"/>
          <w:b w:val="0"/>
          <w:bCs/>
          <w:color w:val="000000"/>
          <w:sz w:val="32"/>
          <w:szCs w:val="32"/>
        </w:rPr>
        <w:t>预算数为855.58万元,</w:t>
      </w:r>
      <w:r>
        <w:rPr>
          <w:rStyle w:val="a7"/>
          <w:rFonts w:ascii="仿宋" w:eastAsia="仿宋" w:hAnsi="仿宋" w:hint="eastAsia"/>
          <w:b w:val="0"/>
          <w:bCs/>
          <w:color w:val="000000"/>
          <w:sz w:val="32"/>
          <w:szCs w:val="32"/>
        </w:rPr>
        <w:t>支出决算为1522.6万元，完成预算177.96</w:t>
      </w:r>
      <w:r>
        <w:rPr>
          <w:rStyle w:val="a7"/>
          <w:rFonts w:ascii="仿宋" w:eastAsia="仿宋" w:hAnsi="仿宋"/>
          <w:b w:val="0"/>
          <w:bCs/>
          <w:color w:val="000000"/>
          <w:sz w:val="32"/>
          <w:szCs w:val="32"/>
        </w:rPr>
        <w:t>%，调整预算数；</w:t>
      </w:r>
    </w:p>
    <w:p w:rsidR="00122338" w:rsidRDefault="00917211">
      <w:pPr>
        <w:spacing w:line="600" w:lineRule="exact"/>
        <w:ind w:firstLineChars="200" w:firstLine="640"/>
        <w:rPr>
          <w:rStyle w:val="a7"/>
          <w:rFonts w:ascii="仿宋" w:eastAsia="仿宋" w:hAnsi="仿宋"/>
          <w:b w:val="0"/>
          <w:bCs/>
          <w:color w:val="000000"/>
          <w:sz w:val="32"/>
          <w:szCs w:val="32"/>
        </w:rPr>
      </w:pPr>
      <w:r>
        <w:rPr>
          <w:rStyle w:val="a7"/>
          <w:rFonts w:ascii="仿宋" w:eastAsia="仿宋" w:hAnsi="仿宋"/>
          <w:b w:val="0"/>
          <w:bCs/>
          <w:color w:val="000000"/>
          <w:sz w:val="32"/>
          <w:szCs w:val="32"/>
        </w:rPr>
        <w:t>5、</w:t>
      </w:r>
      <w:r>
        <w:rPr>
          <w:rStyle w:val="a7"/>
          <w:rFonts w:ascii="仿宋" w:eastAsia="仿宋" w:hAnsi="仿宋" w:hint="eastAsia"/>
          <w:bCs/>
          <w:color w:val="000000"/>
          <w:sz w:val="32"/>
          <w:szCs w:val="32"/>
        </w:rPr>
        <w:t>（类）210（款）0409（项）</w:t>
      </w:r>
      <w:r>
        <w:rPr>
          <w:rStyle w:val="a7"/>
          <w:rFonts w:ascii="仿宋" w:eastAsia="仿宋" w:hAnsi="仿宋"/>
          <w:bCs/>
          <w:color w:val="000000"/>
          <w:sz w:val="32"/>
          <w:szCs w:val="32"/>
        </w:rPr>
        <w:t>:</w:t>
      </w:r>
      <w:r>
        <w:rPr>
          <w:rStyle w:val="a7"/>
          <w:rFonts w:ascii="仿宋" w:eastAsia="仿宋" w:hAnsi="仿宋"/>
          <w:b w:val="0"/>
          <w:bCs/>
          <w:color w:val="000000"/>
          <w:sz w:val="32"/>
          <w:szCs w:val="32"/>
        </w:rPr>
        <w:t>预算数为575.49万元,</w:t>
      </w:r>
      <w:r>
        <w:rPr>
          <w:rStyle w:val="a7"/>
          <w:rFonts w:ascii="仿宋" w:eastAsia="仿宋" w:hAnsi="仿宋" w:hint="eastAsia"/>
          <w:b w:val="0"/>
          <w:bCs/>
          <w:color w:val="000000"/>
          <w:sz w:val="32"/>
          <w:szCs w:val="32"/>
        </w:rPr>
        <w:t>支出决算为636.51万元，完成预算110.6</w:t>
      </w:r>
      <w:r>
        <w:rPr>
          <w:rStyle w:val="a7"/>
          <w:rFonts w:ascii="仿宋" w:eastAsia="仿宋" w:hAnsi="仿宋"/>
          <w:b w:val="0"/>
          <w:bCs/>
          <w:color w:val="000000"/>
          <w:sz w:val="32"/>
          <w:szCs w:val="32"/>
        </w:rPr>
        <w:t>%；</w:t>
      </w:r>
    </w:p>
    <w:p w:rsidR="00122338" w:rsidRDefault="00917211">
      <w:pPr>
        <w:spacing w:line="600" w:lineRule="exact"/>
        <w:ind w:firstLineChars="200" w:firstLine="640"/>
        <w:rPr>
          <w:rStyle w:val="a7"/>
          <w:rFonts w:ascii="仿宋" w:eastAsia="仿宋" w:hAnsi="仿宋"/>
          <w:b w:val="0"/>
          <w:bCs/>
          <w:color w:val="000000"/>
          <w:sz w:val="32"/>
          <w:szCs w:val="32"/>
        </w:rPr>
      </w:pPr>
      <w:r>
        <w:rPr>
          <w:rStyle w:val="a7"/>
          <w:rFonts w:ascii="仿宋" w:eastAsia="仿宋" w:hAnsi="仿宋" w:hint="eastAsia"/>
          <w:b w:val="0"/>
          <w:bCs/>
          <w:color w:val="000000"/>
          <w:sz w:val="32"/>
          <w:szCs w:val="32"/>
        </w:rPr>
        <w:t>6、</w:t>
      </w:r>
      <w:r>
        <w:rPr>
          <w:rStyle w:val="a7"/>
          <w:rFonts w:ascii="仿宋" w:eastAsia="仿宋" w:hAnsi="仿宋" w:hint="eastAsia"/>
          <w:bCs/>
          <w:color w:val="000000"/>
          <w:sz w:val="32"/>
          <w:szCs w:val="32"/>
        </w:rPr>
        <w:t>（类）210（款）01102（项）</w:t>
      </w:r>
      <w:r>
        <w:rPr>
          <w:rStyle w:val="a7"/>
          <w:rFonts w:ascii="仿宋" w:eastAsia="仿宋" w:hAnsi="仿宋"/>
          <w:bCs/>
          <w:color w:val="000000"/>
          <w:sz w:val="32"/>
          <w:szCs w:val="32"/>
        </w:rPr>
        <w:t>:</w:t>
      </w:r>
      <w:r>
        <w:rPr>
          <w:rStyle w:val="a7"/>
          <w:rFonts w:ascii="仿宋" w:eastAsia="仿宋" w:hAnsi="仿宋"/>
          <w:b w:val="0"/>
          <w:bCs/>
          <w:color w:val="000000"/>
          <w:sz w:val="32"/>
          <w:szCs w:val="32"/>
        </w:rPr>
        <w:t>预算数为31.31万元,</w:t>
      </w:r>
      <w:r>
        <w:rPr>
          <w:rStyle w:val="a7"/>
          <w:rFonts w:ascii="仿宋" w:eastAsia="仿宋" w:hAnsi="仿宋" w:hint="eastAsia"/>
          <w:b w:val="0"/>
          <w:bCs/>
          <w:color w:val="000000"/>
          <w:sz w:val="32"/>
          <w:szCs w:val="32"/>
        </w:rPr>
        <w:t>支出决算为31.67万元，完成预算101.15</w:t>
      </w:r>
      <w:r>
        <w:rPr>
          <w:rStyle w:val="a7"/>
          <w:rFonts w:ascii="仿宋" w:eastAsia="仿宋" w:hAnsi="仿宋"/>
          <w:b w:val="0"/>
          <w:bCs/>
          <w:color w:val="000000"/>
          <w:sz w:val="32"/>
          <w:szCs w:val="32"/>
        </w:rPr>
        <w:t>%；</w:t>
      </w:r>
    </w:p>
    <w:p w:rsidR="00122338" w:rsidRDefault="00917211">
      <w:pPr>
        <w:spacing w:line="600" w:lineRule="exact"/>
        <w:ind w:firstLineChars="200" w:firstLine="640"/>
        <w:rPr>
          <w:rFonts w:ascii="仿宋" w:eastAsia="仿宋" w:hAnsi="仿宋"/>
          <w:color w:val="000000"/>
          <w:sz w:val="32"/>
          <w:szCs w:val="32"/>
        </w:rPr>
      </w:pPr>
      <w:r>
        <w:rPr>
          <w:rStyle w:val="a7"/>
          <w:rFonts w:ascii="仿宋" w:eastAsia="仿宋" w:hAnsi="仿宋"/>
          <w:b w:val="0"/>
          <w:bCs/>
          <w:color w:val="000000"/>
          <w:sz w:val="32"/>
          <w:szCs w:val="32"/>
        </w:rPr>
        <w:t>7、</w:t>
      </w:r>
      <w:r>
        <w:rPr>
          <w:rStyle w:val="a7"/>
          <w:rFonts w:ascii="仿宋" w:eastAsia="仿宋" w:hAnsi="仿宋" w:hint="eastAsia"/>
          <w:bCs/>
          <w:color w:val="000000"/>
          <w:sz w:val="32"/>
          <w:szCs w:val="32"/>
        </w:rPr>
        <w:t>（类）221（款）0201（项）</w:t>
      </w:r>
      <w:r>
        <w:rPr>
          <w:rStyle w:val="a7"/>
          <w:rFonts w:ascii="仿宋" w:eastAsia="仿宋" w:hAnsi="仿宋"/>
          <w:bCs/>
          <w:color w:val="000000"/>
          <w:sz w:val="32"/>
          <w:szCs w:val="32"/>
        </w:rPr>
        <w:t>:</w:t>
      </w:r>
      <w:r>
        <w:rPr>
          <w:rStyle w:val="a7"/>
          <w:rFonts w:ascii="仿宋" w:eastAsia="仿宋" w:hAnsi="仿宋"/>
          <w:b w:val="0"/>
          <w:bCs/>
          <w:color w:val="000000"/>
          <w:sz w:val="32"/>
          <w:szCs w:val="32"/>
        </w:rPr>
        <w:t>预算数为72.94万元,</w:t>
      </w:r>
      <w:r>
        <w:rPr>
          <w:rStyle w:val="a7"/>
          <w:rFonts w:ascii="仿宋" w:eastAsia="仿宋" w:hAnsi="仿宋" w:hint="eastAsia"/>
          <w:b w:val="0"/>
          <w:bCs/>
          <w:color w:val="000000"/>
          <w:sz w:val="32"/>
          <w:szCs w:val="32"/>
        </w:rPr>
        <w:t>支出决算为75.23万元，完成预算103.14</w:t>
      </w:r>
      <w:r>
        <w:rPr>
          <w:rStyle w:val="a7"/>
          <w:rFonts w:ascii="仿宋" w:eastAsia="仿宋" w:hAnsi="仿宋"/>
          <w:b w:val="0"/>
          <w:bCs/>
          <w:color w:val="000000"/>
          <w:sz w:val="32"/>
          <w:szCs w:val="32"/>
        </w:rPr>
        <w:t>%；</w:t>
      </w:r>
      <w:r>
        <w:rPr>
          <w:rFonts w:ascii="仿宋" w:eastAsia="仿宋" w:hAnsi="仿宋"/>
          <w:color w:val="000000"/>
          <w:sz w:val="32"/>
          <w:szCs w:val="32"/>
        </w:rPr>
        <w:t xml:space="preserve"> </w:t>
      </w:r>
    </w:p>
    <w:p w:rsidR="00122338" w:rsidRDefault="00917211">
      <w:pPr>
        <w:spacing w:line="600" w:lineRule="exact"/>
        <w:ind w:firstLineChars="200" w:firstLine="643"/>
        <w:rPr>
          <w:rFonts w:ascii="仿宋" w:eastAsia="仿宋" w:hAnsi="仿宋"/>
          <w:b/>
          <w:color w:val="FF0000"/>
          <w:sz w:val="32"/>
          <w:szCs w:val="32"/>
        </w:rPr>
      </w:pPr>
      <w:r>
        <w:rPr>
          <w:rFonts w:ascii="仿宋" w:eastAsia="仿宋" w:hAnsi="仿宋" w:hint="eastAsia"/>
          <w:b/>
          <w:color w:val="FF0000"/>
          <w:sz w:val="32"/>
          <w:szCs w:val="32"/>
        </w:rPr>
        <w:t>（注：数据</w:t>
      </w:r>
      <w:proofErr w:type="gramStart"/>
      <w:r>
        <w:rPr>
          <w:rFonts w:ascii="仿宋" w:eastAsia="仿宋" w:hAnsi="仿宋" w:hint="eastAsia"/>
          <w:b/>
          <w:color w:val="FF0000"/>
          <w:sz w:val="32"/>
          <w:szCs w:val="32"/>
        </w:rPr>
        <w:t>来源于财决</w:t>
      </w:r>
      <w:proofErr w:type="gramEnd"/>
      <w:r>
        <w:rPr>
          <w:rFonts w:ascii="仿宋" w:eastAsia="仿宋" w:hAnsi="仿宋"/>
          <w:b/>
          <w:color w:val="FF0000"/>
          <w:sz w:val="32"/>
          <w:szCs w:val="32"/>
        </w:rPr>
        <w:t>Z01-1</w:t>
      </w:r>
      <w:r>
        <w:rPr>
          <w:rFonts w:ascii="仿宋" w:eastAsia="仿宋" w:hAnsi="仿宋" w:hint="eastAsia"/>
          <w:b/>
          <w:color w:val="FF0000"/>
          <w:sz w:val="32"/>
          <w:szCs w:val="32"/>
        </w:rPr>
        <w:t>表，罗列全部功能分类科目至项级。上述“预算”口径为调整预算数。增减变动原因为决算数</w:t>
      </w:r>
      <w:r>
        <w:rPr>
          <w:rFonts w:ascii="仿宋" w:eastAsia="仿宋" w:hAnsi="仿宋"/>
          <w:b/>
          <w:color w:val="FF0000"/>
          <w:sz w:val="32"/>
          <w:szCs w:val="32"/>
        </w:rPr>
        <w:t>&lt;</w:t>
      </w:r>
      <w:r>
        <w:rPr>
          <w:rFonts w:ascii="仿宋" w:eastAsia="仿宋" w:hAnsi="仿宋" w:hint="eastAsia"/>
          <w:b/>
          <w:color w:val="FF0000"/>
          <w:sz w:val="32"/>
          <w:szCs w:val="32"/>
        </w:rPr>
        <w:t>项级</w:t>
      </w:r>
      <w:r>
        <w:rPr>
          <w:rFonts w:ascii="仿宋" w:eastAsia="仿宋" w:hAnsi="仿宋"/>
          <w:b/>
          <w:color w:val="FF0000"/>
          <w:sz w:val="32"/>
          <w:szCs w:val="32"/>
        </w:rPr>
        <w:t>&gt;</w:t>
      </w:r>
      <w:r>
        <w:rPr>
          <w:rFonts w:ascii="仿宋" w:eastAsia="仿宋" w:hAnsi="仿宋" w:hint="eastAsia"/>
          <w:b/>
          <w:color w:val="FF0000"/>
          <w:sz w:val="32"/>
          <w:szCs w:val="32"/>
        </w:rPr>
        <w:t>和调整预算数</w:t>
      </w:r>
      <w:r>
        <w:rPr>
          <w:rFonts w:ascii="仿宋" w:eastAsia="仿宋" w:hAnsi="仿宋"/>
          <w:b/>
          <w:color w:val="FF0000"/>
          <w:sz w:val="32"/>
          <w:szCs w:val="32"/>
        </w:rPr>
        <w:t>&lt;</w:t>
      </w:r>
      <w:r>
        <w:rPr>
          <w:rFonts w:ascii="仿宋" w:eastAsia="仿宋" w:hAnsi="仿宋" w:hint="eastAsia"/>
          <w:b/>
          <w:color w:val="FF0000"/>
          <w:sz w:val="32"/>
          <w:szCs w:val="32"/>
        </w:rPr>
        <w:t>项级</w:t>
      </w:r>
      <w:r>
        <w:rPr>
          <w:rFonts w:ascii="仿宋" w:eastAsia="仿宋" w:hAnsi="仿宋"/>
          <w:b/>
          <w:color w:val="FF0000"/>
          <w:sz w:val="32"/>
          <w:szCs w:val="32"/>
        </w:rPr>
        <w:t>&gt;</w:t>
      </w:r>
      <w:r>
        <w:rPr>
          <w:rFonts w:ascii="仿宋" w:eastAsia="仿宋" w:hAnsi="仿宋" w:hint="eastAsia"/>
          <w:b/>
          <w:color w:val="FF0000"/>
          <w:sz w:val="32"/>
          <w:szCs w:val="32"/>
        </w:rPr>
        <w:t>比较，与预算数持平可以不写原因。）</w:t>
      </w:r>
    </w:p>
    <w:p w:rsidR="00122338" w:rsidRDefault="00917211">
      <w:pPr>
        <w:tabs>
          <w:tab w:val="right" w:pos="8306"/>
        </w:tabs>
        <w:spacing w:line="600" w:lineRule="exact"/>
        <w:ind w:firstLine="640"/>
        <w:outlineLvl w:val="1"/>
        <w:rPr>
          <w:rStyle w:val="2Char"/>
        </w:rPr>
      </w:pPr>
      <w:bookmarkStart w:id="48" w:name="_Toc15396608"/>
      <w:bookmarkStart w:id="49" w:name="_Toc15377214"/>
      <w:r>
        <w:rPr>
          <w:rFonts w:ascii="黑体" w:eastAsia="黑体" w:hint="eastAsia"/>
          <w:color w:val="000000"/>
          <w:sz w:val="32"/>
          <w:szCs w:val="32"/>
        </w:rPr>
        <w:lastRenderedPageBreak/>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48"/>
      <w:bookmarkEnd w:id="49"/>
      <w:r>
        <w:rPr>
          <w:rStyle w:val="2Char"/>
          <w:rFonts w:ascii="黑体" w:eastAsia="黑体" w:hAnsi="黑体"/>
          <w:b w:val="0"/>
        </w:rPr>
        <w:tab/>
      </w:r>
    </w:p>
    <w:p w:rsidR="00122338" w:rsidRDefault="00917211">
      <w:pPr>
        <w:spacing w:line="600" w:lineRule="exact"/>
        <w:ind w:firstLine="645"/>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9年一般公共预算财政拨款基本支出1051.26万元，其中：</w:t>
      </w:r>
    </w:p>
    <w:p w:rsidR="00122338" w:rsidRDefault="00917211">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人员经费960.42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eastAsia="仿宋" w:hAnsi="仿宋"/>
          <w:color w:val="000000"/>
          <w:sz w:val="32"/>
          <w:szCs w:val="32"/>
        </w:rPr>
        <w:br/>
      </w:r>
      <w:r>
        <w:rPr>
          <w:rFonts w:ascii="仿宋" w:eastAsia="仿宋" w:hAnsi="仿宋" w:hint="eastAsia"/>
          <w:color w:val="000000"/>
          <w:sz w:val="32"/>
          <w:szCs w:val="32"/>
        </w:rPr>
        <w:t xml:space="preserve">　　日常公用经费56.06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122338" w:rsidRDefault="00917211">
      <w:pPr>
        <w:spacing w:line="600" w:lineRule="exact"/>
        <w:ind w:firstLine="640"/>
        <w:outlineLvl w:val="1"/>
        <w:rPr>
          <w:rStyle w:val="2Char"/>
          <w:rFonts w:ascii="黑体" w:eastAsia="黑体" w:hAnsi="黑体"/>
          <w:b w:val="0"/>
        </w:rPr>
      </w:pPr>
      <w:bookmarkStart w:id="50" w:name="_Toc15377215"/>
      <w:bookmarkStart w:id="51" w:name="_Toc15396609"/>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50"/>
      <w:bookmarkEnd w:id="51"/>
    </w:p>
    <w:p w:rsidR="00122338" w:rsidRDefault="00917211">
      <w:pPr>
        <w:spacing w:line="600" w:lineRule="exact"/>
        <w:ind w:firstLine="640"/>
        <w:outlineLvl w:val="2"/>
        <w:rPr>
          <w:rFonts w:ascii="仿宋" w:eastAsia="仿宋" w:hAnsi="仿宋"/>
          <w:b/>
          <w:color w:val="000000"/>
          <w:sz w:val="32"/>
          <w:szCs w:val="32"/>
        </w:rPr>
      </w:pPr>
      <w:bookmarkStart w:id="52" w:name="_Toc15377216"/>
      <w:r>
        <w:rPr>
          <w:rFonts w:ascii="仿宋" w:eastAsia="仿宋" w:hAnsi="仿宋" w:hint="eastAsia"/>
          <w:b/>
          <w:color w:val="000000"/>
          <w:sz w:val="32"/>
          <w:szCs w:val="32"/>
        </w:rPr>
        <w:t>（一）“三公”经费财政拨款支出决算总体情况说明</w:t>
      </w:r>
      <w:bookmarkEnd w:id="52"/>
    </w:p>
    <w:p w:rsidR="00122338" w:rsidRDefault="00917211">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9年“三公”经费财政拨款支出决算为5614元，完成预算56.14</w:t>
      </w:r>
      <w:r>
        <w:rPr>
          <w:rFonts w:ascii="仿宋" w:eastAsia="仿宋" w:hAnsi="仿宋"/>
          <w:color w:val="000000"/>
          <w:sz w:val="32"/>
          <w:szCs w:val="32"/>
        </w:rPr>
        <w:t>%</w:t>
      </w:r>
      <w:r>
        <w:rPr>
          <w:rFonts w:ascii="仿宋" w:eastAsia="仿宋" w:hAnsi="仿宋" w:hint="eastAsia"/>
          <w:color w:val="000000"/>
          <w:sz w:val="32"/>
          <w:szCs w:val="32"/>
        </w:rPr>
        <w:t>，决算数小于预算数（或与预算数持平）的主要原因是严格控制了“三公”经费的支出。</w:t>
      </w:r>
    </w:p>
    <w:p w:rsidR="00122338" w:rsidRDefault="00917211">
      <w:pPr>
        <w:spacing w:line="600" w:lineRule="exact"/>
        <w:ind w:firstLine="640"/>
        <w:rPr>
          <w:rFonts w:ascii="仿宋" w:eastAsia="仿宋" w:hAnsi="仿宋"/>
          <w:b/>
          <w:color w:val="FF0000"/>
          <w:sz w:val="32"/>
          <w:szCs w:val="32"/>
        </w:rPr>
      </w:pPr>
      <w:r>
        <w:rPr>
          <w:rFonts w:ascii="仿宋" w:eastAsia="仿宋" w:hAnsi="仿宋" w:hint="eastAsia"/>
          <w:b/>
          <w:color w:val="FF0000"/>
          <w:sz w:val="32"/>
          <w:szCs w:val="32"/>
        </w:rPr>
        <w:t>（注：上述“预算”口径为调整预算数，包括政府性基金支出决算情况。）</w:t>
      </w:r>
    </w:p>
    <w:p w:rsidR="00122338" w:rsidRDefault="00917211">
      <w:pPr>
        <w:spacing w:line="600" w:lineRule="exact"/>
        <w:ind w:firstLine="640"/>
        <w:outlineLvl w:val="2"/>
        <w:rPr>
          <w:rFonts w:ascii="仿宋" w:eastAsia="仿宋" w:hAnsi="仿宋"/>
          <w:b/>
          <w:color w:val="000000"/>
          <w:sz w:val="32"/>
          <w:szCs w:val="32"/>
        </w:rPr>
      </w:pPr>
      <w:bookmarkStart w:id="53" w:name="_Toc15377217"/>
      <w:r>
        <w:rPr>
          <w:rFonts w:ascii="仿宋" w:eastAsia="仿宋" w:hAnsi="仿宋" w:hint="eastAsia"/>
          <w:b/>
          <w:color w:val="000000"/>
          <w:sz w:val="32"/>
          <w:szCs w:val="32"/>
        </w:rPr>
        <w:t>（二）“三公”经费财政拨款支出决算具体情况说明</w:t>
      </w:r>
      <w:bookmarkEnd w:id="53"/>
    </w:p>
    <w:p w:rsidR="00122338" w:rsidRDefault="00917211">
      <w:pPr>
        <w:spacing w:line="600" w:lineRule="exact"/>
        <w:ind w:firstLine="640"/>
        <w:rPr>
          <w:rFonts w:ascii="仿宋" w:eastAsia="仿宋" w:hAnsi="仿宋"/>
          <w:color w:val="000000"/>
          <w:sz w:val="32"/>
          <w:szCs w:val="32"/>
        </w:rPr>
      </w:pPr>
      <w:r>
        <w:rPr>
          <w:rFonts w:ascii="仿宋" w:eastAsia="仿宋" w:hAnsi="仿宋"/>
          <w:color w:val="000000"/>
          <w:sz w:val="32"/>
          <w:szCs w:val="32"/>
        </w:rPr>
        <w:lastRenderedPageBreak/>
        <w:t>201</w:t>
      </w:r>
      <w:r>
        <w:rPr>
          <w:rFonts w:ascii="仿宋" w:eastAsia="仿宋" w:hAnsi="仿宋" w:hint="eastAsia"/>
          <w:color w:val="000000"/>
          <w:sz w:val="32"/>
          <w:szCs w:val="32"/>
        </w:rPr>
        <w:t>9年“三公”经费财政拨款支出决算中，因公出国（境）费支出决算0万元，占0</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；公务用车购置及运行维护费支出决算0万元，占0</w:t>
      </w:r>
      <w:r>
        <w:rPr>
          <w:rFonts w:ascii="仿宋" w:eastAsia="仿宋" w:hAnsi="仿宋"/>
          <w:color w:val="000000"/>
          <w:sz w:val="32"/>
          <w:szCs w:val="32"/>
        </w:rPr>
        <w:t>%</w:t>
      </w:r>
      <w:r>
        <w:rPr>
          <w:rFonts w:ascii="仿宋" w:eastAsia="仿宋" w:hAnsi="仿宋" w:hint="eastAsia"/>
          <w:color w:val="000000"/>
          <w:sz w:val="32"/>
          <w:szCs w:val="32"/>
        </w:rPr>
        <w:t>；公务接待费支出决算0.56万元，占56.14</w:t>
      </w:r>
      <w:r>
        <w:rPr>
          <w:rFonts w:ascii="仿宋" w:eastAsia="仿宋" w:hAnsi="仿宋"/>
          <w:color w:val="000000"/>
          <w:sz w:val="32"/>
          <w:szCs w:val="32"/>
        </w:rPr>
        <w:t>%</w:t>
      </w:r>
      <w:r>
        <w:rPr>
          <w:rFonts w:ascii="仿宋" w:eastAsia="仿宋" w:hAnsi="仿宋" w:hint="eastAsia"/>
          <w:color w:val="000000"/>
          <w:sz w:val="32"/>
          <w:szCs w:val="32"/>
        </w:rPr>
        <w:t>。具体情况如下：</w:t>
      </w:r>
    </w:p>
    <w:p w:rsidR="00122338" w:rsidRDefault="00917211">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（图7：“三公”经费财政拨款支出结构）（饼状图）</w:t>
      </w:r>
    </w:p>
    <w:p w:rsidR="00122338" w:rsidRDefault="00917211">
      <w:pPr>
        <w:spacing w:line="600" w:lineRule="exact"/>
        <w:ind w:firstLine="640"/>
        <w:rPr>
          <w:rFonts w:ascii="仿宋" w:eastAsia="仿宋" w:hAnsi="仿宋"/>
          <w:color w:val="000000"/>
          <w:sz w:val="32"/>
          <w:szCs w:val="32"/>
        </w:rPr>
      </w:pPr>
      <w:r>
        <w:rPr>
          <w:rFonts w:ascii="仿宋" w:eastAsia="仿宋" w:hAnsi="仿宋" w:hint="eastAsia"/>
          <w:noProof/>
          <w:color w:val="000000"/>
          <w:sz w:val="32"/>
          <w:szCs w:val="32"/>
        </w:rPr>
        <w:drawing>
          <wp:anchor distT="0" distB="0" distL="114300" distR="114300" simplePos="0" relativeHeight="251664384" behindDoc="0" locked="0" layoutInCell="1" allowOverlap="1">
            <wp:simplePos x="0" y="0"/>
            <wp:positionH relativeFrom="column">
              <wp:posOffset>-305435</wp:posOffset>
            </wp:positionH>
            <wp:positionV relativeFrom="paragraph">
              <wp:posOffset>192405</wp:posOffset>
            </wp:positionV>
            <wp:extent cx="5271135" cy="2820670"/>
            <wp:effectExtent l="0" t="0" r="12065" b="11430"/>
            <wp:wrapTopAndBottom/>
            <wp:docPr id="17" name="图片 17" descr="UK4NUHAN%M(4ZEIGM8SUU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UK4NUHAN%M(4ZEIGM8SUUAU"/>
                    <pic:cNvPicPr>
                      <a:picLocks noChangeAspect="1"/>
                    </pic:cNvPicPr>
                  </pic:nvPicPr>
                  <pic:blipFill>
                    <a:blip r:embed="rId17"/>
                    <a:stretch>
                      <a:fillRect/>
                    </a:stretch>
                  </pic:blipFill>
                  <pic:spPr>
                    <a:xfrm>
                      <a:off x="0" y="0"/>
                      <a:ext cx="5271135" cy="2820670"/>
                    </a:xfrm>
                    <a:prstGeom prst="rect">
                      <a:avLst/>
                    </a:prstGeom>
                  </pic:spPr>
                </pic:pic>
              </a:graphicData>
            </a:graphic>
          </wp:anchor>
        </w:drawing>
      </w:r>
      <w:r>
        <w:rPr>
          <w:rFonts w:ascii="仿宋" w:eastAsia="仿宋" w:hAnsi="仿宋" w:hint="eastAsia"/>
          <w:noProof/>
          <w:color w:val="000000"/>
          <w:sz w:val="32"/>
          <w:szCs w:val="32"/>
        </w:rPr>
        <w:drawing>
          <wp:inline distT="0" distB="0" distL="114300" distR="114300">
            <wp:extent cx="5271135" cy="2820670"/>
            <wp:effectExtent l="0" t="0" r="12065" b="11430"/>
            <wp:docPr id="16" name="图片 16" descr="UK4NUHAN%M(4ZEIGM8SUU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UK4NUHAN%M(4ZEIGM8SUUAU"/>
                    <pic:cNvPicPr>
                      <a:picLocks noChangeAspect="1"/>
                    </pic:cNvPicPr>
                  </pic:nvPicPr>
                  <pic:blipFill>
                    <a:blip r:embed="rId17"/>
                    <a:stretch>
                      <a:fillRect/>
                    </a:stretch>
                  </pic:blipFill>
                  <pic:spPr>
                    <a:xfrm>
                      <a:off x="0" y="0"/>
                      <a:ext cx="5271135" cy="2820670"/>
                    </a:xfrm>
                    <a:prstGeom prst="rect">
                      <a:avLst/>
                    </a:prstGeom>
                  </pic:spPr>
                </pic:pic>
              </a:graphicData>
            </a:graphic>
          </wp:inline>
        </w:drawing>
      </w:r>
    </w:p>
    <w:p w:rsidR="00122338" w:rsidRDefault="00917211">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因公出国（境）经费支出0</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全年安排因公出国（境）团组0次，出国（境）0人。因公出国（境）支出决算比</w:t>
      </w:r>
      <w:r>
        <w:rPr>
          <w:rFonts w:ascii="仿宋_GB2312" w:eastAsia="仿宋_GB2312"/>
          <w:color w:val="000000"/>
          <w:sz w:val="32"/>
          <w:szCs w:val="32"/>
        </w:rPr>
        <w:t>201</w:t>
      </w:r>
      <w:r>
        <w:rPr>
          <w:rFonts w:ascii="仿宋_GB2312" w:eastAsia="仿宋_GB2312" w:hint="eastAsia"/>
          <w:color w:val="000000"/>
          <w:sz w:val="32"/>
          <w:szCs w:val="32"/>
        </w:rPr>
        <w:t>8年增加</w:t>
      </w:r>
      <w:r>
        <w:rPr>
          <w:rFonts w:ascii="仿宋_GB2312" w:eastAsia="仿宋_GB2312"/>
          <w:color w:val="000000"/>
          <w:sz w:val="32"/>
          <w:szCs w:val="32"/>
        </w:rPr>
        <w:t>/</w:t>
      </w:r>
      <w:r>
        <w:rPr>
          <w:rFonts w:ascii="仿宋_GB2312" w:eastAsia="仿宋_GB2312" w:hint="eastAsia"/>
          <w:color w:val="000000"/>
          <w:sz w:val="32"/>
          <w:szCs w:val="32"/>
        </w:rPr>
        <w:t>减少0万元，增长</w:t>
      </w:r>
      <w:r>
        <w:rPr>
          <w:rFonts w:ascii="仿宋_GB2312" w:eastAsia="仿宋_GB2312"/>
          <w:color w:val="000000"/>
          <w:sz w:val="32"/>
          <w:szCs w:val="32"/>
        </w:rPr>
        <w:t>/</w:t>
      </w:r>
      <w:r>
        <w:rPr>
          <w:rFonts w:ascii="仿宋_GB2312" w:eastAsia="仿宋_GB2312" w:hint="eastAsia"/>
          <w:color w:val="000000"/>
          <w:sz w:val="32"/>
          <w:szCs w:val="32"/>
        </w:rPr>
        <w:t>下降0</w:t>
      </w:r>
      <w:r>
        <w:rPr>
          <w:rFonts w:ascii="仿宋_GB2312" w:eastAsia="仿宋_GB2312"/>
          <w:color w:val="000000"/>
          <w:sz w:val="32"/>
          <w:szCs w:val="32"/>
        </w:rPr>
        <w:t>%</w:t>
      </w:r>
      <w:r>
        <w:rPr>
          <w:rFonts w:ascii="仿宋_GB2312" w:eastAsia="仿宋_GB2312" w:hint="eastAsia"/>
          <w:color w:val="000000"/>
          <w:sz w:val="32"/>
          <w:szCs w:val="32"/>
        </w:rPr>
        <w:t>。主要原因是…</w:t>
      </w:r>
    </w:p>
    <w:p w:rsidR="00122338" w:rsidRDefault="00917211">
      <w:pPr>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开支内容包括：…（团组名称、出访地点、取得成效）</w:t>
      </w:r>
    </w:p>
    <w:p w:rsidR="00122338" w:rsidRDefault="00917211">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公务用车购置及运行维护费支出0</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201</w:t>
      </w:r>
      <w:r>
        <w:rPr>
          <w:rFonts w:ascii="仿宋_GB2312" w:eastAsia="仿宋_GB2312" w:hint="eastAsia"/>
          <w:color w:val="000000"/>
          <w:sz w:val="32"/>
          <w:szCs w:val="32"/>
        </w:rPr>
        <w:t>8年增加</w:t>
      </w:r>
      <w:r>
        <w:rPr>
          <w:rFonts w:ascii="仿宋_GB2312" w:eastAsia="仿宋_GB2312"/>
          <w:color w:val="000000"/>
          <w:sz w:val="32"/>
          <w:szCs w:val="32"/>
        </w:rPr>
        <w:t>/</w:t>
      </w:r>
      <w:r>
        <w:rPr>
          <w:rFonts w:ascii="仿宋_GB2312" w:eastAsia="仿宋_GB2312" w:hint="eastAsia"/>
          <w:color w:val="000000"/>
          <w:sz w:val="32"/>
          <w:szCs w:val="32"/>
        </w:rPr>
        <w:t>减少0万元，增长</w:t>
      </w:r>
      <w:r>
        <w:rPr>
          <w:rFonts w:ascii="仿宋_GB2312" w:eastAsia="仿宋_GB2312"/>
          <w:color w:val="000000"/>
          <w:sz w:val="32"/>
          <w:szCs w:val="32"/>
        </w:rPr>
        <w:t>/</w:t>
      </w:r>
      <w:r>
        <w:rPr>
          <w:rFonts w:ascii="仿宋_GB2312" w:eastAsia="仿宋_GB2312" w:hint="eastAsia"/>
          <w:color w:val="000000"/>
          <w:sz w:val="32"/>
          <w:szCs w:val="32"/>
        </w:rPr>
        <w:t>下降0</w:t>
      </w:r>
      <w:r>
        <w:rPr>
          <w:rFonts w:ascii="仿宋_GB2312" w:eastAsia="仿宋_GB2312"/>
          <w:color w:val="000000"/>
          <w:sz w:val="32"/>
          <w:szCs w:val="32"/>
        </w:rPr>
        <w:t>%</w:t>
      </w:r>
      <w:r>
        <w:rPr>
          <w:rFonts w:ascii="仿宋_GB2312" w:eastAsia="仿宋_GB2312" w:hint="eastAsia"/>
          <w:color w:val="000000"/>
          <w:sz w:val="32"/>
          <w:szCs w:val="32"/>
        </w:rPr>
        <w:t>。主要原因是…</w:t>
      </w:r>
    </w:p>
    <w:p w:rsidR="00122338" w:rsidRDefault="00917211">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公务用车购置支出0</w:t>
      </w:r>
      <w:r>
        <w:rPr>
          <w:rFonts w:ascii="仿宋_GB2312" w:eastAsia="仿宋_GB2312" w:hint="eastAsia"/>
          <w:color w:val="000000"/>
          <w:sz w:val="32"/>
          <w:szCs w:val="32"/>
        </w:rPr>
        <w:t>万元。全年按规定更新购置</w:t>
      </w:r>
      <w:r>
        <w:rPr>
          <w:rFonts w:ascii="仿宋_GB2312" w:eastAsia="仿宋_GB2312" w:hint="eastAsia"/>
          <w:color w:val="000000"/>
          <w:sz w:val="32"/>
          <w:szCs w:val="32"/>
        </w:rPr>
        <w:lastRenderedPageBreak/>
        <w:t>公务用车0辆，金额0</w:t>
      </w:r>
      <w:r>
        <w:rPr>
          <w:rFonts w:ascii="仿宋_GB2312" w:eastAsia="仿宋_GB2312"/>
          <w:color w:val="000000"/>
          <w:sz w:val="32"/>
          <w:szCs w:val="32"/>
        </w:rPr>
        <w:t>元。</w:t>
      </w: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月底，单位共有公务用车0辆，其中：主要领导干部用车0辆、机要通信用车0辆、应急保障用车0辆、 执法执勤用车0辆…</w:t>
      </w:r>
    </w:p>
    <w:p w:rsidR="00122338" w:rsidRDefault="00917211">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公务用车运行维护费支出0</w:t>
      </w:r>
      <w:r>
        <w:rPr>
          <w:rFonts w:ascii="仿宋_GB2312" w:eastAsia="仿宋_GB2312" w:hint="eastAsia"/>
          <w:color w:val="000000"/>
          <w:sz w:val="32"/>
          <w:szCs w:val="32"/>
        </w:rPr>
        <w:t>万元。主要用于</w:t>
      </w:r>
      <w:r>
        <w:rPr>
          <w:rFonts w:ascii="仿宋_GB2312" w:eastAsia="仿宋_GB2312"/>
          <w:color w:val="000000"/>
          <w:sz w:val="32"/>
          <w:szCs w:val="32"/>
        </w:rPr>
        <w:t>…</w:t>
      </w:r>
      <w:r>
        <w:rPr>
          <w:rFonts w:ascii="仿宋_GB2312" w:eastAsia="仿宋_GB2312" w:hint="eastAsia"/>
          <w:color w:val="000000"/>
          <w:sz w:val="32"/>
          <w:szCs w:val="32"/>
        </w:rPr>
        <w:t>（具体工作）等所需的公务用车燃料费、维修费、过路过桥费、保险费等支出。</w:t>
      </w:r>
    </w:p>
    <w:p w:rsidR="00122338" w:rsidRDefault="00917211">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公务接待费支出0.56</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完成预算56.14</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公务接待费支出决算比</w:t>
      </w:r>
      <w:r>
        <w:rPr>
          <w:rFonts w:ascii="仿宋_GB2312" w:eastAsia="仿宋_GB2312"/>
          <w:color w:val="000000"/>
          <w:sz w:val="32"/>
          <w:szCs w:val="32"/>
        </w:rPr>
        <w:t>201</w:t>
      </w:r>
      <w:r>
        <w:rPr>
          <w:rFonts w:ascii="仿宋_GB2312" w:eastAsia="仿宋_GB2312" w:hint="eastAsia"/>
          <w:color w:val="000000"/>
          <w:sz w:val="32"/>
          <w:szCs w:val="32"/>
        </w:rPr>
        <w:t>8年增加</w:t>
      </w:r>
      <w:r>
        <w:rPr>
          <w:rFonts w:ascii="仿宋_GB2312" w:eastAsia="仿宋_GB2312"/>
          <w:color w:val="000000"/>
          <w:sz w:val="32"/>
          <w:szCs w:val="32"/>
        </w:rPr>
        <w:t>/</w:t>
      </w:r>
      <w:r>
        <w:rPr>
          <w:rFonts w:ascii="仿宋_GB2312" w:eastAsia="仿宋_GB2312" w:hint="eastAsia"/>
          <w:color w:val="000000"/>
          <w:sz w:val="32"/>
          <w:szCs w:val="32"/>
        </w:rPr>
        <w:t>减少0.0001万元，增长</w:t>
      </w:r>
      <w:r>
        <w:rPr>
          <w:rFonts w:ascii="仿宋_GB2312" w:eastAsia="仿宋_GB2312"/>
          <w:color w:val="000000"/>
          <w:sz w:val="32"/>
          <w:szCs w:val="32"/>
        </w:rPr>
        <w:t>/</w:t>
      </w:r>
      <w:r>
        <w:rPr>
          <w:rFonts w:ascii="仿宋_GB2312" w:eastAsia="仿宋_GB2312" w:hint="eastAsia"/>
          <w:color w:val="000000"/>
          <w:sz w:val="32"/>
          <w:szCs w:val="32"/>
        </w:rPr>
        <w:t>下降0.018</w:t>
      </w:r>
      <w:r>
        <w:rPr>
          <w:rFonts w:ascii="仿宋_GB2312" w:eastAsia="仿宋_GB2312"/>
          <w:color w:val="000000"/>
          <w:sz w:val="32"/>
          <w:szCs w:val="32"/>
        </w:rPr>
        <w:t>%</w:t>
      </w:r>
      <w:r>
        <w:rPr>
          <w:rFonts w:ascii="仿宋_GB2312" w:eastAsia="仿宋_GB2312" w:hint="eastAsia"/>
          <w:color w:val="000000"/>
          <w:sz w:val="32"/>
          <w:szCs w:val="32"/>
        </w:rPr>
        <w:t>。主要原因是严格控制了接待费的开支，其中：</w:t>
      </w:r>
    </w:p>
    <w:p w:rsidR="00122338" w:rsidRDefault="00917211">
      <w:pPr>
        <w:spacing w:line="600" w:lineRule="exact"/>
        <w:ind w:firstLine="640"/>
        <w:rPr>
          <w:rFonts w:ascii="仿宋_GB2312" w:eastAsia="仿宋_GB2312"/>
          <w:color w:val="000000"/>
          <w:sz w:val="32"/>
          <w:szCs w:val="32"/>
        </w:rPr>
      </w:pPr>
      <w:r>
        <w:rPr>
          <w:rFonts w:ascii="仿宋" w:eastAsia="仿宋" w:hAnsi="仿宋" w:hint="eastAsia"/>
          <w:b/>
          <w:color w:val="000000"/>
          <w:sz w:val="32"/>
          <w:szCs w:val="32"/>
        </w:rPr>
        <w:t>国内公务接待支出0.56</w:t>
      </w:r>
      <w:r>
        <w:rPr>
          <w:rFonts w:ascii="仿宋_GB2312" w:eastAsia="仿宋_GB2312" w:hint="eastAsia"/>
          <w:color w:val="000000"/>
          <w:sz w:val="32"/>
          <w:szCs w:val="32"/>
        </w:rPr>
        <w:t>万元，主要用于接待省级专家督导、技术指导工作餐(执行公务、开展业务活动开支的交通费、住宿费、用餐费等)。国内公务接待14批次，70人次（不包括陪同人员），共计支出0.56万元，具体内容包括：…（接待具体项目、金额）1、接待省麻风病专家督导246元；2、全国疟疾宣传日接待省级专家403元；3、开展病媒生物宣传活动接待费469元；4、接待省级食品安全风险监测专家技术指导接待费240元；5、接待省级专家放射卫生技术考核接待费300元；6、接待省艾滋病实验室专家技术指导接待费386元，7、接待省职业病专家技术指导接待费348元；8、接待北京协和医院专家共建接待费800元；9、接待省慢性病防治专家技术指导接待费290元；10、接待省传染病防控专家对我市传染病工作技术评估接待费500元；11、接待省职业病防治专家对我市进行现场技术指导接待费802</w:t>
      </w:r>
      <w:r>
        <w:rPr>
          <w:rFonts w:ascii="仿宋_GB2312" w:eastAsia="仿宋_GB2312" w:hint="eastAsia"/>
          <w:color w:val="000000"/>
          <w:sz w:val="32"/>
          <w:szCs w:val="32"/>
        </w:rPr>
        <w:lastRenderedPageBreak/>
        <w:t>元；12、接待省专家对我市疫苗接种查漏补种技术指导接待费350元；13、接待省专家对我市开展预防接种单位1+2回头看督导接待费400元；14、接待省专家对我市职业病防治工作考核接待费326元。</w:t>
      </w:r>
    </w:p>
    <w:p w:rsidR="00122338" w:rsidRDefault="00917211">
      <w:pPr>
        <w:spacing w:line="600" w:lineRule="exact"/>
        <w:ind w:firstLineChars="200" w:firstLine="643"/>
        <w:rPr>
          <w:rFonts w:ascii="仿宋_GB2312" w:eastAsia="仿宋_GB2312"/>
          <w:color w:val="000000" w:themeColor="text1"/>
          <w:sz w:val="32"/>
          <w:szCs w:val="32"/>
        </w:rPr>
      </w:pPr>
      <w:r>
        <w:rPr>
          <w:rFonts w:ascii="仿宋" w:eastAsia="仿宋" w:hAnsi="仿宋" w:hint="eastAsia"/>
          <w:b/>
          <w:color w:val="000000"/>
          <w:sz w:val="32"/>
          <w:szCs w:val="32"/>
        </w:rPr>
        <w:t>外事接待支出0</w:t>
      </w:r>
      <w:r>
        <w:rPr>
          <w:rFonts w:ascii="仿宋_GB2312" w:eastAsia="仿宋_GB2312" w:hint="eastAsia"/>
          <w:color w:val="000000"/>
          <w:sz w:val="32"/>
          <w:szCs w:val="32"/>
        </w:rPr>
        <w:t>万元</w:t>
      </w:r>
      <w:r>
        <w:rPr>
          <w:rFonts w:ascii="仿宋_GB2312" w:eastAsia="仿宋_GB2312" w:hint="eastAsia"/>
          <w:color w:val="000000" w:themeColor="text1"/>
          <w:sz w:val="32"/>
          <w:szCs w:val="32"/>
        </w:rPr>
        <w:t>，外事接待0批次，0人，共计支出0万元，主要用于接待</w:t>
      </w:r>
      <w:r>
        <w:rPr>
          <w:rFonts w:ascii="仿宋_GB2312" w:eastAsia="仿宋_GB2312"/>
          <w:color w:val="000000" w:themeColor="text1"/>
          <w:sz w:val="32"/>
          <w:szCs w:val="32"/>
        </w:rPr>
        <w:t>…</w:t>
      </w:r>
      <w:r>
        <w:rPr>
          <w:rFonts w:ascii="仿宋_GB2312" w:eastAsia="仿宋_GB2312" w:hint="eastAsia"/>
          <w:color w:val="000000" w:themeColor="text1"/>
          <w:sz w:val="32"/>
          <w:szCs w:val="32"/>
        </w:rPr>
        <w:t>（具体项目）</w:t>
      </w:r>
    </w:p>
    <w:p w:rsidR="00122338" w:rsidRDefault="00122338">
      <w:pPr>
        <w:spacing w:line="600" w:lineRule="exact"/>
        <w:ind w:firstLine="640"/>
        <w:outlineLvl w:val="1"/>
        <w:rPr>
          <w:rFonts w:ascii="黑体" w:eastAsia="黑体"/>
          <w:color w:val="000000"/>
          <w:sz w:val="32"/>
          <w:szCs w:val="32"/>
        </w:rPr>
      </w:pPr>
      <w:bookmarkStart w:id="54" w:name="_Toc15396610"/>
      <w:bookmarkStart w:id="55" w:name="_Toc15377218"/>
    </w:p>
    <w:p w:rsidR="00122338" w:rsidRDefault="00917211">
      <w:pPr>
        <w:spacing w:line="600" w:lineRule="exact"/>
        <w:ind w:firstLine="640"/>
        <w:outlineLvl w:val="1"/>
        <w:rPr>
          <w:rStyle w:val="2Char"/>
          <w:rFonts w:ascii="黑体" w:eastAsia="黑体" w:hAnsi="黑体"/>
        </w:rPr>
      </w:pPr>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54"/>
      <w:bookmarkEnd w:id="55"/>
    </w:p>
    <w:p w:rsidR="00122338" w:rsidRDefault="00917211">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9年政府性基金预算拨款支出0万元。</w:t>
      </w:r>
    </w:p>
    <w:p w:rsidR="00122338" w:rsidRDefault="00122338">
      <w:pPr>
        <w:spacing w:line="600" w:lineRule="exact"/>
        <w:ind w:firstLine="640"/>
        <w:rPr>
          <w:rFonts w:ascii="仿宋_GB2312" w:eastAsia="仿宋_GB2312"/>
          <w:color w:val="000000"/>
          <w:sz w:val="32"/>
          <w:szCs w:val="32"/>
        </w:rPr>
      </w:pPr>
    </w:p>
    <w:p w:rsidR="00122338" w:rsidRDefault="00917211">
      <w:pPr>
        <w:numPr>
          <w:ilvl w:val="0"/>
          <w:numId w:val="4"/>
        </w:numPr>
        <w:spacing w:line="600" w:lineRule="exact"/>
        <w:ind w:firstLine="640"/>
        <w:outlineLvl w:val="1"/>
        <w:rPr>
          <w:rStyle w:val="2Char"/>
          <w:rFonts w:ascii="黑体" w:eastAsia="黑体" w:hAnsi="黑体"/>
          <w:b w:val="0"/>
        </w:rPr>
      </w:pPr>
      <w:bookmarkStart w:id="56" w:name="_Toc15377219"/>
      <w:bookmarkStart w:id="57" w:name="_Toc15396611"/>
      <w:r>
        <w:rPr>
          <w:rStyle w:val="2Char"/>
          <w:rFonts w:ascii="黑体" w:eastAsia="黑体" w:hAnsi="黑体" w:hint="eastAsia"/>
          <w:b w:val="0"/>
        </w:rPr>
        <w:t>国有资本经营预算支出决算情况说明</w:t>
      </w:r>
      <w:bookmarkEnd w:id="56"/>
      <w:bookmarkEnd w:id="57"/>
    </w:p>
    <w:p w:rsidR="00122338" w:rsidRDefault="00917211">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9年国有资本经营预算拨款支出0万元。</w:t>
      </w:r>
    </w:p>
    <w:p w:rsidR="00122338" w:rsidRDefault="00122338">
      <w:pPr>
        <w:spacing w:line="580" w:lineRule="exact"/>
        <w:jc w:val="center"/>
        <w:rPr>
          <w:rFonts w:ascii="方正小标宋简体" w:eastAsia="方正小标宋简体" w:hAnsi="方正小标宋简体" w:cs="方正小标宋简体"/>
          <w:sz w:val="44"/>
          <w:szCs w:val="44"/>
        </w:rPr>
      </w:pPr>
    </w:p>
    <w:p w:rsidR="00122338" w:rsidRDefault="00917211">
      <w:pPr>
        <w:spacing w:line="600" w:lineRule="exact"/>
        <w:ind w:firstLineChars="250" w:firstLine="800"/>
        <w:outlineLvl w:val="1"/>
        <w:rPr>
          <w:rStyle w:val="2Char"/>
          <w:rFonts w:ascii="黑体" w:eastAsia="黑体" w:hAnsi="黑体"/>
        </w:rPr>
      </w:pPr>
      <w:bookmarkStart w:id="58" w:name="_Toc15396612"/>
      <w:bookmarkStart w:id="59" w:name="_Toc15377221"/>
      <w:r>
        <w:rPr>
          <w:rFonts w:ascii="黑体" w:eastAsia="黑体" w:hAnsi="黑体" w:hint="eastAsia"/>
          <w:color w:val="000000"/>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bookmarkEnd w:id="58"/>
      <w:bookmarkEnd w:id="59"/>
    </w:p>
    <w:p w:rsidR="00122338" w:rsidRDefault="00917211">
      <w:pPr>
        <w:spacing w:line="600" w:lineRule="exact"/>
        <w:ind w:firstLineChars="200" w:firstLine="643"/>
        <w:outlineLvl w:val="2"/>
        <w:rPr>
          <w:rFonts w:ascii="仿宋" w:eastAsia="仿宋" w:hAnsi="仿宋"/>
          <w:color w:val="000000"/>
          <w:sz w:val="32"/>
          <w:szCs w:val="32"/>
        </w:rPr>
      </w:pPr>
      <w:bookmarkStart w:id="60" w:name="_Toc15377222"/>
      <w:r>
        <w:rPr>
          <w:rFonts w:ascii="仿宋" w:eastAsia="仿宋" w:hAnsi="仿宋" w:hint="eastAsia"/>
          <w:b/>
          <w:color w:val="000000"/>
          <w:sz w:val="32"/>
          <w:szCs w:val="32"/>
        </w:rPr>
        <w:t>（一）机关运行经费支出情况</w:t>
      </w:r>
      <w:bookmarkEnd w:id="60"/>
    </w:p>
    <w:p w:rsidR="00122338" w:rsidRDefault="00917211">
      <w:pPr>
        <w:spacing w:line="600" w:lineRule="exact"/>
        <w:ind w:firstLineChars="200" w:firstLine="640"/>
        <w:rPr>
          <w:rFonts w:ascii="仿宋_GB2312" w:eastAsia="仿宋_GB2312"/>
          <w:color w:val="000000" w:themeColor="text1"/>
          <w:sz w:val="32"/>
          <w:szCs w:val="32"/>
        </w:rPr>
      </w:pPr>
      <w:r>
        <w:rPr>
          <w:rFonts w:ascii="仿宋_GB2312" w:eastAsia="仿宋_GB2312"/>
          <w:color w:val="000000"/>
          <w:sz w:val="32"/>
          <w:szCs w:val="32"/>
        </w:rPr>
        <w:t>201</w:t>
      </w:r>
      <w:r>
        <w:rPr>
          <w:rFonts w:ascii="仿宋_GB2312" w:eastAsia="仿宋_GB2312" w:hint="eastAsia"/>
          <w:color w:val="000000"/>
          <w:sz w:val="32"/>
          <w:szCs w:val="32"/>
        </w:rPr>
        <w:t>9年，机关运行经费支出0万元，比</w:t>
      </w:r>
      <w:r>
        <w:rPr>
          <w:rFonts w:ascii="仿宋_GB2312" w:eastAsia="仿宋_GB2312"/>
          <w:color w:val="000000"/>
          <w:sz w:val="32"/>
          <w:szCs w:val="32"/>
        </w:rPr>
        <w:t>201</w:t>
      </w:r>
      <w:r>
        <w:rPr>
          <w:rFonts w:ascii="仿宋_GB2312" w:eastAsia="仿宋_GB2312" w:hint="eastAsia"/>
          <w:color w:val="000000"/>
          <w:sz w:val="32"/>
          <w:szCs w:val="32"/>
        </w:rPr>
        <w:t>8年增加</w:t>
      </w:r>
      <w:r>
        <w:rPr>
          <w:rFonts w:ascii="仿宋_GB2312" w:eastAsia="仿宋_GB2312"/>
          <w:color w:val="000000"/>
          <w:sz w:val="32"/>
          <w:szCs w:val="32"/>
        </w:rPr>
        <w:t>/</w:t>
      </w:r>
      <w:r>
        <w:rPr>
          <w:rFonts w:ascii="仿宋_GB2312" w:eastAsia="仿宋_GB2312" w:hint="eastAsia"/>
          <w:color w:val="000000"/>
          <w:sz w:val="32"/>
          <w:szCs w:val="32"/>
        </w:rPr>
        <w:t>减少0万元，增长</w:t>
      </w:r>
      <w:r>
        <w:rPr>
          <w:rFonts w:ascii="仿宋_GB2312" w:eastAsia="仿宋_GB2312"/>
          <w:color w:val="000000"/>
          <w:sz w:val="32"/>
          <w:szCs w:val="32"/>
        </w:rPr>
        <w:t>/</w:t>
      </w:r>
      <w:r>
        <w:rPr>
          <w:rFonts w:ascii="仿宋_GB2312" w:eastAsia="仿宋_GB2312" w:hint="eastAsia"/>
          <w:color w:val="000000"/>
          <w:sz w:val="32"/>
          <w:szCs w:val="32"/>
        </w:rPr>
        <w:t>下降0</w:t>
      </w:r>
      <w:r>
        <w:rPr>
          <w:rFonts w:ascii="仿宋_GB2312" w:eastAsia="仿宋_GB2312"/>
          <w:color w:val="000000"/>
          <w:sz w:val="32"/>
          <w:szCs w:val="32"/>
        </w:rPr>
        <w:t>%</w:t>
      </w:r>
      <w:r>
        <w:rPr>
          <w:rFonts w:ascii="仿宋_GB2312" w:eastAsia="仿宋_GB2312" w:hint="eastAsia"/>
          <w:color w:val="000000"/>
          <w:sz w:val="32"/>
          <w:szCs w:val="32"/>
        </w:rPr>
        <w:t>（或与</w:t>
      </w:r>
      <w:r>
        <w:rPr>
          <w:rFonts w:ascii="仿宋_GB2312" w:eastAsia="仿宋_GB2312"/>
          <w:color w:val="000000"/>
          <w:sz w:val="32"/>
          <w:szCs w:val="32"/>
        </w:rPr>
        <w:t>201</w:t>
      </w:r>
      <w:r>
        <w:rPr>
          <w:rFonts w:ascii="仿宋_GB2312" w:eastAsia="仿宋_GB2312" w:hint="eastAsia"/>
          <w:color w:val="000000"/>
          <w:sz w:val="32"/>
          <w:szCs w:val="32"/>
        </w:rPr>
        <w:t>8年决算数持平）。</w:t>
      </w:r>
      <w:r>
        <w:rPr>
          <w:rFonts w:ascii="仿宋_GB2312" w:eastAsia="仿宋_GB2312" w:hint="eastAsia"/>
          <w:color w:val="000000" w:themeColor="text1"/>
          <w:sz w:val="32"/>
          <w:szCs w:val="32"/>
        </w:rPr>
        <w:t>主要原因是……</w:t>
      </w:r>
    </w:p>
    <w:p w:rsidR="00122338" w:rsidRDefault="00917211">
      <w:pPr>
        <w:spacing w:line="600" w:lineRule="exact"/>
        <w:ind w:firstLineChars="200" w:firstLine="643"/>
        <w:rPr>
          <w:rFonts w:ascii="仿宋" w:eastAsia="仿宋" w:hAnsi="仿宋"/>
          <w:b/>
          <w:color w:val="FF0000"/>
          <w:sz w:val="32"/>
          <w:szCs w:val="32"/>
        </w:rPr>
      </w:pPr>
      <w:r>
        <w:rPr>
          <w:rFonts w:ascii="仿宋" w:eastAsia="仿宋" w:hAnsi="仿宋" w:hint="eastAsia"/>
          <w:b/>
          <w:color w:val="FF0000"/>
          <w:sz w:val="32"/>
          <w:szCs w:val="32"/>
        </w:rPr>
        <w:t>（注：数据来源于</w:t>
      </w:r>
      <w:proofErr w:type="gramStart"/>
      <w:r>
        <w:rPr>
          <w:rFonts w:ascii="仿宋" w:eastAsia="仿宋" w:hAnsi="仿宋" w:hint="eastAsia"/>
          <w:b/>
          <w:color w:val="FF0000"/>
          <w:sz w:val="32"/>
          <w:szCs w:val="32"/>
        </w:rPr>
        <w:t>财决附</w:t>
      </w:r>
      <w:proofErr w:type="gramEnd"/>
      <w:r>
        <w:rPr>
          <w:rFonts w:ascii="仿宋" w:eastAsia="仿宋" w:hAnsi="仿宋"/>
          <w:b/>
          <w:color w:val="FF0000"/>
          <w:sz w:val="32"/>
          <w:szCs w:val="32"/>
        </w:rPr>
        <w:t>03</w:t>
      </w:r>
      <w:r>
        <w:rPr>
          <w:rFonts w:ascii="仿宋" w:eastAsia="仿宋" w:hAnsi="仿宋" w:hint="eastAsia"/>
          <w:b/>
          <w:color w:val="FF0000"/>
          <w:sz w:val="32"/>
          <w:szCs w:val="32"/>
        </w:rPr>
        <w:t>表）</w:t>
      </w:r>
    </w:p>
    <w:p w:rsidR="00122338" w:rsidRDefault="00917211">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61" w:name="_Toc15377223"/>
      <w:r>
        <w:rPr>
          <w:rFonts w:ascii="仿宋" w:eastAsia="仿宋" w:hAnsi="仿宋" w:hint="eastAsia"/>
          <w:b/>
          <w:color w:val="000000"/>
          <w:sz w:val="32"/>
          <w:szCs w:val="32"/>
        </w:rPr>
        <w:t>（二）政府采购支出情况</w:t>
      </w:r>
      <w:bookmarkEnd w:id="61"/>
    </w:p>
    <w:p w:rsidR="00122338" w:rsidRDefault="00917211">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w:t>
      </w:r>
      <w:proofErr w:type="gramStart"/>
      <w:r w:rsidR="008E30DB">
        <w:rPr>
          <w:rFonts w:ascii="仿宋_GB2312" w:eastAsia="仿宋_GB2312" w:hint="eastAsia"/>
          <w:color w:val="000000"/>
          <w:sz w:val="32"/>
          <w:szCs w:val="32"/>
        </w:rPr>
        <w:t>疾控中心</w:t>
      </w:r>
      <w:proofErr w:type="gramEnd"/>
      <w:r>
        <w:rPr>
          <w:rFonts w:ascii="仿宋_GB2312" w:eastAsia="仿宋_GB2312" w:hint="eastAsia"/>
          <w:color w:val="000000"/>
          <w:sz w:val="32"/>
          <w:szCs w:val="32"/>
        </w:rPr>
        <w:t>政府采购支出总额</w:t>
      </w:r>
      <w:r w:rsidR="008E30DB">
        <w:rPr>
          <w:rFonts w:ascii="仿宋_GB2312" w:eastAsia="仿宋_GB2312" w:hint="eastAsia"/>
          <w:color w:val="000000"/>
          <w:sz w:val="32"/>
          <w:szCs w:val="32"/>
        </w:rPr>
        <w:t>297.61</w:t>
      </w:r>
      <w:r>
        <w:rPr>
          <w:rFonts w:ascii="仿宋_GB2312" w:eastAsia="仿宋_GB2312" w:hint="eastAsia"/>
          <w:color w:val="000000"/>
          <w:sz w:val="32"/>
          <w:szCs w:val="32"/>
        </w:rPr>
        <w:t>万元，其中：政府采购货物支出</w:t>
      </w:r>
      <w:r w:rsidR="008E30DB">
        <w:rPr>
          <w:rFonts w:ascii="仿宋_GB2312" w:eastAsia="仿宋_GB2312" w:hint="eastAsia"/>
          <w:color w:val="000000"/>
          <w:sz w:val="32"/>
          <w:szCs w:val="32"/>
        </w:rPr>
        <w:t>282.46</w:t>
      </w:r>
      <w:r>
        <w:rPr>
          <w:rFonts w:ascii="仿宋_GB2312" w:eastAsia="仿宋_GB2312" w:hint="eastAsia"/>
          <w:color w:val="000000"/>
          <w:sz w:val="32"/>
          <w:szCs w:val="32"/>
        </w:rPr>
        <w:t>万元、政府采购工程支出0万元、政府采购服务支出</w:t>
      </w:r>
      <w:r w:rsidR="008E30DB">
        <w:rPr>
          <w:rFonts w:ascii="仿宋_GB2312" w:eastAsia="仿宋_GB2312" w:hint="eastAsia"/>
          <w:color w:val="000000"/>
          <w:sz w:val="32"/>
          <w:szCs w:val="32"/>
        </w:rPr>
        <w:t>15.14</w:t>
      </w:r>
      <w:r>
        <w:rPr>
          <w:rFonts w:ascii="仿宋_GB2312" w:eastAsia="仿宋_GB2312" w:hint="eastAsia"/>
          <w:color w:val="000000"/>
          <w:sz w:val="32"/>
          <w:szCs w:val="32"/>
        </w:rPr>
        <w:t>万元。</w:t>
      </w:r>
      <w:r w:rsidRPr="008E30DB">
        <w:rPr>
          <w:rFonts w:asciiTheme="majorEastAsia" w:eastAsiaTheme="majorEastAsia" w:hAnsiTheme="majorEastAsia" w:hint="eastAsia"/>
          <w:color w:val="000000"/>
          <w:sz w:val="30"/>
          <w:szCs w:val="30"/>
        </w:rPr>
        <w:t>主要用于</w:t>
      </w:r>
      <w:r w:rsidR="008E30DB" w:rsidRPr="008E30DB">
        <w:rPr>
          <w:rFonts w:asciiTheme="majorEastAsia" w:eastAsiaTheme="majorEastAsia" w:hAnsiTheme="majorEastAsia"/>
          <w:sz w:val="30"/>
          <w:szCs w:val="30"/>
        </w:rPr>
        <w:t>艾滋检测试剂</w:t>
      </w:r>
      <w:r w:rsidR="008E30DB" w:rsidRPr="008E30DB">
        <w:rPr>
          <w:rFonts w:asciiTheme="majorEastAsia" w:eastAsiaTheme="majorEastAsia" w:hAnsiTheme="majorEastAsia"/>
          <w:sz w:val="30"/>
          <w:szCs w:val="30"/>
        </w:rPr>
        <w:lastRenderedPageBreak/>
        <w:t>购置、办公设备购置、车辆油费、车辆保险、车辆维修等</w:t>
      </w:r>
      <w:r>
        <w:rPr>
          <w:rFonts w:ascii="仿宋_GB2312" w:eastAsia="仿宋_GB2312" w:hint="eastAsia"/>
          <w:color w:val="000000"/>
          <w:sz w:val="32"/>
          <w:szCs w:val="32"/>
        </w:rPr>
        <w:t>（具体工作）。授予中小企业合同金额</w:t>
      </w:r>
      <w:r w:rsidR="008E30DB">
        <w:rPr>
          <w:rFonts w:ascii="仿宋_GB2312" w:eastAsia="仿宋_GB2312" w:hint="eastAsia"/>
          <w:color w:val="000000"/>
          <w:sz w:val="32"/>
          <w:szCs w:val="32"/>
        </w:rPr>
        <w:t>1.53</w:t>
      </w:r>
      <w:r>
        <w:rPr>
          <w:rFonts w:ascii="仿宋_GB2312" w:eastAsia="仿宋_GB2312" w:hint="eastAsia"/>
          <w:color w:val="000000"/>
          <w:sz w:val="32"/>
          <w:szCs w:val="32"/>
        </w:rPr>
        <w:t>万元，占政府采购支出总额的</w:t>
      </w:r>
      <w:r w:rsidR="00EA454C">
        <w:rPr>
          <w:rFonts w:ascii="仿宋_GB2312" w:eastAsia="仿宋_GB2312" w:hint="eastAsia"/>
          <w:color w:val="000000"/>
          <w:sz w:val="32"/>
          <w:szCs w:val="32"/>
        </w:rPr>
        <w:t>0.51</w:t>
      </w:r>
      <w:r>
        <w:rPr>
          <w:rFonts w:ascii="仿宋_GB2312" w:eastAsia="仿宋_GB2312"/>
          <w:color w:val="000000"/>
          <w:sz w:val="32"/>
          <w:szCs w:val="32"/>
        </w:rPr>
        <w:t>%</w:t>
      </w:r>
      <w:r>
        <w:rPr>
          <w:rFonts w:ascii="仿宋_GB2312" w:eastAsia="仿宋_GB2312" w:hint="eastAsia"/>
          <w:color w:val="000000"/>
          <w:sz w:val="32"/>
          <w:szCs w:val="32"/>
        </w:rPr>
        <w:t>，其中：授予小</w:t>
      </w:r>
      <w:proofErr w:type="gramStart"/>
      <w:r>
        <w:rPr>
          <w:rFonts w:ascii="仿宋_GB2312" w:eastAsia="仿宋_GB2312" w:hint="eastAsia"/>
          <w:color w:val="000000"/>
          <w:sz w:val="32"/>
          <w:szCs w:val="32"/>
        </w:rPr>
        <w:t>微企业</w:t>
      </w:r>
      <w:proofErr w:type="gramEnd"/>
      <w:r>
        <w:rPr>
          <w:rFonts w:ascii="仿宋_GB2312" w:eastAsia="仿宋_GB2312" w:hint="eastAsia"/>
          <w:color w:val="000000"/>
          <w:sz w:val="32"/>
          <w:szCs w:val="32"/>
        </w:rPr>
        <w:t>合同金额</w:t>
      </w:r>
      <w:r w:rsidR="008E30DB">
        <w:rPr>
          <w:rFonts w:ascii="仿宋_GB2312" w:eastAsia="仿宋_GB2312" w:hint="eastAsia"/>
          <w:color w:val="000000"/>
          <w:sz w:val="32"/>
          <w:szCs w:val="32"/>
        </w:rPr>
        <w:t>280.93</w:t>
      </w:r>
      <w:r>
        <w:rPr>
          <w:rFonts w:ascii="仿宋_GB2312" w:eastAsia="仿宋_GB2312" w:hint="eastAsia"/>
          <w:color w:val="000000"/>
          <w:sz w:val="32"/>
          <w:szCs w:val="32"/>
        </w:rPr>
        <w:t>万元，占政府采购支出总额的</w:t>
      </w:r>
      <w:r w:rsidR="008E30DB">
        <w:rPr>
          <w:rFonts w:ascii="仿宋_GB2312" w:eastAsia="仿宋_GB2312" w:hint="eastAsia"/>
          <w:color w:val="000000"/>
          <w:sz w:val="32"/>
          <w:szCs w:val="32"/>
        </w:rPr>
        <w:t>94.4</w:t>
      </w:r>
      <w:r>
        <w:rPr>
          <w:rFonts w:ascii="仿宋_GB2312" w:eastAsia="仿宋_GB2312"/>
          <w:color w:val="000000"/>
          <w:sz w:val="32"/>
          <w:szCs w:val="32"/>
        </w:rPr>
        <w:t>%</w:t>
      </w:r>
      <w:r>
        <w:rPr>
          <w:rFonts w:ascii="仿宋_GB2312" w:eastAsia="仿宋_GB2312" w:hint="eastAsia"/>
          <w:color w:val="000000"/>
          <w:sz w:val="32"/>
          <w:szCs w:val="32"/>
        </w:rPr>
        <w:t>。</w:t>
      </w:r>
    </w:p>
    <w:p w:rsidR="00122338" w:rsidRDefault="00917211">
      <w:pPr>
        <w:spacing w:line="600" w:lineRule="exact"/>
        <w:ind w:firstLineChars="200" w:firstLine="643"/>
        <w:rPr>
          <w:rFonts w:ascii="仿宋" w:eastAsia="仿宋" w:hAnsi="仿宋"/>
          <w:b/>
          <w:color w:val="FF0000"/>
          <w:sz w:val="32"/>
          <w:szCs w:val="32"/>
        </w:rPr>
      </w:pPr>
      <w:r>
        <w:rPr>
          <w:rFonts w:ascii="仿宋" w:eastAsia="仿宋" w:hAnsi="仿宋" w:hint="eastAsia"/>
          <w:b/>
          <w:color w:val="FF0000"/>
          <w:sz w:val="32"/>
          <w:szCs w:val="32"/>
        </w:rPr>
        <w:t>（注：数据来源于</w:t>
      </w:r>
      <w:proofErr w:type="gramStart"/>
      <w:r>
        <w:rPr>
          <w:rFonts w:ascii="仿宋" w:eastAsia="仿宋" w:hAnsi="仿宋" w:hint="eastAsia"/>
          <w:b/>
          <w:color w:val="FF0000"/>
          <w:sz w:val="32"/>
          <w:szCs w:val="32"/>
        </w:rPr>
        <w:t>财决附</w:t>
      </w:r>
      <w:proofErr w:type="gramEnd"/>
      <w:r>
        <w:rPr>
          <w:rFonts w:ascii="仿宋" w:eastAsia="仿宋" w:hAnsi="仿宋"/>
          <w:b/>
          <w:color w:val="FF0000"/>
          <w:sz w:val="32"/>
          <w:szCs w:val="32"/>
        </w:rPr>
        <w:t>03</w:t>
      </w:r>
      <w:r>
        <w:rPr>
          <w:rFonts w:ascii="仿宋" w:eastAsia="仿宋" w:hAnsi="仿宋" w:hint="eastAsia"/>
          <w:b/>
          <w:color w:val="FF0000"/>
          <w:sz w:val="32"/>
          <w:szCs w:val="32"/>
        </w:rPr>
        <w:t>表）</w:t>
      </w:r>
    </w:p>
    <w:p w:rsidR="00122338" w:rsidRDefault="00917211">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62" w:name="_Toc15377224"/>
      <w:r>
        <w:rPr>
          <w:rFonts w:ascii="仿宋" w:eastAsia="仿宋" w:hAnsi="仿宋" w:hint="eastAsia"/>
          <w:b/>
          <w:color w:val="000000"/>
          <w:sz w:val="32"/>
          <w:szCs w:val="32"/>
        </w:rPr>
        <w:t>（三）国有资产占有使用情况</w:t>
      </w:r>
      <w:bookmarkEnd w:id="62"/>
    </w:p>
    <w:p w:rsidR="00122338" w:rsidRDefault="00917211">
      <w:pPr>
        <w:autoSpaceDE w:val="0"/>
        <w:autoSpaceDN w:val="0"/>
        <w:adjustRightInd w:val="0"/>
        <w:spacing w:line="600" w:lineRule="exact"/>
        <w:ind w:firstLineChars="200" w:firstLine="640"/>
        <w:jc w:val="left"/>
        <w:rPr>
          <w:rFonts w:ascii="仿宋" w:eastAsia="仿宋" w:hAnsi="仿宋"/>
          <w:b/>
          <w:color w:val="FF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w:t>
      </w:r>
      <w:r>
        <w:rPr>
          <w:rFonts w:ascii="仿宋_GB2312" w:eastAsia="仿宋_GB2312"/>
          <w:color w:val="000000"/>
          <w:sz w:val="32"/>
          <w:szCs w:val="32"/>
        </w:rPr>
        <w:t>乐山</w:t>
      </w:r>
      <w:proofErr w:type="gramStart"/>
      <w:r>
        <w:rPr>
          <w:rFonts w:ascii="仿宋_GB2312" w:eastAsia="仿宋_GB2312"/>
          <w:color w:val="000000"/>
          <w:sz w:val="32"/>
          <w:szCs w:val="32"/>
        </w:rPr>
        <w:t>市疾控中心</w:t>
      </w:r>
      <w:proofErr w:type="gramEnd"/>
      <w:r>
        <w:rPr>
          <w:rFonts w:ascii="仿宋_GB2312" w:eastAsia="仿宋_GB2312" w:hint="eastAsia"/>
          <w:color w:val="000000"/>
          <w:sz w:val="32"/>
          <w:szCs w:val="32"/>
        </w:rPr>
        <w:t>共有车辆9辆，其中：主要领导干部用车0辆、机要通信用车0辆、应急保障用车0辆、其他用车9辆……</w:t>
      </w:r>
      <w:r>
        <w:rPr>
          <w:rFonts w:ascii="仿宋_GB2312" w:eastAsia="仿宋_GB2312" w:hint="eastAsia"/>
          <w:color w:val="000000" w:themeColor="text1"/>
          <w:sz w:val="32"/>
          <w:szCs w:val="32"/>
        </w:rPr>
        <w:t>其他用车主要是用于中心各科所开展监测、采样、对区县督导、技术指导用。单价</w:t>
      </w:r>
      <w:r>
        <w:rPr>
          <w:rFonts w:ascii="仿宋_GB2312" w:eastAsia="仿宋_GB2312"/>
          <w:color w:val="000000" w:themeColor="text1"/>
          <w:sz w:val="32"/>
          <w:szCs w:val="32"/>
        </w:rPr>
        <w:t>50</w:t>
      </w:r>
      <w:r>
        <w:rPr>
          <w:rFonts w:ascii="仿宋_GB2312" w:eastAsia="仿宋_GB2312" w:hint="eastAsia"/>
          <w:color w:val="000000" w:themeColor="text1"/>
          <w:sz w:val="32"/>
          <w:szCs w:val="32"/>
        </w:rPr>
        <w:t>万元以上通用设备0台（套），单价</w:t>
      </w:r>
      <w:r>
        <w:rPr>
          <w:rFonts w:ascii="仿宋_GB2312" w:eastAsia="仿宋_GB2312"/>
          <w:color w:val="000000" w:themeColor="text1"/>
          <w:sz w:val="32"/>
          <w:szCs w:val="32"/>
        </w:rPr>
        <w:t>100</w:t>
      </w:r>
      <w:r>
        <w:rPr>
          <w:rFonts w:ascii="仿宋_GB2312" w:eastAsia="仿宋_GB2312" w:hint="eastAsia"/>
          <w:color w:val="000000"/>
          <w:sz w:val="32"/>
          <w:szCs w:val="32"/>
        </w:rPr>
        <w:t>万元以上专用设备</w:t>
      </w:r>
      <w:r w:rsidR="00013795">
        <w:rPr>
          <w:rFonts w:ascii="仿宋_GB2312" w:eastAsia="仿宋_GB2312" w:hint="eastAsia"/>
          <w:color w:val="000000"/>
          <w:sz w:val="32"/>
          <w:szCs w:val="32"/>
        </w:rPr>
        <w:t>3</w:t>
      </w:r>
      <w:r>
        <w:rPr>
          <w:rFonts w:ascii="仿宋_GB2312" w:eastAsia="仿宋_GB2312" w:hint="eastAsia"/>
          <w:color w:val="000000"/>
          <w:sz w:val="32"/>
          <w:szCs w:val="32"/>
        </w:rPr>
        <w:t>台（套）。</w:t>
      </w:r>
      <w:r>
        <w:rPr>
          <w:rFonts w:ascii="仿宋" w:eastAsia="仿宋" w:hAnsi="仿宋" w:hint="eastAsia"/>
          <w:b/>
          <w:color w:val="FF0000"/>
          <w:sz w:val="32"/>
          <w:szCs w:val="32"/>
        </w:rPr>
        <w:t>（注：数据来源</w:t>
      </w:r>
      <w:proofErr w:type="gramStart"/>
      <w:r>
        <w:rPr>
          <w:rFonts w:ascii="仿宋" w:eastAsia="仿宋" w:hAnsi="仿宋" w:hint="eastAsia"/>
          <w:b/>
          <w:color w:val="FF0000"/>
          <w:sz w:val="32"/>
          <w:szCs w:val="32"/>
        </w:rPr>
        <w:t>财决附</w:t>
      </w:r>
      <w:proofErr w:type="gramEnd"/>
      <w:r>
        <w:rPr>
          <w:rFonts w:ascii="仿宋" w:eastAsia="仿宋" w:hAnsi="仿宋"/>
          <w:b/>
          <w:color w:val="FF0000"/>
          <w:sz w:val="32"/>
          <w:szCs w:val="32"/>
        </w:rPr>
        <w:t>03</w:t>
      </w:r>
      <w:r>
        <w:rPr>
          <w:rFonts w:ascii="仿宋" w:eastAsia="仿宋" w:hAnsi="仿宋" w:hint="eastAsia"/>
          <w:b/>
          <w:color w:val="FF0000"/>
          <w:sz w:val="32"/>
          <w:szCs w:val="32"/>
        </w:rPr>
        <w:t>表，按部门决算报表填报数据罗列车辆情况。）</w:t>
      </w:r>
    </w:p>
    <w:p w:rsidR="00122338" w:rsidRDefault="00917211">
      <w:p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Pr>
          <w:rFonts w:ascii="仿宋" w:eastAsia="仿宋" w:hAnsi="仿宋" w:hint="eastAsia"/>
          <w:b/>
          <w:color w:val="000000"/>
          <w:sz w:val="32"/>
          <w:szCs w:val="32"/>
        </w:rPr>
        <w:t>（四）预算绩效管理情况。</w:t>
      </w:r>
    </w:p>
    <w:p w:rsidR="00122338" w:rsidRDefault="0091721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根据预算绩效管理要求，本部门（单位）在年初预算编制阶段，组织对《</w:t>
      </w:r>
      <w:r>
        <w:rPr>
          <w:rFonts w:ascii="仿宋" w:eastAsia="仿宋" w:hAnsi="仿宋" w:hint="eastAsia"/>
          <w:sz w:val="32"/>
          <w:szCs w:val="32"/>
        </w:rPr>
        <w:t>疾病预防控制及病媒生物防治》</w:t>
      </w:r>
      <w:r>
        <w:rPr>
          <w:rFonts w:ascii="仿宋_GB2312" w:eastAsia="仿宋_GB2312" w:hAnsi="仿宋_GB2312" w:cs="仿宋_GB2312" w:hint="eastAsia"/>
          <w:sz w:val="32"/>
          <w:szCs w:val="32"/>
        </w:rPr>
        <w:t>项目（项目名称）开展了预算事前绩效评估，对1个项目编制了绩效目标，预算执行过程中，选取1个项目开展绩效监控，年终执行完毕后，对1个项目开展了绩效目标完成情况自评。</w:t>
      </w:r>
    </w:p>
    <w:p w:rsidR="00122338" w:rsidRDefault="00917211">
      <w:pPr>
        <w:shd w:val="solid" w:color="FFFFFF" w:fill="auto"/>
        <w:tabs>
          <w:tab w:val="left" w:pos="253"/>
          <w:tab w:val="left" w:pos="283"/>
        </w:tabs>
        <w:autoSpaceDN w:val="0"/>
        <w:spacing w:line="500" w:lineRule="exact"/>
        <w:ind w:firstLineChars="200" w:firstLine="640"/>
        <w:rPr>
          <w:rFonts w:ascii="仿宋" w:eastAsia="仿宋" w:hAnsi="仿宋"/>
          <w:sz w:val="32"/>
          <w:szCs w:val="32"/>
        </w:rPr>
      </w:pPr>
      <w:r>
        <w:rPr>
          <w:rFonts w:ascii="仿宋_GB2312" w:eastAsia="仿宋_GB2312" w:hAnsi="仿宋_GB2312" w:cs="仿宋_GB2312" w:hint="eastAsia"/>
          <w:sz w:val="32"/>
          <w:szCs w:val="32"/>
        </w:rPr>
        <w:t>本部门按要求对2019年部门整体支出开展绩效自评，从评价情况来看：</w:t>
      </w:r>
      <w:r>
        <w:rPr>
          <w:rFonts w:ascii="仿宋" w:eastAsia="仿宋" w:hAnsi="仿宋" w:hint="eastAsia"/>
          <w:sz w:val="32"/>
          <w:szCs w:val="32"/>
        </w:rPr>
        <w:t>全年监测城市饮水水样224份和农村饮水水样846份，超额完成监测目标任务。高质量完成全市食品安全风险监测样品采集任务。在有铀（钍）矿山、核设施周围食品放射性本底进行监测，区县样品采样覆盖率100%。开展</w:t>
      </w:r>
      <w:r>
        <w:rPr>
          <w:rFonts w:ascii="仿宋" w:eastAsia="仿宋" w:hAnsi="仿宋" w:hint="eastAsia"/>
          <w:sz w:val="32"/>
          <w:szCs w:val="32"/>
        </w:rPr>
        <w:lastRenderedPageBreak/>
        <w:t>儿童青少年近视、学生常见病、教学环境监测工作，共调查人数8807人，超额完成指定任务。开展职业病防治项目工作，对</w:t>
      </w:r>
      <w:proofErr w:type="gramStart"/>
      <w:r>
        <w:rPr>
          <w:rFonts w:ascii="仿宋" w:eastAsia="仿宋" w:hAnsi="仿宋" w:hint="eastAsia"/>
          <w:sz w:val="32"/>
          <w:szCs w:val="32"/>
        </w:rPr>
        <w:t>区县疾控和</w:t>
      </w:r>
      <w:proofErr w:type="gramEnd"/>
      <w:r>
        <w:rPr>
          <w:rFonts w:ascii="仿宋" w:eastAsia="仿宋" w:hAnsi="仿宋" w:hint="eastAsia"/>
          <w:sz w:val="32"/>
          <w:szCs w:val="32"/>
        </w:rPr>
        <w:t>辖区内职业健康检查机构共19家单位的职业病防治工作和网络报告进行多形式、全方位技术指导、培训和督导。病媒生物防制结合“双创”工作开展了以“做好病媒防控 共享健康生活”为主题的宣传活动。结核病防治规划工作主要指标肺结核报告发病率、总体到位率、肺结核患者病原学阳性率、肺结核患者成功治疗率等14项均已全部达标。全市肺结核报告发病数为1674例，报告发病率为51.16/10万，低于全省平均水平（全省58.67/10万），</w:t>
      </w:r>
      <w:proofErr w:type="gramStart"/>
      <w:r>
        <w:rPr>
          <w:rFonts w:ascii="仿宋" w:eastAsia="仿宋" w:hAnsi="仿宋" w:hint="eastAsia"/>
          <w:sz w:val="32"/>
          <w:szCs w:val="32"/>
        </w:rPr>
        <w:t>共免费治疗</w:t>
      </w:r>
      <w:proofErr w:type="gramEnd"/>
      <w:r>
        <w:rPr>
          <w:rFonts w:ascii="仿宋" w:eastAsia="仿宋" w:hAnsi="仿宋" w:hint="eastAsia"/>
          <w:sz w:val="32"/>
          <w:szCs w:val="32"/>
        </w:rPr>
        <w:t>肺结核患者1388例。</w:t>
      </w:r>
      <w:proofErr w:type="gramStart"/>
      <w:r>
        <w:rPr>
          <w:rFonts w:ascii="仿宋" w:eastAsia="仿宋" w:hAnsi="仿宋" w:hint="eastAsia"/>
          <w:sz w:val="32"/>
          <w:szCs w:val="32"/>
        </w:rPr>
        <w:t>耐多药</w:t>
      </w:r>
      <w:proofErr w:type="gramEnd"/>
      <w:r>
        <w:rPr>
          <w:rFonts w:ascii="仿宋" w:eastAsia="仿宋" w:hAnsi="仿宋" w:hint="eastAsia"/>
          <w:sz w:val="32"/>
          <w:szCs w:val="32"/>
        </w:rPr>
        <w:t>结核防治</w:t>
      </w:r>
      <w:r>
        <w:rPr>
          <w:rFonts w:ascii="仿宋" w:eastAsia="仿宋" w:hAnsi="仿宋" w:cs="仿宋" w:hint="eastAsia"/>
          <w:sz w:val="32"/>
          <w:szCs w:val="32"/>
        </w:rPr>
        <w:t>工作成效显著，</w:t>
      </w:r>
      <w:proofErr w:type="gramStart"/>
      <w:r>
        <w:rPr>
          <w:rFonts w:ascii="仿宋" w:eastAsia="仿宋" w:hAnsi="仿宋" w:cs="仿宋" w:hint="eastAsia"/>
          <w:sz w:val="32"/>
          <w:szCs w:val="32"/>
        </w:rPr>
        <w:t>耐多药</w:t>
      </w:r>
      <w:proofErr w:type="gramEnd"/>
      <w:r>
        <w:rPr>
          <w:rFonts w:ascii="仿宋" w:eastAsia="仿宋" w:hAnsi="仿宋" w:cs="仿宋" w:hint="eastAsia"/>
          <w:sz w:val="32"/>
          <w:szCs w:val="32"/>
        </w:rPr>
        <w:t>患者</w:t>
      </w:r>
      <w:proofErr w:type="gramStart"/>
      <w:r>
        <w:rPr>
          <w:rFonts w:ascii="仿宋" w:eastAsia="仿宋" w:hAnsi="仿宋" w:cs="仿宋" w:hint="eastAsia"/>
          <w:sz w:val="32"/>
          <w:szCs w:val="32"/>
        </w:rPr>
        <w:t>医</w:t>
      </w:r>
      <w:proofErr w:type="gramEnd"/>
      <w:r>
        <w:rPr>
          <w:rFonts w:ascii="仿宋" w:eastAsia="仿宋" w:hAnsi="仿宋" w:cs="仿宋" w:hint="eastAsia"/>
          <w:sz w:val="32"/>
          <w:szCs w:val="32"/>
        </w:rPr>
        <w:t>保政策于2019年1月1日正式实施，已纳入</w:t>
      </w:r>
      <w:proofErr w:type="gramStart"/>
      <w:r>
        <w:rPr>
          <w:rFonts w:ascii="仿宋" w:eastAsia="仿宋" w:hAnsi="仿宋" w:cs="仿宋" w:hint="eastAsia"/>
          <w:sz w:val="32"/>
          <w:szCs w:val="32"/>
        </w:rPr>
        <w:t>治疗耐多药</w:t>
      </w:r>
      <w:proofErr w:type="gramEnd"/>
      <w:r>
        <w:rPr>
          <w:rFonts w:ascii="仿宋" w:eastAsia="仿宋" w:hAnsi="仿宋" w:cs="仿宋" w:hint="eastAsia"/>
          <w:sz w:val="32"/>
          <w:szCs w:val="32"/>
        </w:rPr>
        <w:t>结核患者13例。</w:t>
      </w:r>
      <w:r>
        <w:rPr>
          <w:rFonts w:ascii="仿宋" w:eastAsia="仿宋" w:hAnsi="仿宋" w:hint="eastAsia"/>
          <w:sz w:val="32"/>
          <w:szCs w:val="32"/>
        </w:rPr>
        <w:t>免疫</w:t>
      </w:r>
      <w:hyperlink r:id="rId18" w:tooltip="规划" w:history="1">
        <w:r>
          <w:rPr>
            <w:rFonts w:ascii="仿宋" w:eastAsia="仿宋" w:hAnsi="仿宋" w:hint="eastAsia"/>
            <w:sz w:val="32"/>
            <w:szCs w:val="32"/>
          </w:rPr>
          <w:t>规划</w:t>
        </w:r>
      </w:hyperlink>
      <w:r>
        <w:rPr>
          <w:rFonts w:ascii="仿宋" w:eastAsia="仿宋" w:hAnsi="仿宋" w:hint="eastAsia"/>
          <w:sz w:val="32"/>
          <w:szCs w:val="32"/>
        </w:rPr>
        <w:t>工作强化管理规范，夯实基础。国家免疫规划</w:t>
      </w:r>
      <w:proofErr w:type="gramStart"/>
      <w:r>
        <w:rPr>
          <w:rFonts w:ascii="仿宋" w:eastAsia="仿宋" w:hAnsi="仿宋" w:hint="eastAsia"/>
          <w:sz w:val="32"/>
          <w:szCs w:val="32"/>
        </w:rPr>
        <w:t>疫苗接种率受缺苗</w:t>
      </w:r>
      <w:proofErr w:type="gramEnd"/>
      <w:r>
        <w:rPr>
          <w:rFonts w:ascii="仿宋" w:eastAsia="仿宋" w:hAnsi="仿宋" w:hint="eastAsia"/>
          <w:sz w:val="32"/>
          <w:szCs w:val="32"/>
        </w:rPr>
        <w:t>影响除乙肝疫苗和卡介苗疫苗外，其余疫苗接种率均未达到99%要求。除A群流脑疫苗外，其他疫苗接种率均在95%以上。非国家免疫规划疫苗共接种406611针次。</w:t>
      </w:r>
      <w:r>
        <w:rPr>
          <w:rFonts w:ascii="仿宋" w:eastAsia="仿宋" w:hAnsi="仿宋" w:hint="eastAsia"/>
          <w:position w:val="2"/>
          <w:sz w:val="32"/>
          <w:szCs w:val="32"/>
        </w:rPr>
        <w:t>慢性非传染病性疾病防治方面，全</w:t>
      </w:r>
      <w:r>
        <w:rPr>
          <w:rFonts w:ascii="仿宋" w:eastAsia="仿宋" w:hAnsi="仿宋" w:hint="eastAsia"/>
          <w:sz w:val="32"/>
          <w:szCs w:val="32"/>
        </w:rPr>
        <w:t>市1</w:t>
      </w:r>
      <w:r>
        <w:rPr>
          <w:rFonts w:ascii="仿宋" w:eastAsia="仿宋" w:hAnsi="仿宋"/>
          <w:sz w:val="32"/>
          <w:szCs w:val="32"/>
        </w:rPr>
        <w:t>1</w:t>
      </w:r>
      <w:r>
        <w:rPr>
          <w:rFonts w:ascii="仿宋" w:eastAsia="仿宋" w:hAnsi="仿宋" w:hint="eastAsia"/>
          <w:sz w:val="32"/>
          <w:szCs w:val="32"/>
        </w:rPr>
        <w:t>个县（市、区）共开展了包含“三减三健”、合理膳食和</w:t>
      </w:r>
      <w:r>
        <w:rPr>
          <w:rFonts w:ascii="仿宋" w:eastAsia="仿宋" w:hAnsi="仿宋" w:hint="eastAsia"/>
          <w:position w:val="2"/>
          <w:sz w:val="32"/>
          <w:szCs w:val="32"/>
        </w:rPr>
        <w:t>全民健康生活方式</w:t>
      </w:r>
      <w:r>
        <w:rPr>
          <w:rFonts w:ascii="仿宋" w:eastAsia="仿宋" w:hAnsi="仿宋" w:hint="eastAsia"/>
          <w:sz w:val="32"/>
          <w:szCs w:val="32"/>
        </w:rPr>
        <w:t>在内的2</w:t>
      </w:r>
      <w:r>
        <w:rPr>
          <w:rFonts w:ascii="仿宋" w:eastAsia="仿宋" w:hAnsi="仿宋"/>
          <w:sz w:val="32"/>
          <w:szCs w:val="32"/>
        </w:rPr>
        <w:t>1</w:t>
      </w:r>
      <w:r>
        <w:rPr>
          <w:rFonts w:ascii="仿宋" w:eastAsia="仿宋" w:hAnsi="仿宋" w:hint="eastAsia"/>
          <w:sz w:val="32"/>
          <w:szCs w:val="32"/>
        </w:rPr>
        <w:t>个专项行动，县（市、区）覆盖率100%。市中区、峨眉山市在创建省级慢性病综合防控示范区的基础上，已启动国家级示范区建设。沙湾区结合健康促进示范区同步创建省级慢病综合防控示范区并即将接受省级现场验收，其余有五个县（市、区）正结合卫生城市、文明城市创建启动了省级慢性病综合示范区建设。</w:t>
      </w:r>
    </w:p>
    <w:p w:rsidR="00122338" w:rsidRDefault="00917211">
      <w:pPr>
        <w:shd w:val="solid" w:color="FFFFFF" w:fill="auto"/>
        <w:tabs>
          <w:tab w:val="left" w:pos="253"/>
          <w:tab w:val="left" w:pos="283"/>
        </w:tabs>
        <w:autoSpaceDN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（简要说明整体绩效情况）。本部门还自行组织了X</w:t>
      </w:r>
      <w:proofErr w:type="gramStart"/>
      <w:r>
        <w:rPr>
          <w:rFonts w:ascii="仿宋_GB2312" w:eastAsia="仿宋_GB2312" w:hAnsi="仿宋_GB2312" w:cs="仿宋_GB2312" w:hint="eastAsia"/>
          <w:sz w:val="32"/>
          <w:szCs w:val="32"/>
        </w:rPr>
        <w:t>个</w:t>
      </w:r>
      <w:proofErr w:type="gramEnd"/>
      <w:r>
        <w:rPr>
          <w:rFonts w:ascii="仿宋_GB2312" w:eastAsia="仿宋_GB2312" w:hAnsi="仿宋_GB2312" w:cs="仿宋_GB2312" w:hint="eastAsia"/>
          <w:sz w:val="32"/>
          <w:szCs w:val="32"/>
        </w:rPr>
        <w:t>项目支出绩效评价，从评价情况来看……</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（简要说明项目绩效情况；若未开展项目支出绩效评价，则说明未开展情</w:t>
      </w:r>
      <w:r>
        <w:rPr>
          <w:rFonts w:ascii="仿宋_GB2312" w:eastAsia="仿宋_GB2312" w:hAnsi="仿宋_GB2312" w:cs="仿宋_GB2312" w:hint="eastAsia"/>
          <w:sz w:val="32"/>
          <w:szCs w:val="32"/>
        </w:rPr>
        <w:lastRenderedPageBreak/>
        <w:t>况。如：本部门无专项预算项目，因此未组织开展项目支出绩效评价/本部门未组织开展项目支出绩效评价）。</w:t>
      </w:r>
    </w:p>
    <w:p w:rsidR="00122338" w:rsidRDefault="00917211">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1.项目绩效目标完成情况。</w:t>
      </w:r>
      <w:r>
        <w:rPr>
          <w:rFonts w:ascii="楷体_GB2312" w:eastAsia="楷体_GB2312" w:hAnsi="楷体_GB2312" w:cs="楷体_GB2312" w:hint="eastAsia"/>
          <w:sz w:val="32"/>
          <w:szCs w:val="32"/>
        </w:rPr>
        <w:br/>
      </w:r>
      <w:r>
        <w:rPr>
          <w:rFonts w:ascii="仿宋_GB2312" w:eastAsia="仿宋_GB2312" w:hAnsi="仿宋_GB2312" w:cs="仿宋_GB2312" w:hint="eastAsia"/>
          <w:sz w:val="32"/>
          <w:szCs w:val="32"/>
        </w:rPr>
        <w:t xml:space="preserve">    本部门在2019年度部门决算中反映“</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w:t>
      </w:r>
      <w:r>
        <w:rPr>
          <w:rFonts w:ascii="仿宋" w:eastAsia="仿宋" w:hAnsi="仿宋" w:hint="eastAsia"/>
          <w:sz w:val="32"/>
          <w:szCs w:val="32"/>
        </w:rPr>
        <w:t>疾病预防控制及病媒生物防治》</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XXXXX”等1个项目绩效目标实际完成情况。（本单位部门项目绩效目标个数在5个以上的，选取5个项目进行公开，目标个数在5个以下的，全部进行公开，公开内容包括选取的全部项目完成情况综述和完成情况表）。</w:t>
      </w:r>
    </w:p>
    <w:p w:rsidR="00817355" w:rsidRPr="004219CE" w:rsidRDefault="00917211" w:rsidP="004219CE">
      <w:pPr>
        <w:spacing w:line="580" w:lineRule="exact"/>
        <w:ind w:firstLineChars="200" w:firstLine="643"/>
        <w:rPr>
          <w:rFonts w:ascii="仿宋_GB2312" w:eastAsia="仿宋_GB2312" w:hAnsi="仿宋_GB2312" w:cs="仿宋_GB2312"/>
          <w:sz w:val="32"/>
          <w:szCs w:val="32"/>
        </w:rPr>
      </w:pPr>
      <w:r w:rsidRPr="00817355">
        <w:rPr>
          <w:rFonts w:ascii="仿宋_GB2312" w:eastAsia="仿宋_GB2312" w:hAnsi="仿宋_GB2312" w:cs="仿宋_GB2312" w:hint="eastAsia"/>
          <w:b/>
          <w:color w:val="FF0000"/>
          <w:sz w:val="32"/>
          <w:szCs w:val="32"/>
        </w:rPr>
        <w:t>（1）《</w:t>
      </w:r>
      <w:r w:rsidRPr="00817355">
        <w:rPr>
          <w:rFonts w:ascii="仿宋" w:eastAsia="仿宋" w:hAnsi="仿宋" w:hint="eastAsia"/>
          <w:b/>
          <w:color w:val="FF0000"/>
          <w:sz w:val="32"/>
          <w:szCs w:val="32"/>
        </w:rPr>
        <w:t>疾病预防控制及病媒生物防治》</w:t>
      </w:r>
      <w:r>
        <w:rPr>
          <w:rFonts w:ascii="仿宋_GB2312" w:eastAsia="仿宋_GB2312" w:hAnsi="仿宋_GB2312" w:cs="仿宋_GB2312" w:hint="eastAsia"/>
          <w:sz w:val="32"/>
          <w:szCs w:val="32"/>
        </w:rPr>
        <w:t>项目绩效目标完成情况综述。项目全年预算数100万元，执行数为99.66万元，完成预算的99.66%。通过项目实施，保障（支持、促进、提高……）了</w:t>
      </w:r>
      <w:r>
        <w:rPr>
          <w:rFonts w:ascii="仿宋" w:eastAsia="仿宋" w:hAnsi="仿宋" w:hint="eastAsia"/>
          <w:sz w:val="32"/>
          <w:szCs w:val="32"/>
        </w:rPr>
        <w:t>疾病预防控制及病媒生物防治工作的及时开展和疾病的有效控制。</w:t>
      </w:r>
      <w:r>
        <w:rPr>
          <w:rFonts w:ascii="仿宋_GB2312" w:eastAsia="仿宋_GB2312" w:hAnsi="仿宋_GB2312" w:cs="仿宋_GB2312" w:hint="eastAsia"/>
          <w:sz w:val="32"/>
          <w:szCs w:val="32"/>
        </w:rPr>
        <w:t>(按照项目总体目标简要描述项目成效），发现的主要问题：项目预算编制不够准确，执行过程中存在调整预算经费科目的情况。下一步改进措施：在今后的预算编制工作中，力求做到编制更加准确，项目业务工作指标虽然全部完成，但还有进一步上升的空间。</w:t>
      </w:r>
    </w:p>
    <w:tbl>
      <w:tblPr>
        <w:tblpPr w:leftFromText="180" w:rightFromText="180" w:vertAnchor="text" w:horzAnchor="page" w:tblpXSpec="center" w:tblpY="423"/>
        <w:tblOverlap w:val="never"/>
        <w:tblW w:w="9960" w:type="dxa"/>
        <w:jc w:val="center"/>
        <w:tblLayout w:type="fixed"/>
        <w:tblCellMar>
          <w:left w:w="0" w:type="dxa"/>
          <w:right w:w="0" w:type="dxa"/>
        </w:tblCellMar>
        <w:tblLook w:val="04A0" w:firstRow="1" w:lastRow="0" w:firstColumn="1" w:lastColumn="0" w:noHBand="0" w:noVBand="1"/>
      </w:tblPr>
      <w:tblGrid>
        <w:gridCol w:w="390"/>
        <w:gridCol w:w="759"/>
        <w:gridCol w:w="993"/>
        <w:gridCol w:w="992"/>
        <w:gridCol w:w="3118"/>
        <w:gridCol w:w="1316"/>
        <w:gridCol w:w="2392"/>
      </w:tblGrid>
      <w:tr w:rsidR="00817355" w:rsidTr="00C43230">
        <w:trPr>
          <w:trHeight w:val="1034"/>
          <w:jc w:val="center"/>
        </w:trPr>
        <w:tc>
          <w:tcPr>
            <w:tcW w:w="9960" w:type="dxa"/>
            <w:gridSpan w:val="7"/>
            <w:tcBorders>
              <w:top w:val="nil"/>
              <w:left w:val="nil"/>
              <w:bottom w:val="nil"/>
              <w:right w:val="nil"/>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(2019 年度)</w:t>
            </w:r>
          </w:p>
        </w:tc>
      </w:tr>
      <w:tr w:rsidR="00817355" w:rsidTr="00C43230">
        <w:trPr>
          <w:trHeight w:val="276"/>
          <w:jc w:val="center"/>
        </w:trPr>
        <w:tc>
          <w:tcPr>
            <w:tcW w:w="214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818"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color w:val="000000"/>
                <w:sz w:val="24"/>
              </w:rPr>
              <w:t>疾病预防控制及病媒生物防治</w:t>
            </w:r>
          </w:p>
        </w:tc>
      </w:tr>
      <w:tr w:rsidR="00817355" w:rsidTr="00C43230">
        <w:trPr>
          <w:trHeight w:val="276"/>
          <w:jc w:val="center"/>
        </w:trPr>
        <w:tc>
          <w:tcPr>
            <w:tcW w:w="214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818"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color w:val="000000"/>
                <w:sz w:val="24"/>
              </w:rPr>
              <w:t>乐山市疾病预防控制中心</w:t>
            </w:r>
          </w:p>
        </w:tc>
      </w:tr>
      <w:tr w:rsidR="00817355" w:rsidTr="00C43230">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kern w:val="0"/>
                <w:sz w:val="24"/>
              </w:rPr>
              <w:t>预算</w:t>
            </w:r>
            <w:r>
              <w:rPr>
                <w:rFonts w:ascii="宋体" w:hAnsi="宋体" w:cs="宋体" w:hint="eastAsia"/>
                <w:color w:val="000000"/>
                <w:kern w:val="0"/>
                <w:sz w:val="24"/>
              </w:rPr>
              <w:lastRenderedPageBreak/>
              <w:t>执行情况(万元)</w:t>
            </w:r>
          </w:p>
        </w:tc>
        <w:tc>
          <w:tcPr>
            <w:tcW w:w="175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预算数:</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color w:val="000000"/>
                <w:sz w:val="24"/>
              </w:rPr>
              <w:t>100万</w:t>
            </w:r>
          </w:p>
        </w:tc>
        <w:tc>
          <w:tcPr>
            <w:tcW w:w="44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color w:val="000000"/>
                <w:sz w:val="24"/>
              </w:rPr>
              <w:t>99.66万</w:t>
            </w:r>
          </w:p>
        </w:tc>
      </w:tr>
      <w:tr w:rsidR="00817355" w:rsidTr="00C43230">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jc w:val="center"/>
              <w:rPr>
                <w:rFonts w:ascii="宋体" w:hAnsi="宋体" w:cs="宋体"/>
                <w:color w:val="000000"/>
                <w:sz w:val="24"/>
              </w:rPr>
            </w:pPr>
          </w:p>
        </w:tc>
        <w:tc>
          <w:tcPr>
            <w:tcW w:w="175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color w:val="000000"/>
                <w:sz w:val="24"/>
              </w:rPr>
              <w:t>100万</w:t>
            </w:r>
          </w:p>
        </w:tc>
        <w:tc>
          <w:tcPr>
            <w:tcW w:w="44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color w:val="000000"/>
                <w:sz w:val="24"/>
              </w:rPr>
              <w:t>99.66万</w:t>
            </w:r>
          </w:p>
        </w:tc>
      </w:tr>
      <w:tr w:rsidR="00817355" w:rsidTr="00C43230">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jc w:val="center"/>
              <w:rPr>
                <w:rFonts w:ascii="宋体" w:hAnsi="宋体" w:cs="宋体"/>
                <w:color w:val="000000"/>
                <w:sz w:val="24"/>
              </w:rPr>
            </w:pPr>
          </w:p>
        </w:tc>
        <w:tc>
          <w:tcPr>
            <w:tcW w:w="175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color w:val="000000"/>
                <w:sz w:val="24"/>
              </w:rPr>
              <w:t>0</w:t>
            </w:r>
          </w:p>
        </w:tc>
        <w:tc>
          <w:tcPr>
            <w:tcW w:w="44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jc w:val="center"/>
              <w:rPr>
                <w:rFonts w:ascii="宋体" w:hAnsi="宋体" w:cs="宋体"/>
                <w:color w:val="000000"/>
                <w:sz w:val="24"/>
              </w:rPr>
            </w:pPr>
            <w:r>
              <w:rPr>
                <w:rFonts w:ascii="宋体" w:hAnsi="宋体" w:cs="宋体"/>
                <w:color w:val="000000"/>
                <w:sz w:val="24"/>
              </w:rPr>
              <w:t>0</w:t>
            </w:r>
          </w:p>
        </w:tc>
      </w:tr>
      <w:tr w:rsidR="00817355" w:rsidTr="00C43230">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年度目标完成情况</w:t>
            </w:r>
          </w:p>
        </w:tc>
        <w:tc>
          <w:tcPr>
            <w:tcW w:w="274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682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817355" w:rsidTr="00C43230">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jc w:val="center"/>
              <w:rPr>
                <w:rFonts w:ascii="宋体" w:hAnsi="宋体" w:cs="宋体"/>
                <w:color w:val="000000"/>
                <w:sz w:val="24"/>
              </w:rPr>
            </w:pPr>
          </w:p>
        </w:tc>
        <w:tc>
          <w:tcPr>
            <w:tcW w:w="274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color w:val="000000"/>
                <w:sz w:val="24"/>
              </w:rPr>
              <w:t>100</w:t>
            </w:r>
          </w:p>
        </w:tc>
        <w:tc>
          <w:tcPr>
            <w:tcW w:w="682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color w:val="000000"/>
                <w:sz w:val="24"/>
              </w:rPr>
              <w:t>99.66</w:t>
            </w:r>
          </w:p>
        </w:tc>
      </w:tr>
      <w:tr w:rsidR="00817355" w:rsidTr="00C43230">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7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3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817355" w:rsidTr="00C43230">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7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color w:val="000000"/>
                <w:sz w:val="24"/>
              </w:rPr>
              <w:t>居民健康素养水平</w:t>
            </w: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color w:val="000000"/>
                <w:sz w:val="24"/>
              </w:rPr>
              <w:t>到2020年提高20%</w:t>
            </w:r>
          </w:p>
        </w:tc>
        <w:tc>
          <w:tcPr>
            <w:tcW w:w="3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textAlignment w:val="center"/>
              <w:rPr>
                <w:rFonts w:asciiTheme="majorEastAsia" w:eastAsiaTheme="majorEastAsia" w:hAnsiTheme="majorEastAsia" w:cs="宋体"/>
                <w:color w:val="000000"/>
                <w:sz w:val="15"/>
                <w:szCs w:val="15"/>
              </w:rPr>
            </w:pPr>
            <w:r>
              <w:rPr>
                <w:rFonts w:asciiTheme="majorEastAsia" w:eastAsiaTheme="majorEastAsia" w:hAnsiTheme="majorEastAsia" w:hint="eastAsia"/>
                <w:position w:val="2"/>
                <w:sz w:val="15"/>
                <w:szCs w:val="15"/>
              </w:rPr>
              <w:t>全</w:t>
            </w:r>
            <w:r>
              <w:rPr>
                <w:rFonts w:asciiTheme="majorEastAsia" w:eastAsiaTheme="majorEastAsia" w:hAnsiTheme="majorEastAsia" w:hint="eastAsia"/>
                <w:sz w:val="15"/>
                <w:szCs w:val="15"/>
              </w:rPr>
              <w:t>市1</w:t>
            </w:r>
            <w:r>
              <w:rPr>
                <w:rFonts w:asciiTheme="majorEastAsia" w:eastAsiaTheme="majorEastAsia" w:hAnsiTheme="majorEastAsia"/>
                <w:sz w:val="15"/>
                <w:szCs w:val="15"/>
              </w:rPr>
              <w:t>1</w:t>
            </w:r>
            <w:r>
              <w:rPr>
                <w:rFonts w:asciiTheme="majorEastAsia" w:eastAsiaTheme="majorEastAsia" w:hAnsiTheme="majorEastAsia" w:hint="eastAsia"/>
                <w:sz w:val="15"/>
                <w:szCs w:val="15"/>
              </w:rPr>
              <w:t>个县（市、区）共开展了包含“三减三健”、合理膳食和</w:t>
            </w:r>
            <w:r>
              <w:rPr>
                <w:rFonts w:asciiTheme="majorEastAsia" w:eastAsiaTheme="majorEastAsia" w:hAnsiTheme="majorEastAsia" w:hint="eastAsia"/>
                <w:position w:val="2"/>
                <w:sz w:val="15"/>
                <w:szCs w:val="15"/>
              </w:rPr>
              <w:t>全民健康生活方式</w:t>
            </w:r>
            <w:r>
              <w:rPr>
                <w:rFonts w:asciiTheme="majorEastAsia" w:eastAsiaTheme="majorEastAsia" w:hAnsiTheme="majorEastAsia" w:hint="eastAsia"/>
                <w:sz w:val="15"/>
                <w:szCs w:val="15"/>
              </w:rPr>
              <w:t>在内的2</w:t>
            </w:r>
            <w:r>
              <w:rPr>
                <w:rFonts w:asciiTheme="majorEastAsia" w:eastAsiaTheme="majorEastAsia" w:hAnsiTheme="majorEastAsia"/>
                <w:sz w:val="15"/>
                <w:szCs w:val="15"/>
              </w:rPr>
              <w:t>1</w:t>
            </w:r>
            <w:r>
              <w:rPr>
                <w:rFonts w:asciiTheme="majorEastAsia" w:eastAsiaTheme="majorEastAsia" w:hAnsiTheme="majorEastAsia" w:hint="eastAsia"/>
                <w:sz w:val="15"/>
                <w:szCs w:val="15"/>
              </w:rPr>
              <w:t>个专项行动，县（市、区）覆盖率100%。市中区、峨眉山市在创建省级慢性病综合防控示范区的基础上，已启动国家级示范区建设。沙湾区结合健康促进示范区同步创建省级慢病综合防控示范区并即将接受省级现场验收，其余有五个县（市、区）正结合卫生城市、文明城市创建启动了省级慢性病综合示范区建设。</w:t>
            </w:r>
          </w:p>
        </w:tc>
      </w:tr>
      <w:tr w:rsidR="00817355" w:rsidTr="00C43230">
        <w:trPr>
          <w:trHeight w:val="2860"/>
          <w:jc w:val="center"/>
        </w:trPr>
        <w:tc>
          <w:tcPr>
            <w:tcW w:w="390" w:type="dxa"/>
            <w:vMerge/>
            <w:tcBorders>
              <w:left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7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color w:val="000000"/>
                <w:sz w:val="24"/>
              </w:rPr>
              <w:t>适龄儿童免疫规划疫苗接种率</w:t>
            </w: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color w:val="000000"/>
                <w:sz w:val="24"/>
              </w:rPr>
              <w:t>到2020年大于90%</w:t>
            </w:r>
          </w:p>
        </w:tc>
        <w:tc>
          <w:tcPr>
            <w:tcW w:w="3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shd w:val="solid" w:color="FFFFFF" w:fill="auto"/>
              <w:tabs>
                <w:tab w:val="left" w:pos="253"/>
                <w:tab w:val="left" w:pos="283"/>
              </w:tabs>
              <w:autoSpaceDN w:val="0"/>
              <w:spacing w:line="500" w:lineRule="exact"/>
              <w:ind w:firstLineChars="200" w:firstLine="300"/>
              <w:rPr>
                <w:rFonts w:asciiTheme="majorEastAsia" w:eastAsiaTheme="majorEastAsia" w:hAnsiTheme="majorEastAsia"/>
                <w:sz w:val="15"/>
                <w:szCs w:val="15"/>
              </w:rPr>
            </w:pPr>
            <w:r>
              <w:rPr>
                <w:rFonts w:asciiTheme="majorEastAsia" w:eastAsiaTheme="majorEastAsia" w:hAnsiTheme="majorEastAsia" w:hint="eastAsia"/>
                <w:sz w:val="15"/>
                <w:szCs w:val="15"/>
              </w:rPr>
              <w:t>免疫</w:t>
            </w:r>
            <w:hyperlink r:id="rId19" w:tooltip="规划" w:history="1">
              <w:r>
                <w:rPr>
                  <w:rFonts w:asciiTheme="majorEastAsia" w:eastAsiaTheme="majorEastAsia" w:hAnsiTheme="majorEastAsia" w:hint="eastAsia"/>
                  <w:sz w:val="15"/>
                  <w:szCs w:val="15"/>
                </w:rPr>
                <w:t>规划</w:t>
              </w:r>
            </w:hyperlink>
            <w:r>
              <w:rPr>
                <w:rFonts w:asciiTheme="majorEastAsia" w:eastAsiaTheme="majorEastAsia" w:hAnsiTheme="majorEastAsia" w:hint="eastAsia"/>
                <w:sz w:val="15"/>
                <w:szCs w:val="15"/>
              </w:rPr>
              <w:t>工作强化管理规范，夯实基础。国家免疫规划</w:t>
            </w:r>
            <w:proofErr w:type="gramStart"/>
            <w:r>
              <w:rPr>
                <w:rFonts w:asciiTheme="majorEastAsia" w:eastAsiaTheme="majorEastAsia" w:hAnsiTheme="majorEastAsia" w:hint="eastAsia"/>
                <w:sz w:val="15"/>
                <w:szCs w:val="15"/>
              </w:rPr>
              <w:t>疫苗接种率受缺苗</w:t>
            </w:r>
            <w:proofErr w:type="gramEnd"/>
            <w:r>
              <w:rPr>
                <w:rFonts w:asciiTheme="majorEastAsia" w:eastAsiaTheme="majorEastAsia" w:hAnsiTheme="majorEastAsia" w:hint="eastAsia"/>
                <w:sz w:val="15"/>
                <w:szCs w:val="15"/>
              </w:rPr>
              <w:t>影响除乙肝疫苗和卡介苗疫苗外，其余疫苗接种率均未达到99%要求。除A群流脑疫苗外，其他疫苗接种率均在95%以上。非国家免疫规划疫苗共接种406611针次。</w:t>
            </w:r>
          </w:p>
          <w:p w:rsidR="00817355" w:rsidRDefault="00817355" w:rsidP="00C43230">
            <w:pPr>
              <w:widowControl/>
              <w:jc w:val="center"/>
              <w:textAlignment w:val="center"/>
              <w:rPr>
                <w:rFonts w:asciiTheme="majorEastAsia" w:eastAsiaTheme="majorEastAsia" w:hAnsiTheme="majorEastAsia" w:cs="宋体"/>
                <w:color w:val="000000"/>
                <w:sz w:val="15"/>
                <w:szCs w:val="15"/>
              </w:rPr>
            </w:pPr>
          </w:p>
        </w:tc>
      </w:tr>
      <w:tr w:rsidR="00817355" w:rsidTr="00C43230">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7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color w:val="000000"/>
                <w:sz w:val="24"/>
              </w:rPr>
              <w:t>肺结核发病率</w:t>
            </w: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color w:val="000000"/>
                <w:sz w:val="24"/>
              </w:rPr>
              <w:t>到2020年肺结核发病率小于58/10万</w:t>
            </w:r>
          </w:p>
        </w:tc>
        <w:tc>
          <w:tcPr>
            <w:tcW w:w="3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Theme="minorEastAsia" w:eastAsiaTheme="minorEastAsia" w:hAnsiTheme="minorEastAsia" w:cs="宋体"/>
                <w:color w:val="000000"/>
                <w:sz w:val="15"/>
                <w:szCs w:val="15"/>
              </w:rPr>
            </w:pPr>
            <w:r>
              <w:rPr>
                <w:rFonts w:asciiTheme="minorEastAsia" w:eastAsiaTheme="minorEastAsia" w:hAnsiTheme="minorEastAsia" w:hint="eastAsia"/>
                <w:sz w:val="15"/>
                <w:szCs w:val="15"/>
              </w:rPr>
              <w:t>结核病防治规划工作主要指标肺结核报告发病率、总体到位率、肺结核患者病原学阳性率、肺结核患者成功治疗率等14项均已全部达标。全市肺结核报告发病数为1674例，报告发病率为51.16/10万，低于全省平均水平（全省58.67/10万），</w:t>
            </w:r>
            <w:proofErr w:type="gramStart"/>
            <w:r>
              <w:rPr>
                <w:rFonts w:asciiTheme="minorEastAsia" w:eastAsiaTheme="minorEastAsia" w:hAnsiTheme="minorEastAsia" w:hint="eastAsia"/>
                <w:sz w:val="15"/>
                <w:szCs w:val="15"/>
              </w:rPr>
              <w:t>共免费治疗</w:t>
            </w:r>
            <w:proofErr w:type="gramEnd"/>
            <w:r>
              <w:rPr>
                <w:rFonts w:asciiTheme="minorEastAsia" w:eastAsiaTheme="minorEastAsia" w:hAnsiTheme="minorEastAsia" w:hint="eastAsia"/>
                <w:sz w:val="15"/>
                <w:szCs w:val="15"/>
              </w:rPr>
              <w:t>肺结核患者1388例。</w:t>
            </w:r>
            <w:proofErr w:type="gramStart"/>
            <w:r>
              <w:rPr>
                <w:rFonts w:asciiTheme="minorEastAsia" w:eastAsiaTheme="minorEastAsia" w:hAnsiTheme="minorEastAsia" w:hint="eastAsia"/>
                <w:sz w:val="15"/>
                <w:szCs w:val="15"/>
              </w:rPr>
              <w:t>耐多药</w:t>
            </w:r>
            <w:proofErr w:type="gramEnd"/>
            <w:r>
              <w:rPr>
                <w:rFonts w:asciiTheme="minorEastAsia" w:eastAsiaTheme="minorEastAsia" w:hAnsiTheme="minorEastAsia" w:hint="eastAsia"/>
                <w:sz w:val="15"/>
                <w:szCs w:val="15"/>
              </w:rPr>
              <w:t>结核防治</w:t>
            </w:r>
            <w:r>
              <w:rPr>
                <w:rFonts w:asciiTheme="minorEastAsia" w:eastAsiaTheme="minorEastAsia" w:hAnsiTheme="minorEastAsia" w:cs="仿宋" w:hint="eastAsia"/>
                <w:sz w:val="15"/>
                <w:szCs w:val="15"/>
              </w:rPr>
              <w:t>工作成效显著，</w:t>
            </w:r>
            <w:proofErr w:type="gramStart"/>
            <w:r>
              <w:rPr>
                <w:rFonts w:asciiTheme="minorEastAsia" w:eastAsiaTheme="minorEastAsia" w:hAnsiTheme="minorEastAsia" w:cs="仿宋" w:hint="eastAsia"/>
                <w:sz w:val="15"/>
                <w:szCs w:val="15"/>
              </w:rPr>
              <w:t>耐多药</w:t>
            </w:r>
            <w:proofErr w:type="gramEnd"/>
            <w:r>
              <w:rPr>
                <w:rFonts w:asciiTheme="minorEastAsia" w:eastAsiaTheme="minorEastAsia" w:hAnsiTheme="minorEastAsia" w:cs="仿宋" w:hint="eastAsia"/>
                <w:sz w:val="15"/>
                <w:szCs w:val="15"/>
              </w:rPr>
              <w:t>患者</w:t>
            </w:r>
            <w:proofErr w:type="gramStart"/>
            <w:r>
              <w:rPr>
                <w:rFonts w:asciiTheme="minorEastAsia" w:eastAsiaTheme="minorEastAsia" w:hAnsiTheme="minorEastAsia" w:cs="仿宋" w:hint="eastAsia"/>
                <w:sz w:val="15"/>
                <w:szCs w:val="15"/>
              </w:rPr>
              <w:t>医</w:t>
            </w:r>
            <w:proofErr w:type="gramEnd"/>
            <w:r>
              <w:rPr>
                <w:rFonts w:asciiTheme="minorEastAsia" w:eastAsiaTheme="minorEastAsia" w:hAnsiTheme="minorEastAsia" w:cs="仿宋" w:hint="eastAsia"/>
                <w:sz w:val="15"/>
                <w:szCs w:val="15"/>
              </w:rPr>
              <w:t>保政策于2019年1月1日正式实施，已纳入</w:t>
            </w:r>
            <w:proofErr w:type="gramStart"/>
            <w:r>
              <w:rPr>
                <w:rFonts w:asciiTheme="minorEastAsia" w:eastAsiaTheme="minorEastAsia" w:hAnsiTheme="minorEastAsia" w:cs="仿宋" w:hint="eastAsia"/>
                <w:sz w:val="15"/>
                <w:szCs w:val="15"/>
              </w:rPr>
              <w:t>治疗耐多药</w:t>
            </w:r>
            <w:proofErr w:type="gramEnd"/>
            <w:r>
              <w:rPr>
                <w:rFonts w:asciiTheme="minorEastAsia" w:eastAsiaTheme="minorEastAsia" w:hAnsiTheme="minorEastAsia" w:cs="仿宋" w:hint="eastAsia"/>
                <w:sz w:val="15"/>
                <w:szCs w:val="15"/>
              </w:rPr>
              <w:t>结核患者13例</w:t>
            </w:r>
          </w:p>
        </w:tc>
      </w:tr>
      <w:tr w:rsidR="00817355" w:rsidTr="00C43230">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7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3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r>
      <w:tr w:rsidR="00817355" w:rsidTr="00C43230">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7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3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r>
      <w:tr w:rsidR="00817355" w:rsidTr="00C43230">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7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sz w:val="24"/>
              </w:rPr>
              <w:t>……</w:t>
            </w: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3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r>
      <w:tr w:rsidR="00817355" w:rsidTr="00C43230">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7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3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r>
      <w:tr w:rsidR="00817355" w:rsidTr="00C43230">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7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3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r>
      <w:tr w:rsidR="00817355" w:rsidTr="00C43230">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7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kern w:val="0"/>
                <w:sz w:val="24"/>
              </w:rPr>
            </w:pPr>
            <w:r>
              <w:rPr>
                <w:rFonts w:ascii="宋体" w:hAnsi="宋体" w:cs="宋体" w:hint="eastAsia"/>
                <w:color w:val="000000"/>
                <w:kern w:val="0"/>
                <w:sz w:val="24"/>
              </w:rPr>
              <w:t>……</w:t>
            </w: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3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r>
      <w:tr w:rsidR="00817355" w:rsidTr="00C43230">
        <w:trPr>
          <w:trHeight w:val="1050"/>
          <w:jc w:val="center"/>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7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3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3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r>
    </w:tbl>
    <w:p w:rsidR="00BE3F03" w:rsidRDefault="00BE3F03" w:rsidP="00BE3F03">
      <w:pPr>
        <w:spacing w:line="580" w:lineRule="exact"/>
        <w:rPr>
          <w:rFonts w:ascii="仿宋_GB2312" w:eastAsia="仿宋_GB2312" w:hAnsi="仿宋_GB2312" w:cs="仿宋_GB2312"/>
          <w:sz w:val="32"/>
          <w:szCs w:val="32"/>
        </w:rPr>
      </w:pPr>
      <w:r>
        <w:rPr>
          <w:rFonts w:ascii="黑体" w:eastAsia="黑体" w:hAnsi="黑体" w:cs="黑体" w:hint="eastAsia"/>
          <w:sz w:val="32"/>
          <w:szCs w:val="32"/>
        </w:rPr>
        <w:t>附件2</w:t>
      </w:r>
    </w:p>
    <w:p w:rsidR="00BE3F03" w:rsidRDefault="00BE3F03" w:rsidP="00BE3F03">
      <w:pPr>
        <w:spacing w:line="580" w:lineRule="exact"/>
        <w:ind w:firstLineChars="200" w:firstLine="640"/>
        <w:rPr>
          <w:rFonts w:ascii="仿宋_GB2312" w:eastAsia="仿宋_GB2312" w:hAnsi="仿宋_GB2312" w:cs="仿宋_GB2312"/>
          <w:sz w:val="32"/>
          <w:szCs w:val="32"/>
        </w:rPr>
      </w:pPr>
    </w:p>
    <w:p w:rsidR="00BE3F03" w:rsidRDefault="00BE3F03" w:rsidP="00BE3F03">
      <w:pPr>
        <w:spacing w:line="600" w:lineRule="exact"/>
        <w:jc w:val="center"/>
        <w:rPr>
          <w:rFonts w:ascii="方正小标宋简体" w:eastAsia="方正小标宋简体" w:hAnsi="宋体"/>
          <w:color w:val="000000"/>
          <w:kern w:val="0"/>
          <w:sz w:val="44"/>
          <w:szCs w:val="44"/>
        </w:rPr>
      </w:pPr>
      <w:r>
        <w:rPr>
          <w:rFonts w:ascii="方正小标宋简体" w:eastAsia="方正小标宋简体" w:hAnsi="宋体" w:hint="eastAsia"/>
          <w:color w:val="000000"/>
          <w:kern w:val="0"/>
          <w:sz w:val="44"/>
          <w:szCs w:val="44"/>
        </w:rPr>
        <w:t>疾病预防控制及病媒生物防治</w:t>
      </w:r>
    </w:p>
    <w:p w:rsidR="00BE3F03" w:rsidRDefault="00BE3F03" w:rsidP="00BE3F03">
      <w:pPr>
        <w:spacing w:line="600" w:lineRule="exact"/>
        <w:jc w:val="center"/>
        <w:rPr>
          <w:rFonts w:ascii="方正小标宋简体" w:eastAsia="方正小标宋简体" w:hAnsi="宋体"/>
          <w:color w:val="000000"/>
          <w:kern w:val="0"/>
          <w:sz w:val="44"/>
          <w:szCs w:val="44"/>
          <w:lang w:val="zh-CN"/>
        </w:rPr>
      </w:pPr>
      <w:r>
        <w:rPr>
          <w:rFonts w:ascii="方正小标宋简体" w:eastAsia="方正小标宋简体" w:hAnsi="宋体" w:hint="eastAsia"/>
          <w:color w:val="000000"/>
          <w:kern w:val="0"/>
          <w:sz w:val="44"/>
          <w:szCs w:val="44"/>
          <w:lang w:val="zh-CN"/>
        </w:rPr>
        <w:t>项目</w:t>
      </w:r>
      <w:r>
        <w:rPr>
          <w:rFonts w:ascii="方正小标宋简体" w:eastAsia="方正小标宋简体" w:hAnsi="宋体" w:hint="eastAsia"/>
          <w:color w:val="000000"/>
          <w:kern w:val="0"/>
          <w:sz w:val="44"/>
          <w:szCs w:val="44"/>
        </w:rPr>
        <w:t>2019年</w:t>
      </w:r>
      <w:r>
        <w:rPr>
          <w:rFonts w:ascii="方正小标宋简体" w:eastAsia="方正小标宋简体" w:hAnsi="宋体" w:hint="eastAsia"/>
          <w:color w:val="000000"/>
          <w:kern w:val="0"/>
          <w:sz w:val="44"/>
          <w:szCs w:val="44"/>
          <w:lang w:val="zh-CN"/>
        </w:rPr>
        <w:t>绩效评价报告</w:t>
      </w:r>
    </w:p>
    <w:p w:rsidR="00BE3F03" w:rsidRDefault="00BE3F03" w:rsidP="00BE3F03">
      <w:pPr>
        <w:adjustRightInd w:val="0"/>
        <w:snapToGrid w:val="0"/>
        <w:spacing w:line="600" w:lineRule="exact"/>
        <w:ind w:firstLine="72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BE3F03" w:rsidRDefault="00BE3F03" w:rsidP="00BE3F03">
      <w:pPr>
        <w:adjustRightInd w:val="0"/>
        <w:snapToGrid w:val="0"/>
        <w:spacing w:line="600" w:lineRule="exact"/>
        <w:ind w:firstLine="720"/>
        <w:rPr>
          <w:rFonts w:ascii="黑体" w:eastAsia="黑体" w:hAnsi="宋体"/>
          <w:sz w:val="32"/>
          <w:szCs w:val="32"/>
          <w:lang w:val="zh-CN"/>
        </w:rPr>
      </w:pPr>
      <w:r>
        <w:rPr>
          <w:rFonts w:ascii="楷体_GB2312" w:eastAsia="楷体_GB2312" w:hAnsi="宋体" w:hint="eastAsia"/>
          <w:b/>
          <w:sz w:val="32"/>
          <w:szCs w:val="32"/>
          <w:lang w:val="zh-CN"/>
        </w:rPr>
        <w:t>（一）项目基本情况。</w:t>
      </w:r>
    </w:p>
    <w:p w:rsidR="00BE3F03" w:rsidRDefault="00BE3F03" w:rsidP="00BE3F03">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1．说明项目主管部门（单位）在该项目管理中的职能。</w:t>
      </w:r>
    </w:p>
    <w:p w:rsidR="00BE3F03" w:rsidRPr="00082F4C" w:rsidRDefault="00BE3F03" w:rsidP="00BE3F03">
      <w:pPr>
        <w:adjustRightInd w:val="0"/>
        <w:snapToGrid w:val="0"/>
        <w:spacing w:line="600" w:lineRule="exact"/>
        <w:ind w:firstLine="720"/>
        <w:rPr>
          <w:rFonts w:ascii="仿宋_GB2312" w:eastAsia="仿宋_GB2312" w:hAnsi="宋体"/>
          <w:b/>
          <w:sz w:val="32"/>
          <w:szCs w:val="32"/>
          <w:lang w:val="zh-CN"/>
        </w:rPr>
      </w:pPr>
      <w:r w:rsidRPr="00082F4C">
        <w:rPr>
          <w:rFonts w:ascii="仿宋_GB2312" w:eastAsia="仿宋_GB2312" w:hAnsi="宋体" w:hint="eastAsia"/>
          <w:b/>
          <w:sz w:val="32"/>
          <w:szCs w:val="32"/>
          <w:lang w:val="zh-CN"/>
        </w:rPr>
        <w:t>乐山市疾病预防</w:t>
      </w:r>
      <w:proofErr w:type="gramStart"/>
      <w:r w:rsidRPr="00082F4C">
        <w:rPr>
          <w:rFonts w:ascii="仿宋_GB2312" w:eastAsia="仿宋_GB2312" w:hAnsi="宋体" w:hint="eastAsia"/>
          <w:b/>
          <w:sz w:val="32"/>
          <w:szCs w:val="32"/>
          <w:lang w:val="zh-CN"/>
        </w:rPr>
        <w:t>控制中心属该项目</w:t>
      </w:r>
      <w:proofErr w:type="gramEnd"/>
      <w:r w:rsidRPr="00082F4C">
        <w:rPr>
          <w:rFonts w:ascii="仿宋_GB2312" w:eastAsia="仿宋_GB2312" w:hAnsi="宋体" w:hint="eastAsia"/>
          <w:b/>
          <w:sz w:val="32"/>
          <w:szCs w:val="32"/>
          <w:lang w:val="zh-CN"/>
        </w:rPr>
        <w:t>的执行单位</w:t>
      </w:r>
    </w:p>
    <w:p w:rsidR="00BE3F03" w:rsidRDefault="00BE3F03" w:rsidP="00BE3F03">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2．项目立项、资金申报的依据。</w:t>
      </w:r>
    </w:p>
    <w:p w:rsidR="00BE3F03" w:rsidRPr="00082F4C" w:rsidRDefault="00BE3F03" w:rsidP="00BE3F03">
      <w:pPr>
        <w:adjustRightInd w:val="0"/>
        <w:snapToGrid w:val="0"/>
        <w:spacing w:line="600" w:lineRule="exact"/>
        <w:ind w:firstLine="720"/>
        <w:rPr>
          <w:rFonts w:ascii="仿宋_GB2312" w:eastAsia="仿宋_GB2312" w:hAnsi="宋体" w:cs="宋体"/>
          <w:b/>
          <w:color w:val="000000"/>
          <w:kern w:val="0"/>
          <w:sz w:val="32"/>
          <w:szCs w:val="32"/>
          <w:shd w:val="clear" w:color="auto" w:fill="FFFFFF"/>
          <w:lang w:val="zh-CN"/>
        </w:rPr>
      </w:pPr>
      <w:r w:rsidRPr="00082F4C">
        <w:rPr>
          <w:rFonts w:ascii="仿宋_GB2312" w:eastAsia="仿宋_GB2312" w:hAnsi="宋体" w:cs="宋体"/>
          <w:b/>
          <w:color w:val="000000"/>
          <w:kern w:val="0"/>
          <w:sz w:val="32"/>
          <w:szCs w:val="32"/>
          <w:shd w:val="clear" w:color="auto" w:fill="FFFFFF"/>
          <w:lang w:val="zh-CN"/>
        </w:rPr>
        <w:t>乐山市疾病预防控制中心严格按照预算法及市财政局</w:t>
      </w:r>
      <w:r w:rsidRPr="00082F4C">
        <w:rPr>
          <w:rFonts w:ascii="仿宋_GB2312" w:eastAsia="仿宋_GB2312" w:hAnsi="宋体" w:cs="宋体"/>
          <w:b/>
          <w:color w:val="000000"/>
          <w:kern w:val="0"/>
          <w:sz w:val="32"/>
          <w:szCs w:val="32"/>
          <w:shd w:val="clear" w:color="auto" w:fill="FFFFFF"/>
          <w:lang w:val="zh-CN"/>
        </w:rPr>
        <w:lastRenderedPageBreak/>
        <w:t>相关要求，结合单位实际和国家、省、市下达的目标任务及时制定了绩效目标，根据制定的绩效目标编制项目预算。</w:t>
      </w:r>
    </w:p>
    <w:p w:rsidR="00BE3F03" w:rsidRDefault="00BE3F03" w:rsidP="00BE3F03">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3．资金管理办法制定情况，资金支持具体项目的条件、范围与支持方式概况。</w:t>
      </w:r>
    </w:p>
    <w:p w:rsidR="00BE3F03" w:rsidRPr="00082F4C" w:rsidRDefault="00BE3F03" w:rsidP="00BE3F03">
      <w:pPr>
        <w:adjustRightInd w:val="0"/>
        <w:snapToGrid w:val="0"/>
        <w:spacing w:line="600" w:lineRule="exact"/>
        <w:ind w:firstLine="720"/>
        <w:rPr>
          <w:rFonts w:ascii="仿宋_GB2312" w:eastAsia="仿宋_GB2312" w:hAnsi="宋体"/>
          <w:b/>
          <w:sz w:val="32"/>
          <w:szCs w:val="32"/>
          <w:lang w:val="zh-CN"/>
        </w:rPr>
      </w:pPr>
      <w:r w:rsidRPr="00082F4C">
        <w:rPr>
          <w:rFonts w:ascii="仿宋_GB2312" w:eastAsia="仿宋_GB2312" w:hAnsi="宋体" w:hint="eastAsia"/>
          <w:b/>
          <w:sz w:val="32"/>
          <w:szCs w:val="32"/>
          <w:lang w:val="zh-CN"/>
        </w:rPr>
        <w:t>乐山</w:t>
      </w:r>
      <w:proofErr w:type="gramStart"/>
      <w:r w:rsidRPr="00082F4C">
        <w:rPr>
          <w:rFonts w:ascii="仿宋_GB2312" w:eastAsia="仿宋_GB2312" w:hAnsi="宋体" w:hint="eastAsia"/>
          <w:b/>
          <w:sz w:val="32"/>
          <w:szCs w:val="32"/>
          <w:lang w:val="zh-CN"/>
        </w:rPr>
        <w:t>市疾控中心</w:t>
      </w:r>
      <w:proofErr w:type="gramEnd"/>
      <w:r w:rsidRPr="00082F4C">
        <w:rPr>
          <w:rFonts w:ascii="仿宋_GB2312" w:eastAsia="仿宋_GB2312" w:hAnsi="宋体" w:hint="eastAsia"/>
          <w:b/>
          <w:sz w:val="32"/>
          <w:szCs w:val="32"/>
          <w:lang w:val="zh-CN"/>
        </w:rPr>
        <w:t>根据国家、省、市预算法、会计法及相关法律法规和财经管理制度制定了本单位财务管理制度，会计岗位制度、出纳岗位制度，固定资产管理制度及等。</w:t>
      </w:r>
    </w:p>
    <w:p w:rsidR="00BE3F03" w:rsidRDefault="00BE3F03" w:rsidP="00BE3F03">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4．资金分配的原则及考虑因素。</w:t>
      </w:r>
    </w:p>
    <w:p w:rsidR="00BE3F03" w:rsidRPr="00082F4C" w:rsidRDefault="00BE3F03" w:rsidP="00BE3F03">
      <w:pPr>
        <w:adjustRightInd w:val="0"/>
        <w:snapToGrid w:val="0"/>
        <w:spacing w:line="600" w:lineRule="exact"/>
        <w:ind w:firstLine="720"/>
        <w:rPr>
          <w:rFonts w:ascii="仿宋_GB2312" w:eastAsia="仿宋_GB2312" w:hAnsi="宋体"/>
          <w:b/>
          <w:sz w:val="32"/>
          <w:szCs w:val="32"/>
          <w:lang w:val="zh-CN"/>
        </w:rPr>
      </w:pPr>
      <w:r w:rsidRPr="00082F4C">
        <w:rPr>
          <w:rFonts w:ascii="仿宋_GB2312" w:eastAsia="仿宋_GB2312" w:hAnsi="宋体" w:hint="eastAsia"/>
          <w:b/>
          <w:sz w:val="32"/>
          <w:szCs w:val="32"/>
          <w:lang w:val="zh-CN"/>
        </w:rPr>
        <w:t>资金分配根据各级下达的项目目标任务合理的分配资金。</w:t>
      </w:r>
    </w:p>
    <w:p w:rsidR="00BE3F03" w:rsidRDefault="00BE3F03" w:rsidP="00BE3F03">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（二）项目绩效目标。</w:t>
      </w:r>
    </w:p>
    <w:p w:rsidR="00BE3F03" w:rsidRDefault="00BE3F03" w:rsidP="00BE3F03">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1．项目主要内容。</w:t>
      </w:r>
    </w:p>
    <w:p w:rsidR="00BE3F03" w:rsidRPr="00082F4C" w:rsidRDefault="00BE3F03" w:rsidP="00BE3F03">
      <w:pPr>
        <w:adjustRightInd w:val="0"/>
        <w:snapToGrid w:val="0"/>
        <w:spacing w:line="600" w:lineRule="exact"/>
        <w:ind w:firstLine="720"/>
        <w:rPr>
          <w:rFonts w:ascii="仿宋_GB2312" w:eastAsia="仿宋_GB2312" w:hAnsi="宋体"/>
          <w:b/>
          <w:sz w:val="32"/>
          <w:szCs w:val="32"/>
          <w:lang w:val="zh-CN"/>
        </w:rPr>
      </w:pPr>
      <w:r w:rsidRPr="00082F4C">
        <w:rPr>
          <w:rFonts w:ascii="仿宋" w:eastAsia="仿宋" w:hAnsi="仿宋" w:hint="eastAsia"/>
          <w:b/>
          <w:sz w:val="32"/>
          <w:szCs w:val="32"/>
        </w:rPr>
        <w:t>疾病预防与控制、突发公共卫生事件应急处理、疫情及健康相关因素信息管理、健康危害因素监测与控制、实验室检测检验与评价、健康教育与健康促进、技术指导与应用研究。</w:t>
      </w:r>
    </w:p>
    <w:p w:rsidR="00BE3F03" w:rsidRDefault="00BE3F03" w:rsidP="00BE3F03">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2．项目应实现的具体绩效目标，包括目标的量化、细化情况以及项目实施进度计划等。</w:t>
      </w:r>
    </w:p>
    <w:p w:rsidR="00BE3F03" w:rsidRPr="00082F4C" w:rsidRDefault="00BE3F03" w:rsidP="00BE3F03">
      <w:pPr>
        <w:adjustRightInd w:val="0"/>
        <w:snapToGrid w:val="0"/>
        <w:spacing w:line="600" w:lineRule="exact"/>
        <w:ind w:firstLine="720"/>
        <w:rPr>
          <w:rFonts w:ascii="仿宋_GB2312" w:eastAsia="仿宋_GB2312" w:hAnsi="宋体"/>
          <w:b/>
          <w:sz w:val="32"/>
          <w:szCs w:val="32"/>
          <w:lang w:val="zh-CN"/>
        </w:rPr>
      </w:pPr>
      <w:r w:rsidRPr="00082F4C">
        <w:rPr>
          <w:rFonts w:ascii="仿宋_GB2312" w:eastAsia="仿宋_GB2312" w:hAnsi="宋体"/>
          <w:b/>
          <w:sz w:val="32"/>
          <w:szCs w:val="32"/>
          <w:lang w:val="zh-CN"/>
        </w:rPr>
        <w:t>项目绩效目标：</w:t>
      </w:r>
    </w:p>
    <w:p w:rsidR="00BE3F03" w:rsidRPr="00082F4C" w:rsidRDefault="00BE3F03" w:rsidP="00BE3F03">
      <w:pPr>
        <w:pStyle w:val="a9"/>
        <w:numPr>
          <w:ilvl w:val="0"/>
          <w:numId w:val="6"/>
        </w:numPr>
        <w:adjustRightInd w:val="0"/>
        <w:snapToGrid w:val="0"/>
        <w:spacing w:line="600" w:lineRule="exact"/>
        <w:ind w:firstLineChars="0"/>
        <w:rPr>
          <w:rFonts w:ascii="仿宋_GB2312" w:eastAsia="仿宋_GB2312" w:hAnsi="宋体"/>
          <w:b/>
          <w:sz w:val="32"/>
          <w:szCs w:val="32"/>
          <w:lang w:val="zh-CN"/>
        </w:rPr>
      </w:pPr>
      <w:r w:rsidRPr="00082F4C">
        <w:rPr>
          <w:rFonts w:ascii="仿宋_GB2312" w:eastAsia="仿宋_GB2312" w:hAnsi="宋体"/>
          <w:b/>
          <w:sz w:val="32"/>
          <w:szCs w:val="32"/>
          <w:lang w:val="zh-CN"/>
        </w:rPr>
        <w:t>居民健康素养水平到2020年提高20%</w:t>
      </w:r>
    </w:p>
    <w:p w:rsidR="00BE3F03" w:rsidRPr="00082F4C" w:rsidRDefault="00BE3F03" w:rsidP="00BE3F03">
      <w:pPr>
        <w:pStyle w:val="a9"/>
        <w:numPr>
          <w:ilvl w:val="0"/>
          <w:numId w:val="6"/>
        </w:numPr>
        <w:adjustRightInd w:val="0"/>
        <w:snapToGrid w:val="0"/>
        <w:spacing w:line="600" w:lineRule="exact"/>
        <w:ind w:firstLineChars="0"/>
        <w:rPr>
          <w:rFonts w:ascii="仿宋_GB2312" w:eastAsia="仿宋_GB2312" w:hAnsi="宋体"/>
          <w:b/>
          <w:sz w:val="32"/>
          <w:szCs w:val="32"/>
          <w:lang w:val="zh-CN"/>
        </w:rPr>
      </w:pPr>
      <w:r w:rsidRPr="00082F4C">
        <w:rPr>
          <w:rFonts w:ascii="仿宋_GB2312" w:eastAsia="仿宋_GB2312" w:hAnsi="宋体" w:hint="eastAsia"/>
          <w:b/>
          <w:sz w:val="32"/>
          <w:szCs w:val="32"/>
          <w:lang w:val="zh-CN"/>
        </w:rPr>
        <w:t>适龄儿童免疫规划接种率到2020年接种率大于90%</w:t>
      </w:r>
    </w:p>
    <w:p w:rsidR="00BE3F03" w:rsidRPr="00082F4C" w:rsidRDefault="00BE3F03" w:rsidP="00BE3F03">
      <w:pPr>
        <w:pStyle w:val="a9"/>
        <w:numPr>
          <w:ilvl w:val="0"/>
          <w:numId w:val="6"/>
        </w:numPr>
        <w:adjustRightInd w:val="0"/>
        <w:snapToGrid w:val="0"/>
        <w:spacing w:line="600" w:lineRule="exact"/>
        <w:ind w:firstLineChars="0"/>
        <w:rPr>
          <w:rFonts w:ascii="仿宋_GB2312" w:eastAsia="仿宋_GB2312" w:hAnsi="宋体"/>
          <w:b/>
          <w:sz w:val="32"/>
          <w:szCs w:val="32"/>
          <w:lang w:val="zh-CN"/>
        </w:rPr>
      </w:pPr>
      <w:r w:rsidRPr="00082F4C">
        <w:rPr>
          <w:rFonts w:ascii="仿宋_GB2312" w:eastAsia="仿宋_GB2312" w:hAnsi="宋体" w:hint="eastAsia"/>
          <w:b/>
          <w:sz w:val="32"/>
          <w:szCs w:val="32"/>
          <w:lang w:val="zh-CN"/>
        </w:rPr>
        <w:t>肺结核发病率到2020年小于58/10万</w:t>
      </w:r>
    </w:p>
    <w:p w:rsidR="00BE3F03" w:rsidRDefault="00BE3F03" w:rsidP="00BE3F03">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lastRenderedPageBreak/>
        <w:t>3．分析评价申报内容是否与实际相符，申报目标是否合理可行。</w:t>
      </w:r>
    </w:p>
    <w:p w:rsidR="00BE3F03" w:rsidRPr="00082F4C" w:rsidRDefault="00BE3F03" w:rsidP="00BE3F03">
      <w:pPr>
        <w:adjustRightInd w:val="0"/>
        <w:snapToGrid w:val="0"/>
        <w:spacing w:line="600" w:lineRule="exact"/>
        <w:ind w:firstLineChars="425" w:firstLine="1365"/>
        <w:rPr>
          <w:rFonts w:ascii="仿宋_GB2312" w:eastAsia="仿宋_GB2312" w:hAnsi="宋体"/>
          <w:b/>
          <w:sz w:val="32"/>
          <w:szCs w:val="32"/>
          <w:lang w:val="zh-CN"/>
        </w:rPr>
      </w:pPr>
      <w:r w:rsidRPr="00082F4C">
        <w:rPr>
          <w:rFonts w:ascii="仿宋_GB2312" w:eastAsia="仿宋_GB2312" w:hAnsi="宋体" w:hint="eastAsia"/>
          <w:b/>
          <w:sz w:val="32"/>
          <w:szCs w:val="32"/>
          <w:lang w:val="zh-CN"/>
        </w:rPr>
        <w:t>分析评价与申报内容相符，申报目标合理可行。</w:t>
      </w:r>
    </w:p>
    <w:p w:rsidR="00BE3F03" w:rsidRDefault="00BE3F03" w:rsidP="00BE3F03">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（三）项目自评步骤及方法。</w:t>
      </w:r>
    </w:p>
    <w:p w:rsidR="00BE3F03" w:rsidRDefault="00BE3F03" w:rsidP="00BE3F03">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说明项目绩效自评采用的组织实施步骤及方法。</w:t>
      </w:r>
    </w:p>
    <w:p w:rsidR="00BE3F03" w:rsidRPr="00082F4C" w:rsidRDefault="00BE3F03" w:rsidP="00BE3F03">
      <w:pPr>
        <w:adjustRightInd w:val="0"/>
        <w:snapToGrid w:val="0"/>
        <w:spacing w:line="600" w:lineRule="exact"/>
        <w:ind w:firstLineChars="425" w:firstLine="1365"/>
        <w:rPr>
          <w:rFonts w:ascii="仿宋_GB2312" w:eastAsia="仿宋_GB2312" w:hAnsi="宋体"/>
          <w:b/>
          <w:sz w:val="32"/>
          <w:szCs w:val="32"/>
          <w:lang w:val="zh-CN"/>
        </w:rPr>
      </w:pPr>
      <w:r w:rsidRPr="00082F4C">
        <w:rPr>
          <w:rFonts w:ascii="仿宋_GB2312" w:eastAsia="仿宋_GB2312" w:hAnsi="宋体" w:hint="eastAsia"/>
          <w:b/>
          <w:sz w:val="32"/>
          <w:szCs w:val="32"/>
          <w:lang w:val="zh-CN"/>
        </w:rPr>
        <w:t>项目自评采用的组织实施步骤及方法是，根据国家、省、市下达的目标指标任务，结合省级年终考核结果及国家相关管理系统，核对目标指标完成情况，资金的使用情况。</w:t>
      </w:r>
    </w:p>
    <w:p w:rsidR="00BE3F03" w:rsidRDefault="00BE3F03" w:rsidP="00BE3F03">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二、项目资金申报及使用情况</w:t>
      </w:r>
    </w:p>
    <w:p w:rsidR="00BE3F03" w:rsidRDefault="00BE3F03" w:rsidP="00BE3F03">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（一）项目资金申报及批复情况。</w:t>
      </w:r>
    </w:p>
    <w:p w:rsidR="00BE3F03" w:rsidRDefault="00BE3F03" w:rsidP="00BE3F03">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说明项目资金申报、批复及预算调整等程序的相关情况。</w:t>
      </w:r>
    </w:p>
    <w:p w:rsidR="00BE3F03" w:rsidRPr="00082F4C" w:rsidRDefault="00BE3F03" w:rsidP="00BE3F03">
      <w:pPr>
        <w:adjustRightInd w:val="0"/>
        <w:snapToGrid w:val="0"/>
        <w:spacing w:line="600" w:lineRule="exact"/>
        <w:ind w:firstLine="720"/>
        <w:rPr>
          <w:rFonts w:ascii="仿宋_GB2312" w:eastAsia="仿宋_GB2312" w:hAnsi="宋体"/>
          <w:b/>
          <w:sz w:val="32"/>
          <w:szCs w:val="32"/>
          <w:lang w:val="zh-CN"/>
        </w:rPr>
      </w:pPr>
      <w:r w:rsidRPr="00082F4C">
        <w:rPr>
          <w:rFonts w:ascii="仿宋_GB2312" w:eastAsia="仿宋_GB2312" w:hAnsi="宋体" w:hint="eastAsia"/>
          <w:b/>
          <w:sz w:val="32"/>
          <w:szCs w:val="32"/>
          <w:lang w:val="zh-CN"/>
        </w:rPr>
        <w:t>项目资金于2019年部门年初预算时编制上报，编制金额为100万元，批复项目预算100万元。</w:t>
      </w:r>
    </w:p>
    <w:p w:rsidR="00BE3F03" w:rsidRDefault="00BE3F03" w:rsidP="00BE3F03">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b/>
          <w:sz w:val="32"/>
          <w:szCs w:val="32"/>
          <w:lang w:val="zh-CN"/>
        </w:rPr>
        <w:t>（二）资金计划、到位及使用情况（可用表格形式反映）。</w:t>
      </w:r>
    </w:p>
    <w:p w:rsidR="00BE3F03" w:rsidRDefault="00BE3F03" w:rsidP="00BE3F03">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sz w:val="32"/>
          <w:szCs w:val="32"/>
          <w:lang w:val="zh-CN"/>
        </w:rPr>
        <w:t>1．资金计划。</w:t>
      </w:r>
      <w:r>
        <w:rPr>
          <w:rFonts w:ascii="仿宋_GB2312" w:eastAsia="仿宋_GB2312" w:hAnsi="宋体" w:hint="eastAsia"/>
          <w:sz w:val="32"/>
          <w:szCs w:val="32"/>
          <w:lang w:val="zh-CN"/>
        </w:rPr>
        <w:t>在说明该项目全省资金计划的基础上，分项目大类或市（州）分别说明各类资金计划情况，包括中央、省、市（州）、县（市、区）财政资金、项目单位自筹、其他渠道资金（包括银行贷款及其他资金等）。</w:t>
      </w:r>
    </w:p>
    <w:p w:rsidR="00BE3F03" w:rsidRDefault="00BE3F03" w:rsidP="00BE3F03">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该项目为市本级财政项目资金。</w:t>
      </w:r>
    </w:p>
    <w:p w:rsidR="00BE3F03" w:rsidRDefault="00BE3F03" w:rsidP="00BE3F03">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sz w:val="32"/>
          <w:szCs w:val="32"/>
          <w:lang w:val="zh-CN"/>
        </w:rPr>
        <w:t>2．资金到位。</w:t>
      </w:r>
      <w:r>
        <w:rPr>
          <w:rFonts w:ascii="仿宋_GB2312" w:eastAsia="仿宋_GB2312" w:hAnsi="宋体" w:hint="eastAsia"/>
          <w:sz w:val="32"/>
          <w:szCs w:val="32"/>
          <w:lang w:val="zh-CN"/>
        </w:rPr>
        <w:t>汇总统计截止评价时点该项目全省资金到位情况。在此基础上分项目大类或市（州）统计各类资金到位情况，包括中央、省、市（州）、县（市、区）财政资金、项目单位自筹及其他渠道资金（包括银行贷款及其他资</w:t>
      </w:r>
      <w:r>
        <w:rPr>
          <w:rFonts w:ascii="仿宋_GB2312" w:eastAsia="仿宋_GB2312" w:hAnsi="宋体" w:hint="eastAsia"/>
          <w:sz w:val="32"/>
          <w:szCs w:val="32"/>
          <w:lang w:val="zh-CN"/>
        </w:rPr>
        <w:lastRenderedPageBreak/>
        <w:t>金等）。将资金到位情况与资金计划进行比对，并重点围绕资金到位率、到位及时性等进行评价，对未到位或到位不及时的情况</w:t>
      </w:r>
      <w:proofErr w:type="gramStart"/>
      <w:r>
        <w:rPr>
          <w:rFonts w:ascii="仿宋_GB2312" w:eastAsia="仿宋_GB2312" w:hAnsi="宋体" w:hint="eastAsia"/>
          <w:sz w:val="32"/>
          <w:szCs w:val="32"/>
          <w:lang w:val="zh-CN"/>
        </w:rPr>
        <w:t>作出</w:t>
      </w:r>
      <w:proofErr w:type="gramEnd"/>
      <w:r>
        <w:rPr>
          <w:rFonts w:ascii="仿宋_GB2312" w:eastAsia="仿宋_GB2312" w:hAnsi="宋体" w:hint="eastAsia"/>
          <w:sz w:val="32"/>
          <w:szCs w:val="32"/>
          <w:lang w:val="zh-CN"/>
        </w:rPr>
        <w:t>分析说明。</w:t>
      </w:r>
    </w:p>
    <w:p w:rsidR="00BE3F03" w:rsidRDefault="00BE3F03" w:rsidP="00BE3F03">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该项目资金到位及时，于年初到位（2019年1月4日）</w:t>
      </w:r>
    </w:p>
    <w:p w:rsidR="00BE3F03" w:rsidRDefault="00BE3F03" w:rsidP="00BE3F03">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sz w:val="32"/>
          <w:szCs w:val="32"/>
          <w:lang w:val="zh-CN"/>
        </w:rPr>
        <w:t>3．资金使用。</w:t>
      </w:r>
      <w:r>
        <w:rPr>
          <w:rFonts w:ascii="仿宋_GB2312" w:eastAsia="仿宋_GB2312" w:hAnsi="宋体" w:hint="eastAsia"/>
          <w:sz w:val="32"/>
          <w:szCs w:val="32"/>
          <w:lang w:val="zh-CN"/>
        </w:rPr>
        <w:t>汇总统计截止评价时点该项目全省资金支出情况。在此基础上分项目大类或市（州）统计资金支出情况，并对资金使用的安全性、规范性及有效性进行重点分析，包括资金支付范围、支付标准、支付进度、支付依据等是否合</w:t>
      </w:r>
      <w:proofErr w:type="gramStart"/>
      <w:r>
        <w:rPr>
          <w:rFonts w:ascii="仿宋_GB2312" w:eastAsia="仿宋_GB2312" w:hAnsi="宋体" w:hint="eastAsia"/>
          <w:sz w:val="32"/>
          <w:szCs w:val="32"/>
          <w:lang w:val="zh-CN"/>
        </w:rPr>
        <w:t>规</w:t>
      </w:r>
      <w:proofErr w:type="gramEnd"/>
      <w:r>
        <w:rPr>
          <w:rFonts w:ascii="仿宋_GB2312" w:eastAsia="仿宋_GB2312" w:hAnsi="宋体" w:hint="eastAsia"/>
          <w:sz w:val="32"/>
          <w:szCs w:val="32"/>
          <w:lang w:val="zh-CN"/>
        </w:rPr>
        <w:t>合法、是否与预算相符，并对自评中发现的相关问题进行分析说明。</w:t>
      </w:r>
    </w:p>
    <w:p w:rsidR="00BE3F03" w:rsidRDefault="00BE3F03" w:rsidP="00BE3F03">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sz w:val="32"/>
          <w:szCs w:val="32"/>
          <w:lang w:val="zh-CN"/>
        </w:rPr>
        <w:t>该项目2019年到位资金100万元，实际支出99.66万元。剩余0.36万元财政年终收回。</w:t>
      </w:r>
    </w:p>
    <w:p w:rsidR="00BE3F03" w:rsidRDefault="00BE3F03" w:rsidP="00BE3F03">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（三）项目财务管理情况。</w:t>
      </w:r>
    </w:p>
    <w:p w:rsidR="00BE3F03" w:rsidRDefault="00BE3F03" w:rsidP="00BE3F03">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总体评价各项</w:t>
      </w:r>
      <w:proofErr w:type="gramStart"/>
      <w:r>
        <w:rPr>
          <w:rFonts w:ascii="仿宋_GB2312" w:eastAsia="仿宋_GB2312" w:hAnsi="宋体" w:hint="eastAsia"/>
          <w:sz w:val="32"/>
          <w:szCs w:val="32"/>
          <w:lang w:val="zh-CN"/>
        </w:rPr>
        <w:t>目实施</w:t>
      </w:r>
      <w:proofErr w:type="gramEnd"/>
      <w:r>
        <w:rPr>
          <w:rFonts w:ascii="仿宋_GB2312" w:eastAsia="仿宋_GB2312" w:hAnsi="宋体" w:hint="eastAsia"/>
          <w:sz w:val="32"/>
          <w:szCs w:val="32"/>
          <w:lang w:val="zh-CN"/>
        </w:rPr>
        <w:t>单位财务管理制度是否健全，是否严格执行财务管理制度，账务处理是否及时，会计核算是否规范等。</w:t>
      </w:r>
    </w:p>
    <w:p w:rsidR="00BE3F03" w:rsidRPr="00082F4C" w:rsidRDefault="00BE3F03" w:rsidP="00BE3F03">
      <w:pPr>
        <w:adjustRightInd w:val="0"/>
        <w:snapToGrid w:val="0"/>
        <w:spacing w:line="600" w:lineRule="exact"/>
        <w:ind w:firstLine="720"/>
        <w:rPr>
          <w:rFonts w:ascii="仿宋_GB2312" w:eastAsia="仿宋_GB2312" w:hAnsi="宋体"/>
          <w:b/>
          <w:sz w:val="32"/>
          <w:szCs w:val="32"/>
          <w:lang w:val="zh-CN"/>
        </w:rPr>
      </w:pPr>
      <w:r w:rsidRPr="00082F4C">
        <w:rPr>
          <w:rFonts w:ascii="仿宋_GB2312" w:eastAsia="仿宋_GB2312" w:hAnsi="宋体"/>
          <w:b/>
          <w:sz w:val="32"/>
          <w:szCs w:val="32"/>
          <w:lang w:val="zh-CN"/>
        </w:rPr>
        <w:t>我中心财务管理制度健全，严格执行财务管理制度，帐</w:t>
      </w:r>
      <w:proofErr w:type="gramStart"/>
      <w:r w:rsidRPr="00082F4C">
        <w:rPr>
          <w:rFonts w:ascii="仿宋_GB2312" w:eastAsia="仿宋_GB2312" w:hAnsi="宋体"/>
          <w:b/>
          <w:sz w:val="32"/>
          <w:szCs w:val="32"/>
          <w:lang w:val="zh-CN"/>
        </w:rPr>
        <w:t>务</w:t>
      </w:r>
      <w:proofErr w:type="gramEnd"/>
      <w:r w:rsidRPr="00082F4C">
        <w:rPr>
          <w:rFonts w:ascii="仿宋_GB2312" w:eastAsia="仿宋_GB2312" w:hAnsi="宋体"/>
          <w:b/>
          <w:sz w:val="32"/>
          <w:szCs w:val="32"/>
          <w:lang w:val="zh-CN"/>
        </w:rPr>
        <w:t>处理及时，会计核算规范。</w:t>
      </w:r>
    </w:p>
    <w:p w:rsidR="00BE3F03" w:rsidRDefault="00BE3F03" w:rsidP="00BE3F03">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三、项目实施及管理情况</w:t>
      </w:r>
    </w:p>
    <w:p w:rsidR="00BE3F03" w:rsidRDefault="00BE3F03" w:rsidP="00BE3F03">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结合项目组织实施管理办法，重点围绕以下内容进行分析评价，并对自评中发现的问题分析说明。</w:t>
      </w:r>
    </w:p>
    <w:p w:rsidR="00BE3F03" w:rsidRDefault="00BE3F03" w:rsidP="00BE3F03">
      <w:pPr>
        <w:pStyle w:val="a9"/>
        <w:numPr>
          <w:ilvl w:val="0"/>
          <w:numId w:val="7"/>
        </w:numPr>
        <w:adjustRightInd w:val="0"/>
        <w:snapToGrid w:val="0"/>
        <w:spacing w:line="600" w:lineRule="exact"/>
        <w:ind w:firstLineChars="0"/>
        <w:rPr>
          <w:rFonts w:ascii="楷体_GB2312" w:eastAsia="楷体_GB2312" w:hAnsi="宋体"/>
          <w:b/>
          <w:sz w:val="32"/>
          <w:szCs w:val="32"/>
          <w:lang w:val="zh-CN"/>
        </w:rPr>
      </w:pPr>
      <w:r>
        <w:rPr>
          <w:rFonts w:ascii="楷体_GB2312" w:eastAsia="楷体_GB2312" w:hAnsi="宋体" w:hint="eastAsia"/>
          <w:b/>
          <w:sz w:val="32"/>
          <w:szCs w:val="32"/>
          <w:lang w:val="zh-CN"/>
        </w:rPr>
        <w:t>项目组织架构及实施流程。</w:t>
      </w:r>
    </w:p>
    <w:p w:rsidR="00BE3F03" w:rsidRPr="00082F4C" w:rsidRDefault="00BE3F03" w:rsidP="00BE3F03">
      <w:pPr>
        <w:adjustRightInd w:val="0"/>
        <w:snapToGrid w:val="0"/>
        <w:spacing w:line="600" w:lineRule="exact"/>
        <w:ind w:leftChars="343" w:left="720" w:firstLineChars="200" w:firstLine="643"/>
        <w:rPr>
          <w:rFonts w:ascii="楷体_GB2312" w:eastAsia="楷体_GB2312" w:hAnsi="宋体"/>
          <w:b/>
          <w:sz w:val="32"/>
          <w:szCs w:val="32"/>
          <w:lang w:val="zh-CN"/>
        </w:rPr>
      </w:pPr>
      <w:r w:rsidRPr="00082F4C">
        <w:rPr>
          <w:rFonts w:ascii="楷体_GB2312" w:eastAsia="楷体_GB2312" w:hAnsi="宋体" w:hint="eastAsia"/>
          <w:b/>
          <w:sz w:val="32"/>
          <w:szCs w:val="32"/>
          <w:lang w:val="zh-CN"/>
        </w:rPr>
        <w:t>项目由中心相关业务科室具体执行，分管领导负责</w:t>
      </w:r>
    </w:p>
    <w:p w:rsidR="00BE3F03" w:rsidRPr="00082F4C" w:rsidRDefault="00BE3F03" w:rsidP="00BE3F03">
      <w:pPr>
        <w:adjustRightInd w:val="0"/>
        <w:snapToGrid w:val="0"/>
        <w:spacing w:line="600" w:lineRule="exact"/>
        <w:rPr>
          <w:rFonts w:ascii="楷体_GB2312" w:eastAsia="楷体_GB2312" w:hAnsi="宋体"/>
          <w:b/>
          <w:sz w:val="32"/>
          <w:szCs w:val="32"/>
          <w:lang w:val="zh-CN"/>
        </w:rPr>
      </w:pPr>
      <w:r w:rsidRPr="00082F4C">
        <w:rPr>
          <w:rFonts w:ascii="楷体_GB2312" w:eastAsia="楷体_GB2312" w:hAnsi="宋体" w:hint="eastAsia"/>
          <w:b/>
          <w:sz w:val="32"/>
          <w:szCs w:val="32"/>
          <w:lang w:val="zh-CN"/>
        </w:rPr>
        <w:lastRenderedPageBreak/>
        <w:t>监督，中心主任负总责，资金管理财务审核监督，分管领导及中心主任负责审批。</w:t>
      </w:r>
    </w:p>
    <w:p w:rsidR="00BE3F03" w:rsidRDefault="00BE3F03" w:rsidP="00BE3F03">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b/>
          <w:sz w:val="32"/>
          <w:szCs w:val="32"/>
          <w:lang w:val="zh-CN"/>
        </w:rPr>
        <w:t>（二）项目管理情况。</w:t>
      </w:r>
      <w:r>
        <w:rPr>
          <w:rFonts w:ascii="仿宋_GB2312" w:eastAsia="仿宋_GB2312" w:hAnsi="宋体" w:hint="eastAsia"/>
          <w:sz w:val="32"/>
          <w:szCs w:val="32"/>
          <w:lang w:val="zh-CN"/>
        </w:rPr>
        <w:t>结合项目特点，总体评价各项</w:t>
      </w:r>
      <w:proofErr w:type="gramStart"/>
      <w:r>
        <w:rPr>
          <w:rFonts w:ascii="仿宋_GB2312" w:eastAsia="仿宋_GB2312" w:hAnsi="宋体" w:hint="eastAsia"/>
          <w:sz w:val="32"/>
          <w:szCs w:val="32"/>
          <w:lang w:val="zh-CN"/>
        </w:rPr>
        <w:t>目实施</w:t>
      </w:r>
      <w:proofErr w:type="gramEnd"/>
      <w:r>
        <w:rPr>
          <w:rFonts w:ascii="仿宋_GB2312" w:eastAsia="仿宋_GB2312" w:hAnsi="宋体" w:hint="eastAsia"/>
          <w:sz w:val="32"/>
          <w:szCs w:val="32"/>
          <w:lang w:val="zh-CN"/>
        </w:rPr>
        <w:t>单位执行相关法律法规及项目管理制度等情况，如招投标、政府采购、项目公示制等相关规定。</w:t>
      </w:r>
    </w:p>
    <w:p w:rsidR="00BE3F03" w:rsidRPr="00082F4C" w:rsidRDefault="00BE3F03" w:rsidP="00BE3F03">
      <w:pPr>
        <w:adjustRightInd w:val="0"/>
        <w:snapToGrid w:val="0"/>
        <w:spacing w:line="600" w:lineRule="exact"/>
        <w:ind w:firstLine="720"/>
        <w:rPr>
          <w:rFonts w:ascii="仿宋_GB2312" w:eastAsia="仿宋_GB2312" w:hAnsi="宋体"/>
          <w:b/>
          <w:sz w:val="32"/>
          <w:szCs w:val="32"/>
          <w:lang w:val="zh-CN"/>
        </w:rPr>
      </w:pPr>
      <w:r w:rsidRPr="00082F4C">
        <w:rPr>
          <w:rFonts w:ascii="仿宋_GB2312" w:eastAsia="仿宋_GB2312" w:hAnsi="宋体"/>
          <w:b/>
          <w:sz w:val="32"/>
          <w:szCs w:val="32"/>
          <w:lang w:val="zh-CN"/>
        </w:rPr>
        <w:t>项目管理严格按照</w:t>
      </w:r>
      <w:r w:rsidRPr="00082F4C">
        <w:rPr>
          <w:rFonts w:ascii="仿宋_GB2312" w:eastAsia="仿宋_GB2312" w:hAnsi="宋体" w:hint="eastAsia"/>
          <w:b/>
          <w:sz w:val="32"/>
          <w:szCs w:val="32"/>
          <w:lang w:val="zh-CN"/>
        </w:rPr>
        <w:t>相关法律法规及项目管理</w:t>
      </w:r>
      <w:r w:rsidRPr="00082F4C">
        <w:rPr>
          <w:rFonts w:ascii="仿宋_GB2312" w:eastAsia="仿宋_GB2312" w:hAnsi="宋体"/>
          <w:b/>
          <w:sz w:val="32"/>
          <w:szCs w:val="32"/>
          <w:lang w:val="zh-CN"/>
        </w:rPr>
        <w:t>制度规范执行。</w:t>
      </w:r>
    </w:p>
    <w:p w:rsidR="00BE3F03" w:rsidRDefault="00BE3F03" w:rsidP="00BE3F03">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b/>
          <w:sz w:val="32"/>
          <w:szCs w:val="32"/>
          <w:lang w:val="zh-CN"/>
        </w:rPr>
        <w:t>（三）项目监管情况。</w:t>
      </w:r>
      <w:r>
        <w:rPr>
          <w:rFonts w:ascii="仿宋_GB2312" w:eastAsia="仿宋_GB2312" w:hAnsi="宋体" w:hint="eastAsia"/>
          <w:sz w:val="32"/>
          <w:szCs w:val="32"/>
          <w:lang w:val="zh-CN"/>
        </w:rPr>
        <w:t>说明项目主管部门为加强项目管理所采取的监管手段、监管程序、监管工作开展情况及实现的效果等。</w:t>
      </w:r>
    </w:p>
    <w:p w:rsidR="00BE3F03" w:rsidRPr="00082F4C" w:rsidRDefault="00BE3F03" w:rsidP="00BE3F03">
      <w:pPr>
        <w:adjustRightInd w:val="0"/>
        <w:snapToGrid w:val="0"/>
        <w:spacing w:line="600" w:lineRule="exact"/>
        <w:ind w:firstLineChars="200" w:firstLine="643"/>
        <w:rPr>
          <w:rFonts w:ascii="仿宋" w:eastAsia="仿宋" w:hAnsi="仿宋"/>
          <w:b/>
          <w:sz w:val="32"/>
          <w:szCs w:val="32"/>
          <w:lang w:val="zh-CN"/>
        </w:rPr>
      </w:pPr>
      <w:r w:rsidRPr="00082F4C">
        <w:rPr>
          <w:rFonts w:ascii="仿宋" w:eastAsia="仿宋" w:hAnsi="仿宋" w:hint="eastAsia"/>
          <w:b/>
          <w:sz w:val="32"/>
          <w:szCs w:val="32"/>
          <w:lang w:val="zh-CN"/>
        </w:rPr>
        <w:t>项目由中心相关业务科室具体执行，分管领导负责监督，中心主任负总责，资金管理财务审核监督，分管领导及中心主任负责审批。</w:t>
      </w:r>
    </w:p>
    <w:p w:rsidR="00BE3F03" w:rsidRDefault="00BE3F03" w:rsidP="00BE3F03">
      <w:pPr>
        <w:adjustRightInd w:val="0"/>
        <w:snapToGrid w:val="0"/>
        <w:spacing w:line="600" w:lineRule="exact"/>
        <w:ind w:firstLine="720"/>
        <w:rPr>
          <w:rFonts w:ascii="仿宋_GB2312" w:eastAsia="仿宋_GB2312" w:hAnsi="宋体"/>
          <w:sz w:val="32"/>
          <w:szCs w:val="32"/>
          <w:lang w:val="zh-CN"/>
        </w:rPr>
      </w:pPr>
    </w:p>
    <w:p w:rsidR="00BE3F03" w:rsidRDefault="00BE3F03" w:rsidP="00BE3F03">
      <w:pPr>
        <w:adjustRightInd w:val="0"/>
        <w:snapToGrid w:val="0"/>
        <w:spacing w:line="600" w:lineRule="exact"/>
        <w:ind w:firstLine="720"/>
        <w:rPr>
          <w:rFonts w:ascii="仿宋_GB2312" w:eastAsia="仿宋_GB2312" w:hAnsi="宋体"/>
          <w:sz w:val="32"/>
          <w:szCs w:val="32"/>
          <w:lang w:val="zh-CN"/>
        </w:rPr>
      </w:pPr>
      <w:r>
        <w:rPr>
          <w:rFonts w:ascii="黑体" w:eastAsia="黑体" w:hAnsi="宋体" w:hint="eastAsia"/>
          <w:sz w:val="32"/>
          <w:szCs w:val="32"/>
        </w:rPr>
        <w:t>四、项目绩效情况</w:t>
      </w:r>
      <w:r>
        <w:rPr>
          <w:rFonts w:ascii="仿宋_GB2312" w:eastAsia="仿宋_GB2312" w:hAnsi="宋体" w:hint="eastAsia"/>
          <w:sz w:val="32"/>
          <w:szCs w:val="32"/>
          <w:lang w:val="zh-CN"/>
        </w:rPr>
        <w:tab/>
      </w:r>
    </w:p>
    <w:p w:rsidR="00BE3F03" w:rsidRDefault="00BE3F03" w:rsidP="00BE3F03">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（一）项目完成情况。</w:t>
      </w:r>
    </w:p>
    <w:p w:rsidR="00BE3F03" w:rsidRDefault="00BE3F03" w:rsidP="00BE3F03">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包括项目完成数量、质量、时效、成本等情况，对照项目计划完成目标，对截止评价时点的任务量完成、质量标准、进度计划、成本控制目标的实现程度进行评价，并进行分析说明。</w:t>
      </w:r>
    </w:p>
    <w:p w:rsidR="00BE3F03" w:rsidRPr="00082F4C" w:rsidRDefault="00BE3F03" w:rsidP="00BE3F03">
      <w:pPr>
        <w:adjustRightInd w:val="0"/>
        <w:snapToGrid w:val="0"/>
        <w:spacing w:line="600" w:lineRule="exact"/>
        <w:ind w:firstLine="720"/>
        <w:rPr>
          <w:rFonts w:ascii="楷体_GB2312" w:eastAsia="楷体_GB2312" w:hAnsi="宋体"/>
          <w:b/>
          <w:sz w:val="32"/>
          <w:szCs w:val="32"/>
          <w:lang w:val="zh-CN"/>
        </w:rPr>
      </w:pPr>
      <w:r w:rsidRPr="00082F4C">
        <w:rPr>
          <w:rFonts w:ascii="仿宋" w:eastAsia="仿宋" w:hAnsi="仿宋" w:hint="eastAsia"/>
          <w:b/>
          <w:sz w:val="32"/>
          <w:szCs w:val="32"/>
        </w:rPr>
        <w:t>全年监测城市饮水水样224份和农村饮水水样846份，超额完成监测目标任务。高质量完成全市食品安全风险监测样品采集任务。在有铀（钍）矿山、核设施周围食品放射性</w:t>
      </w:r>
      <w:r w:rsidRPr="00082F4C">
        <w:rPr>
          <w:rFonts w:ascii="仿宋" w:eastAsia="仿宋" w:hAnsi="仿宋" w:hint="eastAsia"/>
          <w:b/>
          <w:sz w:val="32"/>
          <w:szCs w:val="32"/>
        </w:rPr>
        <w:lastRenderedPageBreak/>
        <w:t>本底进行监测，区县样品采样覆盖率100%。开展儿童青少年近视、学生常见病、教学环境监测工作，共调查人数8807人，超额完成指定任务。开展职业病防治项目工作，对</w:t>
      </w:r>
      <w:proofErr w:type="gramStart"/>
      <w:r w:rsidRPr="00082F4C">
        <w:rPr>
          <w:rFonts w:ascii="仿宋" w:eastAsia="仿宋" w:hAnsi="仿宋" w:hint="eastAsia"/>
          <w:b/>
          <w:sz w:val="32"/>
          <w:szCs w:val="32"/>
        </w:rPr>
        <w:t>区县疾控和</w:t>
      </w:r>
      <w:proofErr w:type="gramEnd"/>
      <w:r w:rsidRPr="00082F4C">
        <w:rPr>
          <w:rFonts w:ascii="仿宋" w:eastAsia="仿宋" w:hAnsi="仿宋" w:hint="eastAsia"/>
          <w:b/>
          <w:sz w:val="32"/>
          <w:szCs w:val="32"/>
        </w:rPr>
        <w:t>辖区内职业健康检查机构共19家单位的职业病防治工作和网络报告进行多形式、全方位技术指导、培训和督导。病媒生物防制结合“双创”工作开展了以“做好病媒防控 共享健康生活”为主题的宣传活动。结核病防治规划工作主要指标肺结核报告发病率、总体到位率、肺结核患者病原学阳性率、肺结核患者成功治疗率等14项均已全部达标。</w:t>
      </w:r>
      <w:r w:rsidR="00C43230" w:rsidRPr="00C43230">
        <w:rPr>
          <w:rFonts w:ascii="仿宋" w:eastAsia="仿宋" w:hAnsi="仿宋" w:hint="eastAsia"/>
          <w:b/>
          <w:sz w:val="32"/>
          <w:szCs w:val="32"/>
        </w:rPr>
        <w:t>2019年我市共报告肺结核患者1516例，报告发病率为46.40/10万，低于全省平均水平（全省60.35/10万）</w:t>
      </w:r>
      <w:r w:rsidRPr="00082F4C">
        <w:rPr>
          <w:rFonts w:ascii="仿宋" w:eastAsia="仿宋" w:hAnsi="仿宋" w:hint="eastAsia"/>
          <w:b/>
          <w:sz w:val="32"/>
          <w:szCs w:val="32"/>
        </w:rPr>
        <w:t>，</w:t>
      </w:r>
      <w:proofErr w:type="gramStart"/>
      <w:r w:rsidRPr="00082F4C">
        <w:rPr>
          <w:rFonts w:ascii="仿宋" w:eastAsia="仿宋" w:hAnsi="仿宋" w:hint="eastAsia"/>
          <w:b/>
          <w:sz w:val="32"/>
          <w:szCs w:val="32"/>
        </w:rPr>
        <w:t>共免费治疗</w:t>
      </w:r>
      <w:proofErr w:type="gramEnd"/>
      <w:r w:rsidRPr="00082F4C">
        <w:rPr>
          <w:rFonts w:ascii="仿宋" w:eastAsia="仿宋" w:hAnsi="仿宋" w:hint="eastAsia"/>
          <w:b/>
          <w:sz w:val="32"/>
          <w:szCs w:val="32"/>
        </w:rPr>
        <w:t>肺结核患者1388例。</w:t>
      </w:r>
      <w:proofErr w:type="gramStart"/>
      <w:r w:rsidRPr="00082F4C">
        <w:rPr>
          <w:rFonts w:ascii="仿宋" w:eastAsia="仿宋" w:hAnsi="仿宋" w:hint="eastAsia"/>
          <w:b/>
          <w:sz w:val="32"/>
          <w:szCs w:val="32"/>
        </w:rPr>
        <w:t>耐多药</w:t>
      </w:r>
      <w:proofErr w:type="gramEnd"/>
      <w:r w:rsidRPr="00082F4C">
        <w:rPr>
          <w:rFonts w:ascii="仿宋" w:eastAsia="仿宋" w:hAnsi="仿宋" w:hint="eastAsia"/>
          <w:b/>
          <w:sz w:val="32"/>
          <w:szCs w:val="32"/>
        </w:rPr>
        <w:t>结核防治</w:t>
      </w:r>
      <w:r w:rsidRPr="00082F4C">
        <w:rPr>
          <w:rFonts w:ascii="仿宋" w:eastAsia="仿宋" w:hAnsi="仿宋" w:cs="仿宋" w:hint="eastAsia"/>
          <w:b/>
          <w:sz w:val="32"/>
          <w:szCs w:val="32"/>
        </w:rPr>
        <w:t>工作成效显著，</w:t>
      </w:r>
      <w:proofErr w:type="gramStart"/>
      <w:r w:rsidRPr="00082F4C">
        <w:rPr>
          <w:rFonts w:ascii="仿宋" w:eastAsia="仿宋" w:hAnsi="仿宋" w:cs="仿宋" w:hint="eastAsia"/>
          <w:b/>
          <w:sz w:val="32"/>
          <w:szCs w:val="32"/>
        </w:rPr>
        <w:t>耐多药</w:t>
      </w:r>
      <w:proofErr w:type="gramEnd"/>
      <w:r w:rsidRPr="00082F4C">
        <w:rPr>
          <w:rFonts w:ascii="仿宋" w:eastAsia="仿宋" w:hAnsi="仿宋" w:cs="仿宋" w:hint="eastAsia"/>
          <w:b/>
          <w:sz w:val="32"/>
          <w:szCs w:val="32"/>
        </w:rPr>
        <w:t>患者</w:t>
      </w:r>
      <w:proofErr w:type="gramStart"/>
      <w:r w:rsidRPr="00082F4C">
        <w:rPr>
          <w:rFonts w:ascii="仿宋" w:eastAsia="仿宋" w:hAnsi="仿宋" w:cs="仿宋" w:hint="eastAsia"/>
          <w:b/>
          <w:sz w:val="32"/>
          <w:szCs w:val="32"/>
        </w:rPr>
        <w:t>医</w:t>
      </w:r>
      <w:proofErr w:type="gramEnd"/>
      <w:r w:rsidRPr="00082F4C">
        <w:rPr>
          <w:rFonts w:ascii="仿宋" w:eastAsia="仿宋" w:hAnsi="仿宋" w:cs="仿宋" w:hint="eastAsia"/>
          <w:b/>
          <w:sz w:val="32"/>
          <w:szCs w:val="32"/>
        </w:rPr>
        <w:t>保政策于2019年1月1日正式实施，已纳入</w:t>
      </w:r>
      <w:proofErr w:type="gramStart"/>
      <w:r w:rsidRPr="00082F4C">
        <w:rPr>
          <w:rFonts w:ascii="仿宋" w:eastAsia="仿宋" w:hAnsi="仿宋" w:cs="仿宋" w:hint="eastAsia"/>
          <w:b/>
          <w:sz w:val="32"/>
          <w:szCs w:val="32"/>
        </w:rPr>
        <w:t>治疗耐多药</w:t>
      </w:r>
      <w:proofErr w:type="gramEnd"/>
      <w:r w:rsidRPr="00082F4C">
        <w:rPr>
          <w:rFonts w:ascii="仿宋" w:eastAsia="仿宋" w:hAnsi="仿宋" w:cs="仿宋" w:hint="eastAsia"/>
          <w:b/>
          <w:sz w:val="32"/>
          <w:szCs w:val="32"/>
        </w:rPr>
        <w:t>结核患者13例。</w:t>
      </w:r>
      <w:r w:rsidRPr="00082F4C">
        <w:rPr>
          <w:rFonts w:ascii="仿宋" w:eastAsia="仿宋" w:hAnsi="仿宋" w:hint="eastAsia"/>
          <w:b/>
          <w:sz w:val="32"/>
          <w:szCs w:val="32"/>
        </w:rPr>
        <w:t>免疫</w:t>
      </w:r>
      <w:hyperlink r:id="rId20" w:tooltip="规划" w:history="1">
        <w:r w:rsidRPr="00082F4C">
          <w:rPr>
            <w:rFonts w:ascii="仿宋" w:eastAsia="仿宋" w:hAnsi="仿宋" w:hint="eastAsia"/>
            <w:b/>
            <w:sz w:val="32"/>
            <w:szCs w:val="32"/>
          </w:rPr>
          <w:t>规划</w:t>
        </w:r>
      </w:hyperlink>
      <w:r w:rsidRPr="00082F4C">
        <w:rPr>
          <w:rFonts w:ascii="仿宋" w:eastAsia="仿宋" w:hAnsi="仿宋" w:hint="eastAsia"/>
          <w:b/>
          <w:sz w:val="32"/>
          <w:szCs w:val="32"/>
        </w:rPr>
        <w:t>工作强化管理规范，夯实基础。国家免疫规划</w:t>
      </w:r>
      <w:proofErr w:type="gramStart"/>
      <w:r w:rsidRPr="00082F4C">
        <w:rPr>
          <w:rFonts w:ascii="仿宋" w:eastAsia="仿宋" w:hAnsi="仿宋" w:hint="eastAsia"/>
          <w:b/>
          <w:sz w:val="32"/>
          <w:szCs w:val="32"/>
        </w:rPr>
        <w:t>疫苗接种率受缺苗</w:t>
      </w:r>
      <w:proofErr w:type="gramEnd"/>
      <w:r w:rsidRPr="00082F4C">
        <w:rPr>
          <w:rFonts w:ascii="仿宋" w:eastAsia="仿宋" w:hAnsi="仿宋" w:hint="eastAsia"/>
          <w:b/>
          <w:sz w:val="32"/>
          <w:szCs w:val="32"/>
        </w:rPr>
        <w:t>影响除乙肝疫苗和卡介苗疫苗外，其余疫苗接种率均未达到99%要求。除A群流脑疫苗外，其他疫苗接种率均在95%以上。非国家免疫规划疫苗共接种406611针次。</w:t>
      </w:r>
      <w:r w:rsidRPr="00082F4C">
        <w:rPr>
          <w:rFonts w:ascii="仿宋" w:eastAsia="仿宋" w:hAnsi="仿宋" w:hint="eastAsia"/>
          <w:b/>
          <w:position w:val="2"/>
          <w:sz w:val="32"/>
          <w:szCs w:val="32"/>
        </w:rPr>
        <w:t>慢性非传染病性疾病防治方面，全</w:t>
      </w:r>
      <w:r w:rsidRPr="00082F4C">
        <w:rPr>
          <w:rFonts w:ascii="仿宋" w:eastAsia="仿宋" w:hAnsi="仿宋" w:hint="eastAsia"/>
          <w:b/>
          <w:sz w:val="32"/>
          <w:szCs w:val="32"/>
        </w:rPr>
        <w:t>市1</w:t>
      </w:r>
      <w:r w:rsidRPr="00082F4C">
        <w:rPr>
          <w:rFonts w:ascii="仿宋" w:eastAsia="仿宋" w:hAnsi="仿宋"/>
          <w:b/>
          <w:sz w:val="32"/>
          <w:szCs w:val="32"/>
        </w:rPr>
        <w:t>1</w:t>
      </w:r>
      <w:r w:rsidRPr="00082F4C">
        <w:rPr>
          <w:rFonts w:ascii="仿宋" w:eastAsia="仿宋" w:hAnsi="仿宋" w:hint="eastAsia"/>
          <w:b/>
          <w:sz w:val="32"/>
          <w:szCs w:val="32"/>
        </w:rPr>
        <w:t>个县（市、区）共开展了包含“三减三健”、合理膳食和</w:t>
      </w:r>
      <w:r w:rsidRPr="00082F4C">
        <w:rPr>
          <w:rFonts w:ascii="仿宋" w:eastAsia="仿宋" w:hAnsi="仿宋" w:hint="eastAsia"/>
          <w:b/>
          <w:position w:val="2"/>
          <w:sz w:val="32"/>
          <w:szCs w:val="32"/>
        </w:rPr>
        <w:t>全民健康生活方式</w:t>
      </w:r>
      <w:r w:rsidRPr="00082F4C">
        <w:rPr>
          <w:rFonts w:ascii="仿宋" w:eastAsia="仿宋" w:hAnsi="仿宋" w:hint="eastAsia"/>
          <w:b/>
          <w:sz w:val="32"/>
          <w:szCs w:val="32"/>
        </w:rPr>
        <w:t>在内的2</w:t>
      </w:r>
      <w:r w:rsidRPr="00082F4C">
        <w:rPr>
          <w:rFonts w:ascii="仿宋" w:eastAsia="仿宋" w:hAnsi="仿宋"/>
          <w:b/>
          <w:sz w:val="32"/>
          <w:szCs w:val="32"/>
        </w:rPr>
        <w:t>1</w:t>
      </w:r>
      <w:r w:rsidRPr="00082F4C">
        <w:rPr>
          <w:rFonts w:ascii="仿宋" w:eastAsia="仿宋" w:hAnsi="仿宋" w:hint="eastAsia"/>
          <w:b/>
          <w:sz w:val="32"/>
          <w:szCs w:val="32"/>
        </w:rPr>
        <w:t>个专项行动，县（市、区）覆盖率100%。市中区、峨眉山市在创建省级慢性病综合防控示范区的基础上，已启动国家级示范区建设。沙湾区结合健康促进示范区同步创建省级慢病综合防控示范区并即将接</w:t>
      </w:r>
      <w:r w:rsidRPr="00082F4C">
        <w:rPr>
          <w:rFonts w:ascii="仿宋" w:eastAsia="仿宋" w:hAnsi="仿宋" w:hint="eastAsia"/>
          <w:b/>
          <w:sz w:val="32"/>
          <w:szCs w:val="32"/>
        </w:rPr>
        <w:lastRenderedPageBreak/>
        <w:t>受省级现场验收，其余有五个县（市、区）正结合卫生城市、文明城市创建启动了省级慢性病综合示范区建设。</w:t>
      </w:r>
    </w:p>
    <w:p w:rsidR="00BE3F03" w:rsidRDefault="00BE3F03" w:rsidP="00BE3F03">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（二）项目效益情况。</w:t>
      </w:r>
    </w:p>
    <w:p w:rsidR="00BE3F03" w:rsidRDefault="00BE3F03" w:rsidP="00BE3F03">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从项目经济效益、社会效益、生态效益、可持续效益以及服务对象满意度等方面对项目效益进行全面分析评价。</w:t>
      </w:r>
    </w:p>
    <w:p w:rsidR="00BE3F03" w:rsidRPr="00082F4C" w:rsidRDefault="00BE3F03" w:rsidP="00BE3F03">
      <w:pPr>
        <w:adjustRightInd w:val="0"/>
        <w:snapToGrid w:val="0"/>
        <w:spacing w:line="600" w:lineRule="exact"/>
        <w:ind w:firstLineChars="325" w:firstLine="1044"/>
        <w:rPr>
          <w:rFonts w:ascii="仿宋_GB2312" w:eastAsia="仿宋_GB2312" w:hAnsi="宋体"/>
          <w:b/>
          <w:sz w:val="32"/>
          <w:szCs w:val="32"/>
          <w:lang w:val="zh-CN"/>
        </w:rPr>
      </w:pPr>
      <w:r w:rsidRPr="00082F4C">
        <w:rPr>
          <w:rFonts w:ascii="仿宋_GB2312" w:eastAsia="仿宋_GB2312" w:hAnsi="宋体" w:hint="eastAsia"/>
          <w:b/>
          <w:sz w:val="32"/>
          <w:szCs w:val="32"/>
          <w:lang w:val="zh-CN"/>
        </w:rPr>
        <w:t>通过该项目工作的开展，提高了居民的健康意识，提高了儿童免疫规划接种率，</w:t>
      </w:r>
      <w:r w:rsidRPr="00082F4C">
        <w:rPr>
          <w:rFonts w:ascii="仿宋" w:eastAsia="仿宋" w:hAnsi="仿宋" w:hint="eastAsia"/>
          <w:b/>
          <w:sz w:val="32"/>
          <w:szCs w:val="32"/>
        </w:rPr>
        <w:t>国家免疫规划</w:t>
      </w:r>
      <w:proofErr w:type="gramStart"/>
      <w:r w:rsidRPr="00082F4C">
        <w:rPr>
          <w:rFonts w:ascii="仿宋" w:eastAsia="仿宋" w:hAnsi="仿宋" w:hint="eastAsia"/>
          <w:b/>
          <w:sz w:val="32"/>
          <w:szCs w:val="32"/>
        </w:rPr>
        <w:t>疫苗接种率受缺苗</w:t>
      </w:r>
      <w:proofErr w:type="gramEnd"/>
      <w:r w:rsidRPr="00082F4C">
        <w:rPr>
          <w:rFonts w:ascii="仿宋" w:eastAsia="仿宋" w:hAnsi="仿宋" w:hint="eastAsia"/>
          <w:b/>
          <w:sz w:val="32"/>
          <w:szCs w:val="32"/>
        </w:rPr>
        <w:t>影响除乙肝疫苗和卡介苗疫苗外，其余疫苗接种率均未达到99%要求。除A群流脑疫苗外，其他疫苗接种率均在95%以上。非国家免疫规划疫苗共接种406611针次，为全市儿童防病提供了坚实的保护屏障；结核病防治规划工作主要指标肺结核报告发病率、总体到位率、肺结核患者病原学阳性率、肺结核患者成功治疗率等14项均已全部达标。全市肺结核报告发病数为1674例，报告发病率为51.16/10万，低于全省平均水平（全省58.67/10万），</w:t>
      </w:r>
      <w:proofErr w:type="gramStart"/>
      <w:r w:rsidRPr="00082F4C">
        <w:rPr>
          <w:rFonts w:ascii="仿宋" w:eastAsia="仿宋" w:hAnsi="仿宋" w:hint="eastAsia"/>
          <w:b/>
          <w:sz w:val="32"/>
          <w:szCs w:val="32"/>
        </w:rPr>
        <w:t>共免费治疗</w:t>
      </w:r>
      <w:proofErr w:type="gramEnd"/>
      <w:r w:rsidRPr="00082F4C">
        <w:rPr>
          <w:rFonts w:ascii="仿宋" w:eastAsia="仿宋" w:hAnsi="仿宋" w:hint="eastAsia"/>
          <w:b/>
          <w:sz w:val="32"/>
          <w:szCs w:val="32"/>
        </w:rPr>
        <w:t>肺结核患者1388例。</w:t>
      </w:r>
      <w:proofErr w:type="gramStart"/>
      <w:r w:rsidRPr="00082F4C">
        <w:rPr>
          <w:rFonts w:ascii="仿宋" w:eastAsia="仿宋" w:hAnsi="仿宋" w:hint="eastAsia"/>
          <w:b/>
          <w:sz w:val="32"/>
          <w:szCs w:val="32"/>
        </w:rPr>
        <w:t>耐多药</w:t>
      </w:r>
      <w:proofErr w:type="gramEnd"/>
      <w:r w:rsidRPr="00082F4C">
        <w:rPr>
          <w:rFonts w:ascii="仿宋" w:eastAsia="仿宋" w:hAnsi="仿宋" w:hint="eastAsia"/>
          <w:b/>
          <w:sz w:val="32"/>
          <w:szCs w:val="32"/>
        </w:rPr>
        <w:t>结核防治</w:t>
      </w:r>
      <w:r w:rsidRPr="00082F4C">
        <w:rPr>
          <w:rFonts w:ascii="仿宋" w:eastAsia="仿宋" w:hAnsi="仿宋" w:cs="仿宋" w:hint="eastAsia"/>
          <w:b/>
          <w:sz w:val="32"/>
          <w:szCs w:val="32"/>
        </w:rPr>
        <w:t>工作成效显著，</w:t>
      </w:r>
      <w:proofErr w:type="gramStart"/>
      <w:r w:rsidRPr="00082F4C">
        <w:rPr>
          <w:rFonts w:ascii="仿宋" w:eastAsia="仿宋" w:hAnsi="仿宋" w:cs="仿宋" w:hint="eastAsia"/>
          <w:b/>
          <w:sz w:val="32"/>
          <w:szCs w:val="32"/>
        </w:rPr>
        <w:t>耐多药</w:t>
      </w:r>
      <w:proofErr w:type="gramEnd"/>
      <w:r w:rsidRPr="00082F4C">
        <w:rPr>
          <w:rFonts w:ascii="仿宋" w:eastAsia="仿宋" w:hAnsi="仿宋" w:cs="仿宋" w:hint="eastAsia"/>
          <w:b/>
          <w:sz w:val="32"/>
          <w:szCs w:val="32"/>
        </w:rPr>
        <w:t>患者</w:t>
      </w:r>
      <w:proofErr w:type="gramStart"/>
      <w:r w:rsidRPr="00082F4C">
        <w:rPr>
          <w:rFonts w:ascii="仿宋" w:eastAsia="仿宋" w:hAnsi="仿宋" w:cs="仿宋" w:hint="eastAsia"/>
          <w:b/>
          <w:sz w:val="32"/>
          <w:szCs w:val="32"/>
        </w:rPr>
        <w:t>医</w:t>
      </w:r>
      <w:proofErr w:type="gramEnd"/>
      <w:r w:rsidRPr="00082F4C">
        <w:rPr>
          <w:rFonts w:ascii="仿宋" w:eastAsia="仿宋" w:hAnsi="仿宋" w:cs="仿宋" w:hint="eastAsia"/>
          <w:b/>
          <w:sz w:val="32"/>
          <w:szCs w:val="32"/>
        </w:rPr>
        <w:t>保政策于2019年1月1日正式实施，已纳入</w:t>
      </w:r>
      <w:proofErr w:type="gramStart"/>
      <w:r w:rsidRPr="00082F4C">
        <w:rPr>
          <w:rFonts w:ascii="仿宋" w:eastAsia="仿宋" w:hAnsi="仿宋" w:cs="仿宋" w:hint="eastAsia"/>
          <w:b/>
          <w:sz w:val="32"/>
          <w:szCs w:val="32"/>
        </w:rPr>
        <w:t>治疗耐多药</w:t>
      </w:r>
      <w:proofErr w:type="gramEnd"/>
      <w:r w:rsidRPr="00082F4C">
        <w:rPr>
          <w:rFonts w:ascii="仿宋" w:eastAsia="仿宋" w:hAnsi="仿宋" w:cs="仿宋" w:hint="eastAsia"/>
          <w:b/>
          <w:sz w:val="32"/>
          <w:szCs w:val="32"/>
        </w:rPr>
        <w:t>结核患者13例。</w:t>
      </w:r>
    </w:p>
    <w:p w:rsidR="00BE3F03" w:rsidRDefault="00BE3F03" w:rsidP="00BE3F03">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五、评价结论及建议</w:t>
      </w:r>
    </w:p>
    <w:p w:rsidR="00BE3F03" w:rsidRDefault="00BE3F03" w:rsidP="00BE3F03">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（一）评价结论。</w:t>
      </w:r>
    </w:p>
    <w:p w:rsidR="00BE3F03" w:rsidRDefault="00BE3F03" w:rsidP="00BE3F03">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结合项目自身特点、评价重点及管理办法等要求，围绕专项项目支出绩效评价指标体系对项目进行总体评价。</w:t>
      </w:r>
    </w:p>
    <w:p w:rsidR="00BE3F03" w:rsidRPr="00082F4C" w:rsidRDefault="00BE3F03" w:rsidP="00BE3F03">
      <w:pPr>
        <w:adjustRightInd w:val="0"/>
        <w:snapToGrid w:val="0"/>
        <w:spacing w:line="600" w:lineRule="exact"/>
        <w:ind w:firstLineChars="325" w:firstLine="1044"/>
        <w:rPr>
          <w:rFonts w:ascii="仿宋_GB2312" w:eastAsia="仿宋_GB2312" w:hAnsi="宋体"/>
          <w:b/>
          <w:sz w:val="32"/>
          <w:szCs w:val="32"/>
          <w:lang w:val="zh-CN"/>
        </w:rPr>
      </w:pPr>
      <w:r w:rsidRPr="00082F4C">
        <w:rPr>
          <w:rFonts w:ascii="仿宋_GB2312" w:eastAsia="仿宋_GB2312" w:hAnsi="宋体" w:hint="eastAsia"/>
          <w:b/>
          <w:sz w:val="32"/>
          <w:szCs w:val="32"/>
          <w:lang w:val="zh-CN"/>
        </w:rPr>
        <w:t>通过该项目工作的开展，提高了居民的健康意识，提</w:t>
      </w:r>
      <w:r w:rsidRPr="00082F4C">
        <w:rPr>
          <w:rFonts w:ascii="仿宋_GB2312" w:eastAsia="仿宋_GB2312" w:hAnsi="宋体" w:hint="eastAsia"/>
          <w:b/>
          <w:sz w:val="32"/>
          <w:szCs w:val="32"/>
          <w:lang w:val="zh-CN"/>
        </w:rPr>
        <w:lastRenderedPageBreak/>
        <w:t>高了儿童免疫规划接种率，</w:t>
      </w:r>
      <w:r w:rsidRPr="00082F4C">
        <w:rPr>
          <w:rFonts w:ascii="仿宋" w:eastAsia="仿宋" w:hAnsi="仿宋" w:hint="eastAsia"/>
          <w:b/>
          <w:sz w:val="32"/>
          <w:szCs w:val="32"/>
        </w:rPr>
        <w:t>国家免疫规划</w:t>
      </w:r>
      <w:proofErr w:type="gramStart"/>
      <w:r w:rsidRPr="00082F4C">
        <w:rPr>
          <w:rFonts w:ascii="仿宋" w:eastAsia="仿宋" w:hAnsi="仿宋" w:hint="eastAsia"/>
          <w:b/>
          <w:sz w:val="32"/>
          <w:szCs w:val="32"/>
        </w:rPr>
        <w:t>疫苗接种率受缺苗</w:t>
      </w:r>
      <w:proofErr w:type="gramEnd"/>
      <w:r w:rsidRPr="00082F4C">
        <w:rPr>
          <w:rFonts w:ascii="仿宋" w:eastAsia="仿宋" w:hAnsi="仿宋" w:hint="eastAsia"/>
          <w:b/>
          <w:sz w:val="32"/>
          <w:szCs w:val="32"/>
        </w:rPr>
        <w:t>影响除乙肝疫苗和卡介苗疫苗外，其余疫苗接种率均未达到99%要求。除A群流脑疫苗外，其他疫苗接种率均在95%以上。非国家免疫规划疫苗共接种406611针次，为全市儿童防病提供了坚实的保护屏障；结核病防治规划工作主要指标肺结核报告发病率、总体到位率、肺结核患者病原学阳性率、肺结核患者成功治疗率等14项均已全部达标。全市肺结核报告发病数为1674例，报告发病率为51.16/10万，低于全省平均水平（全省58.67/10万），</w:t>
      </w:r>
      <w:proofErr w:type="gramStart"/>
      <w:r w:rsidRPr="00082F4C">
        <w:rPr>
          <w:rFonts w:ascii="仿宋" w:eastAsia="仿宋" w:hAnsi="仿宋" w:hint="eastAsia"/>
          <w:b/>
          <w:sz w:val="32"/>
          <w:szCs w:val="32"/>
        </w:rPr>
        <w:t>共免费治疗</w:t>
      </w:r>
      <w:proofErr w:type="gramEnd"/>
      <w:r w:rsidRPr="00082F4C">
        <w:rPr>
          <w:rFonts w:ascii="仿宋" w:eastAsia="仿宋" w:hAnsi="仿宋" w:hint="eastAsia"/>
          <w:b/>
          <w:sz w:val="32"/>
          <w:szCs w:val="32"/>
        </w:rPr>
        <w:t>肺结核患者1388例。</w:t>
      </w:r>
      <w:proofErr w:type="gramStart"/>
      <w:r w:rsidRPr="00082F4C">
        <w:rPr>
          <w:rFonts w:ascii="仿宋" w:eastAsia="仿宋" w:hAnsi="仿宋" w:hint="eastAsia"/>
          <w:b/>
          <w:sz w:val="32"/>
          <w:szCs w:val="32"/>
        </w:rPr>
        <w:t>耐多药</w:t>
      </w:r>
      <w:proofErr w:type="gramEnd"/>
      <w:r w:rsidRPr="00082F4C">
        <w:rPr>
          <w:rFonts w:ascii="仿宋" w:eastAsia="仿宋" w:hAnsi="仿宋" w:hint="eastAsia"/>
          <w:b/>
          <w:sz w:val="32"/>
          <w:szCs w:val="32"/>
        </w:rPr>
        <w:t>结核防治</w:t>
      </w:r>
      <w:r w:rsidRPr="00082F4C">
        <w:rPr>
          <w:rFonts w:ascii="仿宋" w:eastAsia="仿宋" w:hAnsi="仿宋" w:cs="仿宋" w:hint="eastAsia"/>
          <w:b/>
          <w:sz w:val="32"/>
          <w:szCs w:val="32"/>
        </w:rPr>
        <w:t>工作成效显著，</w:t>
      </w:r>
      <w:proofErr w:type="gramStart"/>
      <w:r w:rsidRPr="00082F4C">
        <w:rPr>
          <w:rFonts w:ascii="仿宋" w:eastAsia="仿宋" w:hAnsi="仿宋" w:cs="仿宋" w:hint="eastAsia"/>
          <w:b/>
          <w:sz w:val="32"/>
          <w:szCs w:val="32"/>
        </w:rPr>
        <w:t>耐多药</w:t>
      </w:r>
      <w:proofErr w:type="gramEnd"/>
      <w:r w:rsidRPr="00082F4C">
        <w:rPr>
          <w:rFonts w:ascii="仿宋" w:eastAsia="仿宋" w:hAnsi="仿宋" w:cs="仿宋" w:hint="eastAsia"/>
          <w:b/>
          <w:sz w:val="32"/>
          <w:szCs w:val="32"/>
        </w:rPr>
        <w:t>患者</w:t>
      </w:r>
      <w:proofErr w:type="gramStart"/>
      <w:r w:rsidRPr="00082F4C">
        <w:rPr>
          <w:rFonts w:ascii="仿宋" w:eastAsia="仿宋" w:hAnsi="仿宋" w:cs="仿宋" w:hint="eastAsia"/>
          <w:b/>
          <w:sz w:val="32"/>
          <w:szCs w:val="32"/>
        </w:rPr>
        <w:t>医</w:t>
      </w:r>
      <w:proofErr w:type="gramEnd"/>
      <w:r w:rsidRPr="00082F4C">
        <w:rPr>
          <w:rFonts w:ascii="仿宋" w:eastAsia="仿宋" w:hAnsi="仿宋" w:cs="仿宋" w:hint="eastAsia"/>
          <w:b/>
          <w:sz w:val="32"/>
          <w:szCs w:val="32"/>
        </w:rPr>
        <w:t>保政策于2019年1月1日正式实施，已纳入</w:t>
      </w:r>
      <w:proofErr w:type="gramStart"/>
      <w:r w:rsidRPr="00082F4C">
        <w:rPr>
          <w:rFonts w:ascii="仿宋" w:eastAsia="仿宋" w:hAnsi="仿宋" w:cs="仿宋" w:hint="eastAsia"/>
          <w:b/>
          <w:sz w:val="32"/>
          <w:szCs w:val="32"/>
        </w:rPr>
        <w:t>治疗耐多药</w:t>
      </w:r>
      <w:proofErr w:type="gramEnd"/>
      <w:r w:rsidRPr="00082F4C">
        <w:rPr>
          <w:rFonts w:ascii="仿宋" w:eastAsia="仿宋" w:hAnsi="仿宋" w:cs="仿宋" w:hint="eastAsia"/>
          <w:b/>
          <w:sz w:val="32"/>
          <w:szCs w:val="32"/>
        </w:rPr>
        <w:t>结核患者13例。</w:t>
      </w:r>
    </w:p>
    <w:p w:rsidR="00BE3F03" w:rsidRDefault="00BE3F03" w:rsidP="00BE3F03">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（二）存在的问题。</w:t>
      </w:r>
    </w:p>
    <w:p w:rsidR="00BE3F03" w:rsidRDefault="00BE3F03" w:rsidP="00BE3F03">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结合自评情况，分析存在的问题及原因。</w:t>
      </w:r>
    </w:p>
    <w:p w:rsidR="00BE3F03" w:rsidRPr="00082F4C" w:rsidRDefault="00BE3F03" w:rsidP="00BE3F03">
      <w:pPr>
        <w:widowControl/>
        <w:adjustRightInd w:val="0"/>
        <w:snapToGrid w:val="0"/>
        <w:spacing w:line="580" w:lineRule="exact"/>
        <w:ind w:firstLineChars="200" w:firstLine="640"/>
        <w:contextualSpacing/>
        <w:jc w:val="left"/>
        <w:rPr>
          <w:rFonts w:ascii="仿宋_GB2312" w:eastAsia="仿宋_GB2312" w:hAnsi="宋体" w:cs="宋体"/>
          <w:b/>
          <w:color w:val="000000"/>
          <w:kern w:val="0"/>
          <w:sz w:val="32"/>
          <w:szCs w:val="32"/>
          <w:shd w:val="clear" w:color="auto" w:fill="FFFFFF"/>
          <w:lang w:val="zh-CN"/>
        </w:rPr>
      </w:pPr>
      <w:r>
        <w:rPr>
          <w:rFonts w:ascii="仿宋_GB2312" w:eastAsia="仿宋_GB2312" w:hAnsi="宋体" w:hint="eastAsia"/>
          <w:sz w:val="32"/>
          <w:szCs w:val="32"/>
          <w:lang w:val="zh-CN"/>
        </w:rPr>
        <w:tab/>
      </w:r>
      <w:r w:rsidRPr="00082F4C">
        <w:rPr>
          <w:rFonts w:ascii="仿宋_GB2312" w:eastAsia="仿宋_GB2312" w:hAnsi="宋体" w:hint="eastAsia"/>
          <w:b/>
          <w:sz w:val="32"/>
          <w:szCs w:val="32"/>
          <w:lang w:val="zh-CN"/>
        </w:rPr>
        <w:t xml:space="preserve"> </w:t>
      </w:r>
      <w:r w:rsidRPr="00082F4C">
        <w:rPr>
          <w:rFonts w:ascii="仿宋_GB2312" w:eastAsia="仿宋_GB2312" w:hAnsi="宋体" w:cs="宋体" w:hint="eastAsia"/>
          <w:b/>
          <w:color w:val="000000"/>
          <w:kern w:val="0"/>
          <w:sz w:val="32"/>
          <w:szCs w:val="32"/>
          <w:shd w:val="clear" w:color="auto" w:fill="FFFFFF"/>
          <w:lang w:val="zh-CN"/>
        </w:rPr>
        <w:t>我中心在编制预算绩效及目标指标中还存在预算不够准确，项目指标的制定不够科学全面的情况。</w:t>
      </w:r>
    </w:p>
    <w:p w:rsidR="00BE3F03" w:rsidRDefault="00BE3F03" w:rsidP="00BE3F03">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（三）相关建议。</w:t>
      </w:r>
    </w:p>
    <w:p w:rsidR="00BE3F03" w:rsidRDefault="00BE3F03" w:rsidP="00BE3F03">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针对项目自评中发现的问题，提出下一步改进完善的意见及有关政策性建议。</w:t>
      </w:r>
    </w:p>
    <w:p w:rsidR="00BE3F03" w:rsidRPr="00082F4C" w:rsidRDefault="00BE3F03" w:rsidP="00BE3F03">
      <w:pPr>
        <w:spacing w:line="580" w:lineRule="exact"/>
        <w:ind w:firstLineChars="200" w:firstLine="643"/>
        <w:rPr>
          <w:rFonts w:ascii="仿宋_GB2312" w:eastAsia="仿宋_GB2312" w:hAnsi="仿宋_GB2312" w:cs="仿宋_GB2312"/>
          <w:b/>
          <w:sz w:val="32"/>
          <w:szCs w:val="32"/>
        </w:rPr>
      </w:pPr>
      <w:r w:rsidRPr="00082F4C">
        <w:rPr>
          <w:rFonts w:ascii="仿宋_GB2312" w:eastAsia="仿宋_GB2312" w:hAnsi="仿宋_GB2312" w:cs="仿宋_GB2312"/>
          <w:b/>
          <w:sz w:val="32"/>
          <w:szCs w:val="32"/>
        </w:rPr>
        <w:t>我中心力争在今后的预算编制和项目指标的制定工作中，做到精确、准确、科学全面。</w:t>
      </w:r>
    </w:p>
    <w:p w:rsidR="00122338" w:rsidRPr="00BE3F03" w:rsidRDefault="00122338" w:rsidP="00BE3F03">
      <w:pPr>
        <w:widowControl/>
        <w:jc w:val="left"/>
        <w:rPr>
          <w:rFonts w:ascii="黑体" w:eastAsia="黑体" w:hAnsi="黑体"/>
          <w:bCs/>
          <w:kern w:val="44"/>
          <w:sz w:val="44"/>
          <w:szCs w:val="44"/>
        </w:rPr>
      </w:pPr>
    </w:p>
    <w:p w:rsidR="005978F6" w:rsidRDefault="005978F6" w:rsidP="00817355">
      <w:pPr>
        <w:adjustRightInd w:val="0"/>
        <w:snapToGrid w:val="0"/>
        <w:spacing w:line="580" w:lineRule="exact"/>
        <w:ind w:firstLineChars="200" w:firstLine="643"/>
        <w:rPr>
          <w:rFonts w:ascii="仿宋_GB2312" w:eastAsia="仿宋_GB2312" w:hAnsi="仿宋_GB2312" w:cs="仿宋_GB2312"/>
          <w:b/>
          <w:color w:val="FF0000"/>
          <w:sz w:val="32"/>
          <w:szCs w:val="32"/>
        </w:rPr>
      </w:pPr>
    </w:p>
    <w:p w:rsidR="004004F0" w:rsidRPr="00AC7389" w:rsidRDefault="00917211" w:rsidP="004004F0">
      <w:pPr>
        <w:spacing w:line="580" w:lineRule="exact"/>
        <w:ind w:firstLine="640"/>
        <w:rPr>
          <w:rFonts w:ascii="仿宋_GB2312" w:eastAsia="仿宋_GB2312" w:hAnsi="仿宋_GB2312" w:cs="仿宋_GB2312"/>
          <w:b/>
          <w:color w:val="FF0000"/>
          <w:sz w:val="30"/>
          <w:szCs w:val="30"/>
        </w:rPr>
      </w:pPr>
      <w:r w:rsidRPr="00817355">
        <w:rPr>
          <w:rFonts w:ascii="仿宋_GB2312" w:eastAsia="仿宋_GB2312" w:hAnsi="仿宋_GB2312" w:cs="仿宋_GB2312" w:hint="eastAsia"/>
          <w:b/>
          <w:color w:val="FF0000"/>
          <w:sz w:val="32"/>
          <w:szCs w:val="32"/>
        </w:rPr>
        <w:lastRenderedPageBreak/>
        <w:t>（2）</w:t>
      </w:r>
      <w:r w:rsidR="007D3CB8" w:rsidRPr="00817355">
        <w:rPr>
          <w:rFonts w:ascii="仿宋_GB2312" w:eastAsia="仿宋_GB2312" w:hAnsi="仿宋_GB2312" w:cs="仿宋_GB2312" w:hint="eastAsia"/>
          <w:b/>
          <w:color w:val="FF0000"/>
          <w:sz w:val="32"/>
          <w:szCs w:val="32"/>
        </w:rPr>
        <w:t>2019年省级</w:t>
      </w:r>
      <w:r w:rsidR="002E11D6">
        <w:rPr>
          <w:rFonts w:ascii="仿宋_GB2312" w:eastAsia="仿宋_GB2312" w:hAnsi="仿宋_GB2312" w:cs="仿宋_GB2312" w:hint="eastAsia"/>
          <w:b/>
          <w:color w:val="FF0000"/>
          <w:sz w:val="32"/>
          <w:szCs w:val="32"/>
        </w:rPr>
        <w:t>财政卫生健康专项</w:t>
      </w:r>
      <w:r w:rsidR="007D3CB8" w:rsidRPr="00817355">
        <w:rPr>
          <w:rFonts w:ascii="仿宋_GB2312" w:eastAsia="仿宋_GB2312" w:hAnsi="仿宋_GB2312" w:cs="仿宋_GB2312" w:hint="eastAsia"/>
          <w:b/>
          <w:color w:val="FF0000"/>
          <w:sz w:val="32"/>
          <w:szCs w:val="32"/>
        </w:rPr>
        <w:t>资金</w:t>
      </w:r>
      <w:r>
        <w:rPr>
          <w:rFonts w:ascii="仿宋_GB2312" w:eastAsia="仿宋_GB2312" w:hAnsi="仿宋_GB2312" w:cs="仿宋_GB2312" w:hint="eastAsia"/>
          <w:sz w:val="32"/>
          <w:szCs w:val="32"/>
        </w:rPr>
        <w:t>项目绩效目标完成情况综述。</w:t>
      </w:r>
      <w:r w:rsidR="007D3CB8">
        <w:rPr>
          <w:rFonts w:ascii="仿宋_GB2312" w:eastAsia="仿宋_GB2312" w:hAnsi="仿宋_GB2312" w:cs="仿宋_GB2312" w:hint="eastAsia"/>
          <w:sz w:val="32"/>
          <w:szCs w:val="32"/>
        </w:rPr>
        <w:t>项目主要用于</w:t>
      </w:r>
      <w:r w:rsidR="000D6C9F" w:rsidRPr="0015638F">
        <w:rPr>
          <w:rFonts w:asciiTheme="minorEastAsia" w:eastAsiaTheme="minorEastAsia" w:hAnsiTheme="minorEastAsia" w:cs="仿宋_GB2312" w:hint="eastAsia"/>
          <w:sz w:val="30"/>
          <w:szCs w:val="30"/>
        </w:rPr>
        <w:t>1、艾滋病2结核病3、血吸虫病</w:t>
      </w:r>
      <w:r w:rsidR="000D6C9F" w:rsidRPr="00AB6AC3">
        <w:rPr>
          <w:rFonts w:asciiTheme="majorEastAsia" w:eastAsiaTheme="majorEastAsia" w:hAnsiTheme="majorEastAsia" w:cs="仿宋_GB2312" w:hint="eastAsia"/>
          <w:sz w:val="30"/>
          <w:szCs w:val="30"/>
        </w:rPr>
        <w:t>4、</w:t>
      </w:r>
      <w:r w:rsidR="000D6C9F" w:rsidRPr="00AB6AC3">
        <w:rPr>
          <w:rFonts w:asciiTheme="majorEastAsia" w:eastAsiaTheme="majorEastAsia" w:hAnsiTheme="majorEastAsia" w:hint="eastAsia"/>
          <w:sz w:val="30"/>
          <w:szCs w:val="30"/>
        </w:rPr>
        <w:t>包虫病5、寄生虫病6、</w:t>
      </w:r>
      <w:r w:rsidR="000D6C9F" w:rsidRPr="0015638F">
        <w:rPr>
          <w:rFonts w:asciiTheme="minorEastAsia" w:eastAsiaTheme="minorEastAsia" w:hAnsiTheme="minorEastAsia" w:cs="仿宋_GB2312" w:hint="eastAsia"/>
          <w:sz w:val="30"/>
          <w:szCs w:val="30"/>
        </w:rPr>
        <w:t>地方病7、麻风病8、病媒生物防治 9、</w:t>
      </w:r>
      <w:r w:rsidR="000D6C9F" w:rsidRPr="0015638F">
        <w:rPr>
          <w:rFonts w:asciiTheme="minorEastAsia" w:eastAsiaTheme="minorEastAsia" w:hAnsiTheme="minorEastAsia" w:hint="eastAsia"/>
          <w:sz w:val="30"/>
          <w:szCs w:val="30"/>
        </w:rPr>
        <w:t>传染病防控及能力建设10、慢性病防控与精神卫生11免疫规划12、职业病和环境卫生13、对口支援“传帮带”工程14、卫生应急救灾15食品安全标准制订及风险监测</w:t>
      </w:r>
      <w:r w:rsidR="000D6C9F">
        <w:rPr>
          <w:rFonts w:asciiTheme="minorEastAsia" w:eastAsiaTheme="minorEastAsia" w:hAnsiTheme="minorEastAsia" w:hint="eastAsia"/>
          <w:sz w:val="30"/>
          <w:szCs w:val="30"/>
        </w:rPr>
        <w:t>等</w:t>
      </w:r>
      <w:r w:rsidR="00370916">
        <w:rPr>
          <w:rFonts w:asciiTheme="minorEastAsia" w:eastAsiaTheme="minorEastAsia" w:hAnsiTheme="minorEastAsia" w:hint="eastAsia"/>
          <w:sz w:val="30"/>
          <w:szCs w:val="30"/>
        </w:rPr>
        <w:t>，</w:t>
      </w:r>
      <w:r w:rsidR="00F902BA">
        <w:rPr>
          <w:rFonts w:ascii="仿宋_GB2312" w:eastAsia="仿宋_GB2312" w:hAnsi="仿宋_GB2312" w:cs="仿宋_GB2312" w:hint="eastAsia"/>
          <w:sz w:val="32"/>
          <w:szCs w:val="32"/>
        </w:rPr>
        <w:t>全年预算数</w:t>
      </w:r>
      <w:r w:rsidR="00DE6127">
        <w:rPr>
          <w:rFonts w:ascii="仿宋_GB2312" w:eastAsia="仿宋_GB2312" w:hAnsi="仿宋_GB2312" w:cs="仿宋_GB2312" w:hint="eastAsia"/>
          <w:sz w:val="32"/>
          <w:szCs w:val="32"/>
        </w:rPr>
        <w:t>148.5</w:t>
      </w:r>
      <w:r w:rsidR="00F902BA">
        <w:rPr>
          <w:rFonts w:ascii="仿宋_GB2312" w:eastAsia="仿宋_GB2312" w:hAnsi="仿宋_GB2312" w:cs="仿宋_GB2312" w:hint="eastAsia"/>
          <w:sz w:val="32"/>
          <w:szCs w:val="32"/>
        </w:rPr>
        <w:t>万元，</w:t>
      </w:r>
      <w:r w:rsidR="00144A22">
        <w:rPr>
          <w:rFonts w:ascii="仿宋_GB2312" w:eastAsia="仿宋_GB2312" w:hAnsi="仿宋_GB2312" w:cs="仿宋_GB2312" w:hint="eastAsia"/>
          <w:sz w:val="32"/>
          <w:szCs w:val="32"/>
        </w:rPr>
        <w:t>截止目前</w:t>
      </w:r>
      <w:r>
        <w:rPr>
          <w:rFonts w:ascii="仿宋_GB2312" w:eastAsia="仿宋_GB2312" w:hAnsi="仿宋_GB2312" w:cs="仿宋_GB2312" w:hint="eastAsia"/>
          <w:sz w:val="32"/>
          <w:szCs w:val="32"/>
        </w:rPr>
        <w:t>执行数为</w:t>
      </w:r>
      <w:r w:rsidR="002E11D6">
        <w:rPr>
          <w:rFonts w:ascii="仿宋_GB2312" w:eastAsia="仿宋_GB2312" w:hAnsi="仿宋_GB2312" w:cs="仿宋_GB2312" w:hint="eastAsia"/>
          <w:sz w:val="32"/>
          <w:szCs w:val="32"/>
        </w:rPr>
        <w:t>18.41</w:t>
      </w:r>
      <w:r>
        <w:rPr>
          <w:rFonts w:ascii="仿宋_GB2312" w:eastAsia="仿宋_GB2312" w:hAnsi="仿宋_GB2312" w:cs="仿宋_GB2312" w:hint="eastAsia"/>
          <w:sz w:val="32"/>
          <w:szCs w:val="32"/>
        </w:rPr>
        <w:t>万元，完成预算的</w:t>
      </w:r>
      <w:r w:rsidR="002E11D6">
        <w:rPr>
          <w:rFonts w:ascii="仿宋_GB2312" w:eastAsia="仿宋_GB2312" w:hAnsi="仿宋_GB2312" w:cs="仿宋_GB2312" w:hint="eastAsia"/>
          <w:sz w:val="32"/>
          <w:szCs w:val="32"/>
        </w:rPr>
        <w:t>12.4</w:t>
      </w:r>
      <w:r>
        <w:rPr>
          <w:rFonts w:ascii="仿宋_GB2312" w:eastAsia="仿宋_GB2312" w:hAnsi="仿宋_GB2312" w:cs="仿宋_GB2312" w:hint="eastAsia"/>
          <w:sz w:val="32"/>
          <w:szCs w:val="32"/>
        </w:rPr>
        <w:t>%。</w:t>
      </w:r>
      <w:r w:rsidR="004004F0" w:rsidRPr="004004F0">
        <w:rPr>
          <w:rFonts w:ascii="仿宋_GB2312" w:eastAsia="仿宋_GB2312" w:hAnsi="仿宋_GB2312" w:cs="仿宋_GB2312" w:hint="eastAsia"/>
          <w:b/>
          <w:color w:val="FF0000"/>
          <w:sz w:val="32"/>
          <w:szCs w:val="32"/>
        </w:rPr>
        <w:t>特别备注：</w:t>
      </w:r>
      <w:r w:rsidR="004004F0">
        <w:rPr>
          <w:rFonts w:ascii="仿宋" w:eastAsia="仿宋" w:hAnsi="仿宋" w:cs="仿宋_GB2312" w:hint="eastAsia"/>
          <w:b/>
          <w:color w:val="FF0000"/>
          <w:sz w:val="30"/>
          <w:szCs w:val="30"/>
          <w:shd w:val="clear" w:color="auto" w:fill="FFFFFF"/>
        </w:rPr>
        <w:t>该项目属于每年连续性的常规项目，由于每年资金到位较晚，所以，每年业务工作目标指标任务完成的同时，资金和业务工作就不能同步，本年首先支出的是上年结转到本年的项目资金。如：本项目2019年到位资金148.5万元，实际支出本年到位资金18.41万元，剩余130.09万元就结转到2020年继续使用，2020年根据项目业务工作对应使用该结转资金使用后才使用2020年到位的资金。</w:t>
      </w:r>
    </w:p>
    <w:p w:rsidR="00971037" w:rsidRDefault="00917211" w:rsidP="004004F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通过项目实施，保障（支持、促进、提高</w:t>
      </w:r>
      <w:r w:rsidR="004D2DD7">
        <w:rPr>
          <w:rFonts w:ascii="仿宋_GB2312" w:eastAsia="仿宋_GB2312" w:hAnsi="仿宋_GB2312" w:cs="仿宋_GB2312" w:hint="eastAsia"/>
          <w:sz w:val="32"/>
          <w:szCs w:val="32"/>
        </w:rPr>
        <w:t>了</w:t>
      </w:r>
    </w:p>
    <w:p w:rsidR="00FA357C" w:rsidRDefault="00971037" w:rsidP="00FA357C">
      <w:pPr>
        <w:spacing w:line="600" w:lineRule="exact"/>
        <w:ind w:firstLineChars="200" w:firstLine="643"/>
        <w:rPr>
          <w:rFonts w:ascii="仿宋" w:eastAsia="仿宋" w:hAnsi="仿宋"/>
          <w:sz w:val="32"/>
          <w:szCs w:val="32"/>
        </w:rPr>
      </w:pPr>
      <w:r w:rsidRPr="00971037">
        <w:rPr>
          <w:rFonts w:ascii="仿宋_GB2312" w:eastAsia="仿宋_GB2312" w:hAnsi="仿宋_GB2312" w:cs="仿宋_GB2312" w:hint="eastAsia"/>
          <w:b/>
          <w:sz w:val="32"/>
          <w:szCs w:val="32"/>
        </w:rPr>
        <w:t>艾滋病</w:t>
      </w:r>
      <w:r>
        <w:rPr>
          <w:rFonts w:ascii="仿宋_GB2312" w:eastAsia="仿宋_GB2312" w:hAnsi="仿宋_GB2312" w:cs="仿宋_GB2312" w:hint="eastAsia"/>
          <w:sz w:val="32"/>
          <w:szCs w:val="32"/>
        </w:rPr>
        <w:t>：</w:t>
      </w:r>
      <w:r w:rsidR="004D2DD7">
        <w:rPr>
          <w:rFonts w:ascii="仿宋_GB2312" w:eastAsia="仿宋_GB2312" w:hint="eastAsia"/>
          <w:sz w:val="32"/>
          <w:szCs w:val="32"/>
        </w:rPr>
        <w:t>2019年艾滋病</w:t>
      </w:r>
      <w:r w:rsidR="004D2DD7">
        <w:rPr>
          <w:rFonts w:ascii="仿宋_GB2312" w:eastAsia="仿宋_GB2312"/>
          <w:sz w:val="32"/>
          <w:szCs w:val="32"/>
        </w:rPr>
        <w:t>实施扩大检测与</w:t>
      </w:r>
      <w:r w:rsidR="004D2DD7">
        <w:rPr>
          <w:rFonts w:ascii="仿宋_GB2312" w:eastAsia="仿宋_GB2312" w:hint="eastAsia"/>
          <w:sz w:val="32"/>
          <w:szCs w:val="32"/>
        </w:rPr>
        <w:t>“</w:t>
      </w:r>
      <w:r w:rsidR="004D2DD7">
        <w:rPr>
          <w:rFonts w:ascii="仿宋_GB2312" w:eastAsia="仿宋_GB2312"/>
          <w:sz w:val="32"/>
          <w:szCs w:val="32"/>
        </w:rPr>
        <w:t>治疗</w:t>
      </w:r>
      <w:r w:rsidR="004D2DD7">
        <w:rPr>
          <w:rFonts w:ascii="仿宋_GB2312" w:eastAsia="仿宋_GB2312" w:hint="eastAsia"/>
          <w:sz w:val="32"/>
          <w:szCs w:val="32"/>
        </w:rPr>
        <w:t>即</w:t>
      </w:r>
      <w:r w:rsidR="004D2DD7">
        <w:rPr>
          <w:rFonts w:ascii="仿宋_GB2312" w:eastAsia="仿宋_GB2312"/>
          <w:sz w:val="32"/>
          <w:szCs w:val="32"/>
        </w:rPr>
        <w:t>预防</w:t>
      </w:r>
      <w:r w:rsidR="004D2DD7">
        <w:rPr>
          <w:rFonts w:ascii="仿宋_GB2312" w:eastAsia="仿宋_GB2312"/>
          <w:sz w:val="32"/>
          <w:szCs w:val="32"/>
        </w:rPr>
        <w:t>”</w:t>
      </w:r>
      <w:r w:rsidR="004D2DD7">
        <w:rPr>
          <w:rFonts w:ascii="仿宋_GB2312" w:eastAsia="仿宋_GB2312"/>
          <w:sz w:val="32"/>
          <w:szCs w:val="32"/>
        </w:rPr>
        <w:t>的防治策略，有效的提高了艾滋病感染者和病人的发现率，</w:t>
      </w:r>
      <w:r w:rsidR="004D2DD7">
        <w:rPr>
          <w:rFonts w:ascii="仿宋_GB2312" w:eastAsia="仿宋_GB2312" w:hint="eastAsia"/>
          <w:sz w:val="32"/>
          <w:szCs w:val="32"/>
        </w:rPr>
        <w:t>治疗覆盖</w:t>
      </w:r>
      <w:r w:rsidR="004D2DD7">
        <w:rPr>
          <w:rFonts w:ascii="仿宋_GB2312" w:eastAsia="仿宋_GB2312"/>
          <w:sz w:val="32"/>
          <w:szCs w:val="32"/>
        </w:rPr>
        <w:t>面和治疗质量的提高</w:t>
      </w:r>
      <w:r w:rsidR="004D2DD7">
        <w:rPr>
          <w:rFonts w:ascii="仿宋_GB2312" w:eastAsia="仿宋_GB2312" w:hint="eastAsia"/>
          <w:sz w:val="32"/>
          <w:szCs w:val="32"/>
        </w:rPr>
        <w:t>，有利于降低新发感染，降低死亡率，提高感染者和病人的生活质量。2</w:t>
      </w:r>
      <w:r w:rsidR="004D2DD7">
        <w:rPr>
          <w:rFonts w:ascii="仿宋_GB2312" w:eastAsia="仿宋_GB2312"/>
          <w:sz w:val="32"/>
          <w:szCs w:val="32"/>
        </w:rPr>
        <w:t>019</w:t>
      </w:r>
      <w:r w:rsidR="004D2DD7">
        <w:rPr>
          <w:rFonts w:ascii="仿宋_GB2312" w:eastAsia="仿宋_GB2312" w:hint="eastAsia"/>
          <w:sz w:val="32"/>
          <w:szCs w:val="32"/>
        </w:rPr>
        <w:t>年各项艾滋病预防控制措施全面落实，为社会</w:t>
      </w:r>
      <w:r w:rsidR="004D2DD7">
        <w:rPr>
          <w:rFonts w:ascii="仿宋_GB2312" w:eastAsia="仿宋_GB2312"/>
          <w:sz w:val="32"/>
          <w:szCs w:val="32"/>
        </w:rPr>
        <w:t>的发展和保护人民健康发挥了积极作用</w:t>
      </w:r>
      <w:r>
        <w:rPr>
          <w:rFonts w:ascii="仿宋_GB2312" w:eastAsia="仿宋_GB2312" w:hint="eastAsia"/>
          <w:sz w:val="32"/>
          <w:szCs w:val="32"/>
        </w:rPr>
        <w:t>，</w:t>
      </w:r>
      <w:r w:rsidRPr="0067689D">
        <w:rPr>
          <w:rFonts w:ascii="仿宋" w:eastAsia="仿宋" w:hAnsi="仿宋" w:hint="eastAsia"/>
          <w:sz w:val="32"/>
          <w:szCs w:val="32"/>
        </w:rPr>
        <w:t>2019年全市共筛检1354084人次，检测</w:t>
      </w:r>
      <w:r>
        <w:rPr>
          <w:rFonts w:ascii="仿宋" w:eastAsia="仿宋" w:hAnsi="仿宋" w:hint="eastAsia"/>
          <w:sz w:val="32"/>
          <w:szCs w:val="32"/>
        </w:rPr>
        <w:t>量</w:t>
      </w:r>
      <w:r w:rsidRPr="0067689D">
        <w:rPr>
          <w:rFonts w:ascii="仿宋" w:eastAsia="仿宋" w:hAnsi="仿宋" w:hint="eastAsia"/>
          <w:sz w:val="32"/>
          <w:szCs w:val="32"/>
        </w:rPr>
        <w:t>占全市人口比例41.38%。</w:t>
      </w:r>
      <w:r w:rsidRPr="00BE65B5">
        <w:rPr>
          <w:rFonts w:ascii="仿宋" w:eastAsia="仿宋" w:hAnsi="仿宋" w:hint="eastAsia"/>
          <w:sz w:val="32"/>
          <w:szCs w:val="32"/>
        </w:rPr>
        <w:t>规范化随访干预（含CD4检测比例达</w:t>
      </w:r>
      <w:r w:rsidRPr="00BE65B5">
        <w:rPr>
          <w:rFonts w:ascii="仿宋" w:eastAsia="仿宋" w:hAnsi="仿宋"/>
          <w:sz w:val="32"/>
          <w:szCs w:val="32"/>
        </w:rPr>
        <w:t>93.76</w:t>
      </w:r>
      <w:r w:rsidRPr="00BE65B5">
        <w:rPr>
          <w:rFonts w:ascii="仿宋" w:eastAsia="仿宋" w:hAnsi="仿宋" w:hint="eastAsia"/>
          <w:sz w:val="32"/>
          <w:szCs w:val="32"/>
        </w:rPr>
        <w:t>%，随访到的感染者和病人接受结核病筛查比例达</w:t>
      </w:r>
      <w:r w:rsidRPr="00BE65B5">
        <w:rPr>
          <w:rFonts w:ascii="仿宋" w:eastAsia="仿宋" w:hAnsi="仿宋"/>
          <w:sz w:val="32"/>
          <w:szCs w:val="32"/>
        </w:rPr>
        <w:lastRenderedPageBreak/>
        <w:t>97.7</w:t>
      </w:r>
      <w:r w:rsidRPr="00BE65B5">
        <w:rPr>
          <w:rFonts w:ascii="仿宋" w:eastAsia="仿宋" w:hAnsi="仿宋" w:hint="eastAsia"/>
          <w:sz w:val="32"/>
          <w:szCs w:val="32"/>
        </w:rPr>
        <w:t>%。</w:t>
      </w:r>
      <w:proofErr w:type="gramStart"/>
      <w:r w:rsidRPr="00BE65B5">
        <w:rPr>
          <w:rFonts w:ascii="仿宋" w:eastAsia="仿宋" w:hAnsi="仿宋" w:hint="eastAsia"/>
          <w:sz w:val="32"/>
          <w:szCs w:val="32"/>
        </w:rPr>
        <w:t>单阳家庭</w:t>
      </w:r>
      <w:proofErr w:type="gramEnd"/>
      <w:r w:rsidRPr="00BE65B5">
        <w:rPr>
          <w:rFonts w:ascii="仿宋" w:eastAsia="仿宋" w:hAnsi="仿宋" w:hint="eastAsia"/>
          <w:sz w:val="32"/>
          <w:szCs w:val="32"/>
        </w:rPr>
        <w:t>配偶检测比例达</w:t>
      </w:r>
      <w:r w:rsidRPr="00BE65B5">
        <w:rPr>
          <w:rFonts w:ascii="仿宋" w:eastAsia="仿宋" w:hAnsi="仿宋"/>
          <w:sz w:val="32"/>
          <w:szCs w:val="32"/>
        </w:rPr>
        <w:t>94.6</w:t>
      </w:r>
      <w:r w:rsidRPr="00BE65B5">
        <w:rPr>
          <w:rFonts w:ascii="仿宋" w:eastAsia="仿宋" w:hAnsi="仿宋" w:hint="eastAsia"/>
          <w:sz w:val="32"/>
          <w:szCs w:val="32"/>
        </w:rPr>
        <w:t>5%。艾</w:t>
      </w:r>
      <w:r w:rsidRPr="0067689D">
        <w:rPr>
          <w:rFonts w:ascii="仿宋" w:eastAsia="仿宋" w:hAnsi="仿宋" w:hint="eastAsia"/>
          <w:bCs/>
          <w:sz w:val="32"/>
          <w:szCs w:val="32"/>
        </w:rPr>
        <w:t>滋病病毒感染者/病人随访和CD4检测</w:t>
      </w:r>
      <w:r>
        <w:rPr>
          <w:rFonts w:ascii="仿宋" w:eastAsia="仿宋" w:hAnsi="仿宋" w:hint="eastAsia"/>
          <w:bCs/>
          <w:sz w:val="32"/>
          <w:szCs w:val="32"/>
        </w:rPr>
        <w:t>比例达93.76</w:t>
      </w:r>
      <w:r>
        <w:rPr>
          <w:rFonts w:ascii="仿宋" w:eastAsia="仿宋" w:hAnsi="仿宋"/>
          <w:bCs/>
          <w:sz w:val="32"/>
          <w:szCs w:val="32"/>
        </w:rPr>
        <w:t>%，</w:t>
      </w:r>
      <w:r w:rsidRPr="0067689D">
        <w:rPr>
          <w:rFonts w:ascii="仿宋" w:eastAsia="仿宋" w:hAnsi="仿宋" w:hint="eastAsia"/>
          <w:bCs/>
          <w:sz w:val="32"/>
          <w:szCs w:val="32"/>
        </w:rPr>
        <w:t>艾滋病病毒感染者/病人配偶/固定性伴的HIV</w:t>
      </w:r>
      <w:r>
        <w:rPr>
          <w:rFonts w:ascii="仿宋" w:eastAsia="仿宋" w:hAnsi="仿宋" w:hint="eastAsia"/>
          <w:bCs/>
          <w:sz w:val="32"/>
          <w:szCs w:val="32"/>
        </w:rPr>
        <w:t>抗体检测94.65</w:t>
      </w:r>
      <w:r>
        <w:rPr>
          <w:rFonts w:ascii="仿宋" w:eastAsia="仿宋" w:hAnsi="仿宋"/>
          <w:bCs/>
          <w:sz w:val="32"/>
          <w:szCs w:val="32"/>
        </w:rPr>
        <w:t>%，</w:t>
      </w:r>
      <w:r w:rsidRPr="0067689D">
        <w:rPr>
          <w:rFonts w:ascii="仿宋" w:eastAsia="仿宋" w:hAnsi="仿宋" w:hint="eastAsia"/>
          <w:bCs/>
          <w:sz w:val="32"/>
          <w:szCs w:val="32"/>
        </w:rPr>
        <w:t>艾滋病病毒感染者/病人接受结核病检查</w:t>
      </w:r>
      <w:r>
        <w:rPr>
          <w:rFonts w:ascii="仿宋" w:eastAsia="仿宋" w:hAnsi="仿宋" w:hint="eastAsia"/>
          <w:bCs/>
          <w:sz w:val="32"/>
          <w:szCs w:val="32"/>
        </w:rPr>
        <w:t>达97.9</w:t>
      </w:r>
      <w:r>
        <w:rPr>
          <w:rFonts w:ascii="仿宋" w:eastAsia="仿宋" w:hAnsi="仿宋"/>
          <w:bCs/>
          <w:sz w:val="32"/>
          <w:szCs w:val="32"/>
        </w:rPr>
        <w:t>%</w:t>
      </w:r>
      <w:r w:rsidRPr="0067689D">
        <w:rPr>
          <w:rFonts w:ascii="仿宋" w:eastAsia="仿宋" w:hAnsi="仿宋" w:hint="eastAsia"/>
          <w:bCs/>
          <w:sz w:val="32"/>
          <w:szCs w:val="32"/>
        </w:rPr>
        <w:t>。</w:t>
      </w:r>
      <w:r w:rsidRPr="0067689D">
        <w:rPr>
          <w:rFonts w:ascii="仿宋" w:eastAsia="仿宋" w:hAnsi="仿宋" w:hint="eastAsia"/>
          <w:sz w:val="32"/>
          <w:szCs w:val="32"/>
        </w:rPr>
        <w:t>积极推进艾滋病“治疗即预防”的防治策略，全市现存</w:t>
      </w:r>
      <w:proofErr w:type="gramStart"/>
      <w:r w:rsidRPr="0067689D">
        <w:rPr>
          <w:rFonts w:ascii="仿宋" w:eastAsia="仿宋" w:hAnsi="仿宋" w:hint="eastAsia"/>
          <w:sz w:val="32"/>
          <w:szCs w:val="32"/>
        </w:rPr>
        <w:t>活感染</w:t>
      </w:r>
      <w:proofErr w:type="gramEnd"/>
      <w:r w:rsidRPr="0067689D">
        <w:rPr>
          <w:rFonts w:ascii="仿宋" w:eastAsia="仿宋" w:hAnsi="仿宋" w:hint="eastAsia"/>
          <w:sz w:val="32"/>
          <w:szCs w:val="32"/>
        </w:rPr>
        <w:t>者和病人，抗病毒治疗覆盖率为92.22%。治疗有效率为92.91%</w:t>
      </w:r>
      <w:r>
        <w:rPr>
          <w:rFonts w:ascii="仿宋" w:eastAsia="仿宋" w:hAnsi="仿宋" w:hint="eastAsia"/>
          <w:sz w:val="32"/>
          <w:szCs w:val="32"/>
        </w:rPr>
        <w:t>。</w:t>
      </w:r>
      <w:r>
        <w:rPr>
          <w:rFonts w:ascii="仿宋_GB2312" w:eastAsia="仿宋_GB2312" w:hAnsi="宋体" w:hint="eastAsia"/>
          <w:sz w:val="32"/>
          <w:szCs w:val="32"/>
        </w:rPr>
        <w:t>7个</w:t>
      </w:r>
      <w:r w:rsidRPr="00CF242C">
        <w:rPr>
          <w:rFonts w:ascii="仿宋_GB2312" w:eastAsia="仿宋_GB2312" w:hAnsi="宋体" w:hint="eastAsia"/>
          <w:sz w:val="32"/>
          <w:szCs w:val="32"/>
        </w:rPr>
        <w:t>社区药物维持治疗门诊</w:t>
      </w:r>
      <w:r>
        <w:rPr>
          <w:rFonts w:ascii="仿宋_GB2312" w:eastAsia="仿宋_GB2312" w:hAnsi="宋体" w:hint="eastAsia"/>
          <w:sz w:val="32"/>
          <w:szCs w:val="32"/>
        </w:rPr>
        <w:t>（</w:t>
      </w:r>
      <w:r>
        <w:rPr>
          <w:rFonts w:ascii="仿宋_GB2312" w:eastAsia="仿宋_GB2312" w:hAnsi="宋体"/>
          <w:sz w:val="32"/>
          <w:szCs w:val="32"/>
        </w:rPr>
        <w:t>含</w:t>
      </w:r>
      <w:r w:rsidRPr="00CF242C">
        <w:rPr>
          <w:rFonts w:ascii="仿宋_GB2312" w:eastAsia="仿宋_GB2312" w:hAnsi="宋体" w:hint="eastAsia"/>
          <w:sz w:val="32"/>
          <w:szCs w:val="32"/>
        </w:rPr>
        <w:t>延伸点</w:t>
      </w:r>
      <w:r>
        <w:rPr>
          <w:rFonts w:ascii="仿宋_GB2312" w:eastAsia="仿宋_GB2312" w:hAnsi="宋体" w:hint="eastAsia"/>
          <w:sz w:val="32"/>
          <w:szCs w:val="32"/>
        </w:rPr>
        <w:t>）在</w:t>
      </w:r>
      <w:proofErr w:type="gramStart"/>
      <w:r>
        <w:rPr>
          <w:rFonts w:ascii="仿宋_GB2312" w:eastAsia="仿宋_GB2312" w:hAnsi="宋体"/>
          <w:sz w:val="32"/>
          <w:szCs w:val="32"/>
        </w:rPr>
        <w:t>治</w:t>
      </w:r>
      <w:r>
        <w:rPr>
          <w:rFonts w:ascii="仿宋_GB2312" w:eastAsia="仿宋_GB2312" w:hAnsi="宋体" w:hint="eastAsia"/>
          <w:sz w:val="32"/>
          <w:szCs w:val="32"/>
        </w:rPr>
        <w:t>人数</w:t>
      </w:r>
      <w:proofErr w:type="gramEnd"/>
      <w:r>
        <w:rPr>
          <w:rFonts w:ascii="仿宋_GB2312" w:eastAsia="仿宋_GB2312" w:hAnsi="宋体" w:hint="eastAsia"/>
          <w:sz w:val="32"/>
          <w:szCs w:val="32"/>
        </w:rPr>
        <w:t>达</w:t>
      </w:r>
      <w:r>
        <w:rPr>
          <w:rFonts w:ascii="仿宋_GB2312" w:eastAsia="仿宋_GB2312" w:hAnsi="宋体"/>
          <w:sz w:val="32"/>
          <w:szCs w:val="32"/>
        </w:rPr>
        <w:t>1500</w:t>
      </w:r>
      <w:r>
        <w:rPr>
          <w:rFonts w:ascii="仿宋_GB2312" w:eastAsia="仿宋_GB2312" w:hAnsi="宋体" w:hint="eastAsia"/>
          <w:sz w:val="32"/>
          <w:szCs w:val="32"/>
        </w:rPr>
        <w:t>余</w:t>
      </w:r>
      <w:r>
        <w:rPr>
          <w:rFonts w:ascii="仿宋_GB2312" w:eastAsia="仿宋_GB2312" w:hAnsi="宋体"/>
          <w:sz w:val="32"/>
          <w:szCs w:val="32"/>
        </w:rPr>
        <w:t>人，</w:t>
      </w:r>
      <w:r w:rsidRPr="00173BC8">
        <w:rPr>
          <w:rFonts w:ascii="仿宋_GB2312" w:eastAsia="仿宋_GB2312" w:hint="eastAsia"/>
          <w:sz w:val="32"/>
          <w:szCs w:val="32"/>
        </w:rPr>
        <w:t>保持率</w:t>
      </w:r>
      <w:r>
        <w:rPr>
          <w:rFonts w:ascii="仿宋_GB2312" w:eastAsia="仿宋_GB2312" w:hint="eastAsia"/>
          <w:sz w:val="32"/>
          <w:szCs w:val="32"/>
        </w:rPr>
        <w:t>在8</w:t>
      </w:r>
      <w:r>
        <w:rPr>
          <w:rFonts w:ascii="仿宋_GB2312" w:eastAsia="仿宋_GB2312"/>
          <w:sz w:val="32"/>
          <w:szCs w:val="32"/>
        </w:rPr>
        <w:t>0%</w:t>
      </w:r>
      <w:r>
        <w:rPr>
          <w:rFonts w:ascii="仿宋_GB2312" w:eastAsia="仿宋_GB2312" w:hint="eastAsia"/>
          <w:sz w:val="32"/>
          <w:szCs w:val="32"/>
        </w:rPr>
        <w:t>以上</w:t>
      </w:r>
      <w:r>
        <w:rPr>
          <w:rFonts w:ascii="仿宋_GB2312" w:eastAsia="仿宋_GB2312"/>
          <w:sz w:val="32"/>
          <w:szCs w:val="32"/>
        </w:rPr>
        <w:t>。</w:t>
      </w:r>
      <w:r w:rsidRPr="0067689D">
        <w:rPr>
          <w:rFonts w:ascii="仿宋" w:eastAsia="仿宋" w:hAnsi="仿宋" w:hint="eastAsia"/>
          <w:sz w:val="32"/>
          <w:szCs w:val="32"/>
        </w:rPr>
        <w:t>积极开展高危人群干预， 2019年全市</w:t>
      </w:r>
      <w:proofErr w:type="gramStart"/>
      <w:r w:rsidRPr="0067689D">
        <w:rPr>
          <w:rFonts w:ascii="仿宋" w:eastAsia="仿宋" w:hAnsi="仿宋" w:hint="eastAsia"/>
          <w:sz w:val="32"/>
          <w:szCs w:val="32"/>
        </w:rPr>
        <w:t>暗娼月</w:t>
      </w:r>
      <w:proofErr w:type="gramEnd"/>
      <w:r w:rsidRPr="0067689D">
        <w:rPr>
          <w:rFonts w:ascii="仿宋" w:eastAsia="仿宋" w:hAnsi="仿宋" w:hint="eastAsia"/>
          <w:sz w:val="32"/>
          <w:szCs w:val="32"/>
        </w:rPr>
        <w:t>干预覆盖率为93.4%，HIV抗体检测比例为</w:t>
      </w:r>
      <w:r>
        <w:rPr>
          <w:rFonts w:ascii="仿宋" w:eastAsia="仿宋" w:hAnsi="仿宋"/>
          <w:sz w:val="32"/>
          <w:szCs w:val="32"/>
        </w:rPr>
        <w:t>95</w:t>
      </w:r>
      <w:r w:rsidRPr="0067689D">
        <w:rPr>
          <w:rFonts w:ascii="仿宋" w:eastAsia="仿宋" w:hAnsi="仿宋" w:hint="eastAsia"/>
          <w:sz w:val="32"/>
          <w:szCs w:val="32"/>
        </w:rPr>
        <w:t>%，2019年全市吸毒月干预覆盖率为</w:t>
      </w:r>
      <w:r>
        <w:rPr>
          <w:rFonts w:ascii="仿宋" w:eastAsia="仿宋" w:hAnsi="仿宋"/>
          <w:sz w:val="32"/>
          <w:szCs w:val="32"/>
        </w:rPr>
        <w:t>80</w:t>
      </w:r>
      <w:r w:rsidRPr="0067689D">
        <w:rPr>
          <w:rFonts w:ascii="仿宋" w:eastAsia="仿宋" w:hAnsi="仿宋" w:hint="eastAsia"/>
          <w:sz w:val="32"/>
          <w:szCs w:val="32"/>
        </w:rPr>
        <w:t>%，全市注射吸毒人群干预HIV抗体检测比例为88.2%，2019年全市男</w:t>
      </w:r>
      <w:proofErr w:type="gramStart"/>
      <w:r w:rsidRPr="0067689D">
        <w:rPr>
          <w:rFonts w:ascii="仿宋" w:eastAsia="仿宋" w:hAnsi="仿宋" w:hint="eastAsia"/>
          <w:sz w:val="32"/>
          <w:szCs w:val="32"/>
        </w:rPr>
        <w:t>男</w:t>
      </w:r>
      <w:proofErr w:type="gramEnd"/>
      <w:r w:rsidRPr="0067689D">
        <w:rPr>
          <w:rFonts w:ascii="仿宋" w:eastAsia="仿宋" w:hAnsi="仿宋" w:hint="eastAsia"/>
          <w:sz w:val="32"/>
          <w:szCs w:val="32"/>
        </w:rPr>
        <w:t>同性</w:t>
      </w:r>
      <w:proofErr w:type="gramStart"/>
      <w:r w:rsidRPr="0067689D">
        <w:rPr>
          <w:rFonts w:ascii="仿宋" w:eastAsia="仿宋" w:hAnsi="仿宋" w:hint="eastAsia"/>
          <w:sz w:val="32"/>
          <w:szCs w:val="32"/>
        </w:rPr>
        <w:t>恋人群月干预</w:t>
      </w:r>
      <w:proofErr w:type="gramEnd"/>
      <w:r w:rsidRPr="0067689D">
        <w:rPr>
          <w:rFonts w:ascii="仿宋" w:eastAsia="仿宋" w:hAnsi="仿宋" w:hint="eastAsia"/>
          <w:sz w:val="32"/>
          <w:szCs w:val="32"/>
        </w:rPr>
        <w:t>覆盖率为93.0%，HIV抗体检测比例为</w:t>
      </w:r>
      <w:r>
        <w:rPr>
          <w:rFonts w:ascii="仿宋" w:eastAsia="仿宋" w:hAnsi="仿宋"/>
          <w:sz w:val="32"/>
          <w:szCs w:val="32"/>
        </w:rPr>
        <w:t>95</w:t>
      </w:r>
      <w:r w:rsidRPr="0067689D">
        <w:rPr>
          <w:rFonts w:ascii="仿宋" w:eastAsia="仿宋" w:hAnsi="仿宋" w:hint="eastAsia"/>
          <w:sz w:val="32"/>
          <w:szCs w:val="32"/>
        </w:rPr>
        <w:t>%。</w:t>
      </w:r>
    </w:p>
    <w:p w:rsidR="00FA357C" w:rsidRDefault="00FA357C" w:rsidP="00FA357C">
      <w:pPr>
        <w:spacing w:line="600" w:lineRule="exact"/>
        <w:ind w:firstLineChars="200" w:firstLine="620"/>
        <w:rPr>
          <w:rFonts w:ascii="仿宋_GB2312" w:eastAsia="仿宋_GB2312" w:hAnsi="宋体" w:cs="仿宋_GB2312"/>
          <w:color w:val="000000"/>
          <w:kern w:val="0"/>
          <w:sz w:val="31"/>
          <w:szCs w:val="31"/>
          <w:lang w:bidi="ar"/>
        </w:rPr>
      </w:pPr>
      <w:r>
        <w:rPr>
          <w:rFonts w:ascii="黑体" w:eastAsia="黑体" w:hAnsi="宋体" w:cs="黑体" w:hint="eastAsia"/>
          <w:color w:val="000000"/>
          <w:kern w:val="0"/>
          <w:sz w:val="31"/>
          <w:szCs w:val="31"/>
          <w:lang w:bidi="ar"/>
        </w:rPr>
        <w:t>存在挑战和问题</w:t>
      </w:r>
    </w:p>
    <w:p w:rsidR="00FA357C" w:rsidRDefault="00FA357C" w:rsidP="00FA357C">
      <w:pPr>
        <w:spacing w:line="600" w:lineRule="exact"/>
        <w:ind w:firstLineChars="200" w:firstLine="640"/>
        <w:rPr>
          <w:rFonts w:ascii="仿宋_GB2312" w:eastAsia="仿宋_GB2312"/>
          <w:color w:val="333333"/>
          <w:sz w:val="32"/>
          <w:szCs w:val="32"/>
          <w:shd w:val="clear" w:color="auto" w:fill="FFFFFF"/>
        </w:rPr>
      </w:pPr>
      <w:r>
        <w:rPr>
          <w:rFonts w:ascii="仿宋_GB2312" w:eastAsia="仿宋_GB2312" w:hint="eastAsia"/>
          <w:color w:val="333333"/>
          <w:sz w:val="32"/>
          <w:szCs w:val="32"/>
          <w:shd w:val="clear" w:color="auto" w:fill="FFFFFF"/>
        </w:rPr>
        <w:t>1、一些</w:t>
      </w:r>
      <w:r w:rsidRPr="00811B85">
        <w:rPr>
          <w:rFonts w:ascii="仿宋_GB2312" w:eastAsia="仿宋_GB2312" w:hint="eastAsia"/>
          <w:color w:val="333333"/>
          <w:sz w:val="32"/>
          <w:szCs w:val="32"/>
          <w:shd w:val="clear" w:color="auto" w:fill="FFFFFF"/>
        </w:rPr>
        <w:t>地方和部门领导干部对艾滋病流行的危害性，防治工作的艰巨性、紧迫性和长期性认识</w:t>
      </w:r>
      <w:r>
        <w:rPr>
          <w:rFonts w:ascii="仿宋_GB2312" w:eastAsia="仿宋_GB2312" w:hint="eastAsia"/>
          <w:color w:val="333333"/>
          <w:sz w:val="32"/>
          <w:szCs w:val="32"/>
          <w:shd w:val="clear" w:color="auto" w:fill="FFFFFF"/>
        </w:rPr>
        <w:t>。</w:t>
      </w:r>
    </w:p>
    <w:p w:rsidR="00FA357C" w:rsidRDefault="00FA357C" w:rsidP="00FA357C">
      <w:pPr>
        <w:spacing w:line="600" w:lineRule="exact"/>
        <w:ind w:firstLineChars="200" w:firstLine="640"/>
        <w:rPr>
          <w:rFonts w:ascii="仿宋_GB2312" w:eastAsia="仿宋_GB2312"/>
          <w:sz w:val="32"/>
          <w:szCs w:val="32"/>
        </w:rPr>
      </w:pPr>
      <w:r>
        <w:rPr>
          <w:rFonts w:ascii="仿宋_GB2312" w:eastAsia="仿宋_GB2312" w:hint="eastAsia"/>
          <w:color w:val="333333"/>
          <w:sz w:val="32"/>
          <w:szCs w:val="32"/>
          <w:shd w:val="clear" w:color="auto" w:fill="FFFFFF"/>
        </w:rPr>
        <w:t>2、</w:t>
      </w:r>
      <w:r w:rsidRPr="00811B85">
        <w:rPr>
          <w:rFonts w:ascii="仿宋_GB2312" w:eastAsia="仿宋_GB2312" w:hint="eastAsia"/>
          <w:color w:val="333333"/>
          <w:sz w:val="32"/>
          <w:szCs w:val="32"/>
          <w:shd w:val="clear" w:color="auto" w:fill="FFFFFF"/>
        </w:rPr>
        <w:t>随着</w:t>
      </w:r>
      <w:r>
        <w:rPr>
          <w:rFonts w:ascii="仿宋_GB2312" w:eastAsia="仿宋_GB2312" w:hint="eastAsia"/>
          <w:color w:val="333333"/>
          <w:sz w:val="32"/>
          <w:szCs w:val="32"/>
          <w:shd w:val="clear" w:color="auto" w:fill="FFFFFF"/>
        </w:rPr>
        <w:t>防治</w:t>
      </w:r>
      <w:r>
        <w:rPr>
          <w:rFonts w:ascii="仿宋_GB2312" w:eastAsia="仿宋_GB2312"/>
          <w:color w:val="333333"/>
          <w:sz w:val="32"/>
          <w:szCs w:val="32"/>
          <w:shd w:val="clear" w:color="auto" w:fill="FFFFFF"/>
        </w:rPr>
        <w:t>工作力度的加大，</w:t>
      </w:r>
      <w:r>
        <w:rPr>
          <w:rFonts w:ascii="仿宋_GB2312" w:eastAsia="仿宋_GB2312" w:hint="eastAsia"/>
          <w:color w:val="333333"/>
          <w:sz w:val="32"/>
          <w:szCs w:val="32"/>
          <w:shd w:val="clear" w:color="auto" w:fill="FFFFFF"/>
        </w:rPr>
        <w:t>涉及</w:t>
      </w:r>
      <w:r>
        <w:rPr>
          <w:rFonts w:ascii="仿宋_GB2312" w:eastAsia="仿宋_GB2312"/>
          <w:color w:val="333333"/>
          <w:sz w:val="32"/>
          <w:szCs w:val="32"/>
          <w:shd w:val="clear" w:color="auto" w:fill="FFFFFF"/>
        </w:rPr>
        <w:t>艾滋病</w:t>
      </w:r>
      <w:r>
        <w:rPr>
          <w:rFonts w:ascii="仿宋_GB2312" w:eastAsia="仿宋_GB2312" w:hint="eastAsia"/>
          <w:color w:val="333333"/>
          <w:sz w:val="32"/>
          <w:szCs w:val="32"/>
          <w:shd w:val="clear" w:color="auto" w:fill="FFFFFF"/>
        </w:rPr>
        <w:t>筛查</w:t>
      </w:r>
      <w:r>
        <w:rPr>
          <w:rFonts w:ascii="仿宋_GB2312" w:eastAsia="仿宋_GB2312"/>
          <w:color w:val="333333"/>
          <w:sz w:val="32"/>
          <w:szCs w:val="32"/>
          <w:shd w:val="clear" w:color="auto" w:fill="FFFFFF"/>
        </w:rPr>
        <w:t>、抗病毒治疗</w:t>
      </w:r>
      <w:r>
        <w:rPr>
          <w:rFonts w:ascii="仿宋_GB2312" w:eastAsia="仿宋_GB2312" w:hint="eastAsia"/>
          <w:color w:val="333333"/>
          <w:sz w:val="32"/>
          <w:szCs w:val="32"/>
          <w:shd w:val="clear" w:color="auto" w:fill="FFFFFF"/>
        </w:rPr>
        <w:t>及</w:t>
      </w:r>
      <w:r>
        <w:rPr>
          <w:rFonts w:ascii="仿宋_GB2312" w:eastAsia="仿宋_GB2312"/>
          <w:color w:val="333333"/>
          <w:sz w:val="32"/>
          <w:szCs w:val="32"/>
          <w:shd w:val="clear" w:color="auto" w:fill="FFFFFF"/>
        </w:rPr>
        <w:t>辅助检查、母婴阻断、大众宣传与干预等工作</w:t>
      </w:r>
      <w:r>
        <w:rPr>
          <w:rFonts w:ascii="仿宋_GB2312" w:eastAsia="仿宋_GB2312" w:hint="eastAsia"/>
          <w:color w:val="333333"/>
          <w:sz w:val="32"/>
          <w:szCs w:val="32"/>
          <w:shd w:val="clear" w:color="auto" w:fill="FFFFFF"/>
        </w:rPr>
        <w:t>，</w:t>
      </w:r>
      <w:r>
        <w:rPr>
          <w:rFonts w:ascii="仿宋_GB2312" w:eastAsia="仿宋_GB2312"/>
          <w:color w:val="333333"/>
          <w:sz w:val="32"/>
          <w:szCs w:val="32"/>
          <w:shd w:val="clear" w:color="auto" w:fill="FFFFFF"/>
        </w:rPr>
        <w:t>需要</w:t>
      </w:r>
      <w:r>
        <w:rPr>
          <w:rFonts w:ascii="仿宋_GB2312" w:eastAsia="仿宋_GB2312" w:hint="eastAsia"/>
          <w:color w:val="333333"/>
          <w:sz w:val="32"/>
          <w:szCs w:val="32"/>
          <w:shd w:val="clear" w:color="auto" w:fill="FFFFFF"/>
        </w:rPr>
        <w:t>大量的</w:t>
      </w:r>
      <w:r>
        <w:rPr>
          <w:rFonts w:ascii="仿宋_GB2312" w:eastAsia="仿宋_GB2312"/>
          <w:color w:val="333333"/>
          <w:sz w:val="32"/>
          <w:szCs w:val="32"/>
          <w:shd w:val="clear" w:color="auto" w:fill="FFFFFF"/>
        </w:rPr>
        <w:t>防治经费</w:t>
      </w:r>
      <w:r>
        <w:rPr>
          <w:rFonts w:ascii="仿宋_GB2312" w:eastAsia="仿宋_GB2312" w:hint="eastAsia"/>
          <w:color w:val="333333"/>
          <w:sz w:val="32"/>
          <w:szCs w:val="32"/>
          <w:shd w:val="clear" w:color="auto" w:fill="FFFFFF"/>
        </w:rPr>
        <w:t>投入，而</w:t>
      </w:r>
      <w:r>
        <w:rPr>
          <w:rFonts w:ascii="仿宋_GB2312" w:eastAsia="仿宋_GB2312"/>
          <w:color w:val="333333"/>
          <w:sz w:val="32"/>
          <w:szCs w:val="32"/>
          <w:shd w:val="clear" w:color="auto" w:fill="FFFFFF"/>
        </w:rPr>
        <w:t>各地</w:t>
      </w:r>
      <w:r>
        <w:rPr>
          <w:rFonts w:ascii="仿宋_GB2312" w:eastAsia="仿宋_GB2312"/>
          <w:sz w:val="32"/>
          <w:szCs w:val="32"/>
        </w:rPr>
        <w:t>防治经费</w:t>
      </w:r>
      <w:r>
        <w:rPr>
          <w:rFonts w:ascii="仿宋_GB2312" w:eastAsia="仿宋_GB2312" w:hint="eastAsia"/>
          <w:sz w:val="32"/>
          <w:szCs w:val="32"/>
        </w:rPr>
        <w:t>未</w:t>
      </w:r>
      <w:r>
        <w:rPr>
          <w:rFonts w:ascii="仿宋_GB2312" w:eastAsia="仿宋_GB2312"/>
          <w:sz w:val="32"/>
          <w:szCs w:val="32"/>
        </w:rPr>
        <w:t>实现同步增长</w:t>
      </w:r>
      <w:r>
        <w:rPr>
          <w:rFonts w:ascii="仿宋_GB2312" w:eastAsia="仿宋_GB2312" w:hint="eastAsia"/>
          <w:sz w:val="32"/>
          <w:szCs w:val="32"/>
        </w:rPr>
        <w:t>。</w:t>
      </w:r>
    </w:p>
    <w:p w:rsidR="00FA357C" w:rsidRDefault="00FA357C" w:rsidP="00FA357C">
      <w:pPr>
        <w:spacing w:line="600" w:lineRule="exact"/>
        <w:ind w:firstLineChars="200" w:firstLine="640"/>
        <w:rPr>
          <w:rFonts w:ascii="仿宋_GB2312" w:eastAsia="仿宋_GB2312" w:hAnsi="宋体"/>
          <w:sz w:val="32"/>
          <w:szCs w:val="32"/>
        </w:rPr>
      </w:pPr>
      <w:r>
        <w:rPr>
          <w:rFonts w:ascii="仿宋_GB2312" w:eastAsia="仿宋_GB2312"/>
          <w:color w:val="333333"/>
          <w:sz w:val="32"/>
          <w:szCs w:val="32"/>
          <w:shd w:val="clear" w:color="auto" w:fill="FFFFFF"/>
        </w:rPr>
        <w:t>3</w:t>
      </w:r>
      <w:r>
        <w:rPr>
          <w:rFonts w:ascii="仿宋_GB2312" w:eastAsia="仿宋_GB2312" w:hint="eastAsia"/>
          <w:color w:val="333333"/>
          <w:sz w:val="32"/>
          <w:szCs w:val="32"/>
          <w:shd w:val="clear" w:color="auto" w:fill="FFFFFF"/>
        </w:rPr>
        <w:t>、</w:t>
      </w:r>
      <w:r w:rsidRPr="00811B85">
        <w:rPr>
          <w:rFonts w:ascii="仿宋_GB2312" w:eastAsia="仿宋_GB2312" w:hint="eastAsia"/>
          <w:color w:val="333333"/>
          <w:sz w:val="32"/>
          <w:szCs w:val="32"/>
          <w:shd w:val="clear" w:color="auto" w:fill="FFFFFF"/>
        </w:rPr>
        <w:t>防治工作</w:t>
      </w:r>
      <w:r>
        <w:rPr>
          <w:rFonts w:ascii="仿宋_GB2312" w:eastAsia="仿宋_GB2312" w:hint="eastAsia"/>
          <w:color w:val="333333"/>
          <w:sz w:val="32"/>
          <w:szCs w:val="32"/>
          <w:shd w:val="clear" w:color="auto" w:fill="FFFFFF"/>
        </w:rPr>
        <w:t>队伍不</w:t>
      </w:r>
      <w:r>
        <w:rPr>
          <w:rFonts w:ascii="仿宋_GB2312" w:eastAsia="仿宋_GB2312"/>
          <w:color w:val="333333"/>
          <w:sz w:val="32"/>
          <w:szCs w:val="32"/>
          <w:shd w:val="clear" w:color="auto" w:fill="FFFFFF"/>
        </w:rPr>
        <w:t>稳定，工作人员</w:t>
      </w:r>
      <w:r w:rsidRPr="00811B85">
        <w:rPr>
          <w:rFonts w:ascii="仿宋_GB2312" w:eastAsia="仿宋_GB2312" w:hint="eastAsia"/>
          <w:color w:val="333333"/>
          <w:sz w:val="32"/>
          <w:szCs w:val="32"/>
          <w:shd w:val="clear" w:color="auto" w:fill="FFFFFF"/>
        </w:rPr>
        <w:t>能力不足</w:t>
      </w:r>
      <w:r>
        <w:rPr>
          <w:rFonts w:ascii="仿宋_GB2312" w:eastAsia="仿宋_GB2312" w:hint="eastAsia"/>
          <w:color w:val="333333"/>
          <w:sz w:val="32"/>
          <w:szCs w:val="32"/>
          <w:shd w:val="clear" w:color="auto" w:fill="FFFFFF"/>
        </w:rPr>
        <w:t>。</w:t>
      </w:r>
      <w:r w:rsidRPr="00CF242C">
        <w:rPr>
          <w:rFonts w:ascii="仿宋_GB2312" w:eastAsia="仿宋_GB2312" w:hAnsi="宋体" w:hint="eastAsia"/>
          <w:sz w:val="32"/>
          <w:szCs w:val="32"/>
        </w:rPr>
        <w:t>基层</w:t>
      </w:r>
      <w:proofErr w:type="gramStart"/>
      <w:r w:rsidRPr="00CF242C">
        <w:rPr>
          <w:rFonts w:ascii="仿宋_GB2312" w:eastAsia="仿宋_GB2312" w:hAnsi="宋体" w:hint="eastAsia"/>
          <w:sz w:val="32"/>
          <w:szCs w:val="32"/>
        </w:rPr>
        <w:t>防艾人员</w:t>
      </w:r>
      <w:proofErr w:type="gramEnd"/>
      <w:r w:rsidRPr="00CF242C">
        <w:rPr>
          <w:rFonts w:ascii="仿宋_GB2312" w:eastAsia="仿宋_GB2312" w:hAnsi="宋体" w:hint="eastAsia"/>
          <w:sz w:val="32"/>
          <w:szCs w:val="32"/>
        </w:rPr>
        <w:t>的待遇</w:t>
      </w:r>
      <w:r>
        <w:rPr>
          <w:rFonts w:ascii="仿宋_GB2312" w:eastAsia="仿宋_GB2312" w:hAnsi="宋体" w:hint="eastAsia"/>
          <w:sz w:val="32"/>
          <w:szCs w:val="32"/>
        </w:rPr>
        <w:t>低</w:t>
      </w:r>
      <w:r w:rsidRPr="00CF242C">
        <w:rPr>
          <w:rFonts w:ascii="仿宋_GB2312" w:eastAsia="仿宋_GB2312" w:hAnsi="宋体" w:hint="eastAsia"/>
          <w:sz w:val="32"/>
          <w:szCs w:val="32"/>
        </w:rPr>
        <w:t>，</w:t>
      </w:r>
      <w:r>
        <w:rPr>
          <w:rFonts w:ascii="仿宋_GB2312" w:eastAsia="仿宋_GB2312" w:hAnsi="宋体" w:hint="eastAsia"/>
          <w:sz w:val="32"/>
          <w:szCs w:val="32"/>
        </w:rPr>
        <w:t>与承担的工作任务不相适应，影响了工作人员积极性</w:t>
      </w:r>
      <w:r w:rsidRPr="00CF242C">
        <w:rPr>
          <w:rFonts w:ascii="仿宋_GB2312" w:eastAsia="仿宋_GB2312" w:hAnsi="宋体" w:hint="eastAsia"/>
          <w:sz w:val="32"/>
          <w:szCs w:val="32"/>
        </w:rPr>
        <w:t>。</w:t>
      </w:r>
    </w:p>
    <w:p w:rsidR="00FA357C" w:rsidRDefault="00FA357C" w:rsidP="00FA357C">
      <w:pPr>
        <w:spacing w:line="600" w:lineRule="exact"/>
        <w:ind w:firstLineChars="200" w:firstLine="640"/>
        <w:rPr>
          <w:rFonts w:ascii="仿宋_GB2312" w:eastAsia="仿宋_GB2312" w:hAnsi="宋体"/>
          <w:sz w:val="32"/>
          <w:szCs w:val="32"/>
        </w:rPr>
      </w:pPr>
      <w:r>
        <w:rPr>
          <w:rFonts w:ascii="仿宋_GB2312" w:eastAsia="仿宋_GB2312" w:hAnsi="宋体"/>
          <w:sz w:val="32"/>
          <w:szCs w:val="32"/>
        </w:rPr>
        <w:t>4</w:t>
      </w:r>
      <w:r>
        <w:rPr>
          <w:rFonts w:ascii="仿宋_GB2312" w:eastAsia="仿宋_GB2312" w:hAnsi="宋体" w:hint="eastAsia"/>
          <w:sz w:val="32"/>
          <w:szCs w:val="32"/>
        </w:rPr>
        <w:t>、</w:t>
      </w:r>
      <w:r w:rsidRPr="007B236C">
        <w:rPr>
          <w:rFonts w:ascii="仿宋_GB2312" w:eastAsia="仿宋_GB2312" w:hAnsi="宋体"/>
          <w:sz w:val="32"/>
          <w:szCs w:val="32"/>
        </w:rPr>
        <w:t>感染者陆续进入发病期，耐药病人增多，对治疗药物品种和经费的需求不断增大；</w:t>
      </w:r>
      <w:r>
        <w:rPr>
          <w:rFonts w:ascii="仿宋_GB2312" w:eastAsia="仿宋_GB2312" w:hAnsi="宋体"/>
          <w:sz w:val="32"/>
          <w:szCs w:val="32"/>
        </w:rPr>
        <w:t>艾滋病感染者和病人流动性</w:t>
      </w:r>
      <w:r>
        <w:rPr>
          <w:rFonts w:ascii="仿宋_GB2312" w:eastAsia="仿宋_GB2312" w:hAnsi="宋体" w:hint="eastAsia"/>
          <w:sz w:val="32"/>
          <w:szCs w:val="32"/>
        </w:rPr>
        <w:lastRenderedPageBreak/>
        <w:t>大</w:t>
      </w:r>
      <w:r>
        <w:rPr>
          <w:rFonts w:ascii="仿宋_GB2312" w:eastAsia="仿宋_GB2312" w:hAnsi="宋体"/>
          <w:sz w:val="32"/>
          <w:szCs w:val="32"/>
        </w:rPr>
        <w:t>、抗病毒治疗依从性和长期性</w:t>
      </w:r>
      <w:r>
        <w:rPr>
          <w:rFonts w:ascii="仿宋_GB2312" w:eastAsia="仿宋_GB2312" w:hAnsi="宋体" w:hint="eastAsia"/>
          <w:sz w:val="32"/>
          <w:szCs w:val="32"/>
        </w:rPr>
        <w:t>等</w:t>
      </w:r>
      <w:r>
        <w:rPr>
          <w:rFonts w:ascii="仿宋_GB2312" w:eastAsia="仿宋_GB2312" w:hAnsi="宋体"/>
          <w:sz w:val="32"/>
          <w:szCs w:val="32"/>
        </w:rPr>
        <w:t>因素，</w:t>
      </w:r>
      <w:r>
        <w:rPr>
          <w:rFonts w:ascii="仿宋_GB2312" w:eastAsia="仿宋_GB2312" w:hAnsi="宋体" w:hint="eastAsia"/>
          <w:sz w:val="32"/>
          <w:szCs w:val="32"/>
        </w:rPr>
        <w:t>均会</w:t>
      </w:r>
      <w:r>
        <w:rPr>
          <w:rFonts w:ascii="仿宋_GB2312" w:eastAsia="仿宋_GB2312" w:hAnsi="宋体"/>
          <w:sz w:val="32"/>
          <w:szCs w:val="32"/>
        </w:rPr>
        <w:t>影响治疗质量。</w:t>
      </w:r>
    </w:p>
    <w:p w:rsidR="00FA357C" w:rsidRDefault="00FA357C" w:rsidP="00FA357C">
      <w:pPr>
        <w:spacing w:line="600" w:lineRule="exact"/>
        <w:ind w:firstLineChars="200" w:firstLine="640"/>
        <w:rPr>
          <w:rFonts w:ascii="仿宋_GB2312" w:eastAsia="仿宋_GB2312" w:hAnsi="宋体"/>
          <w:sz w:val="32"/>
          <w:szCs w:val="32"/>
        </w:rPr>
      </w:pPr>
      <w:r>
        <w:rPr>
          <w:rFonts w:ascii="仿宋_GB2312" w:eastAsia="仿宋_GB2312" w:hAnsi="宋体"/>
          <w:sz w:val="32"/>
          <w:szCs w:val="32"/>
        </w:rPr>
        <w:t>5</w:t>
      </w:r>
      <w:r>
        <w:rPr>
          <w:rFonts w:ascii="仿宋_GB2312" w:eastAsia="仿宋_GB2312" w:hAnsi="宋体" w:hint="eastAsia"/>
          <w:sz w:val="32"/>
          <w:szCs w:val="32"/>
        </w:rPr>
        <w:t>、</w:t>
      </w:r>
      <w:r w:rsidRPr="007B236C">
        <w:rPr>
          <w:rFonts w:ascii="仿宋_GB2312" w:eastAsia="仿宋_GB2312" w:hAnsi="宋体"/>
          <w:sz w:val="32"/>
          <w:szCs w:val="32"/>
        </w:rPr>
        <w:t>经性途径已成为艾滋病的主要传播途径，男</w:t>
      </w:r>
      <w:proofErr w:type="gramStart"/>
      <w:r w:rsidRPr="007B236C">
        <w:rPr>
          <w:rFonts w:ascii="仿宋_GB2312" w:eastAsia="仿宋_GB2312" w:hAnsi="宋体"/>
          <w:sz w:val="32"/>
          <w:szCs w:val="32"/>
        </w:rPr>
        <w:t>男</w:t>
      </w:r>
      <w:proofErr w:type="gramEnd"/>
      <w:r w:rsidRPr="007B236C">
        <w:rPr>
          <w:rFonts w:ascii="仿宋_GB2312" w:eastAsia="仿宋_GB2312" w:hAnsi="宋体"/>
          <w:sz w:val="32"/>
          <w:szCs w:val="32"/>
        </w:rPr>
        <w:t>同性传播比例上升明显，</w:t>
      </w:r>
      <w:r w:rsidRPr="007B236C">
        <w:rPr>
          <w:rFonts w:ascii="仿宋_GB2312" w:eastAsia="仿宋_GB2312" w:hAnsi="宋体" w:hint="eastAsia"/>
          <w:sz w:val="32"/>
          <w:szCs w:val="32"/>
        </w:rPr>
        <w:t>新型</w:t>
      </w:r>
      <w:r w:rsidRPr="007B236C">
        <w:rPr>
          <w:rFonts w:ascii="仿宋_GB2312" w:eastAsia="仿宋_GB2312" w:hAnsi="宋体"/>
          <w:sz w:val="32"/>
          <w:szCs w:val="32"/>
        </w:rPr>
        <w:t>毒品滥用等</w:t>
      </w:r>
      <w:r w:rsidRPr="007B236C">
        <w:rPr>
          <w:rFonts w:ascii="仿宋_GB2312" w:eastAsia="仿宋_GB2312" w:hAnsi="宋体" w:hint="eastAsia"/>
          <w:sz w:val="32"/>
          <w:szCs w:val="32"/>
        </w:rPr>
        <w:t>现象</w:t>
      </w:r>
      <w:r w:rsidRPr="007B236C">
        <w:rPr>
          <w:rFonts w:ascii="仿宋_GB2312" w:eastAsia="仿宋_GB2312" w:hAnsi="宋体"/>
          <w:sz w:val="32"/>
          <w:szCs w:val="32"/>
        </w:rPr>
        <w:t>传播方式更加隐蔽，干预工作难度更大；由于社会歧视存在，有高危行为的人不主动寻求或不愿接受检测，感染者</w:t>
      </w:r>
      <w:r w:rsidRPr="007B236C">
        <w:rPr>
          <w:rFonts w:ascii="仿宋_GB2312" w:eastAsia="仿宋_GB2312" w:hAnsi="宋体" w:hint="eastAsia"/>
          <w:sz w:val="32"/>
          <w:szCs w:val="32"/>
        </w:rPr>
        <w:t>的发现</w:t>
      </w:r>
      <w:r w:rsidRPr="007B236C">
        <w:rPr>
          <w:rFonts w:ascii="仿宋_GB2312" w:eastAsia="仿宋_GB2312" w:hAnsi="宋体"/>
          <w:sz w:val="32"/>
          <w:szCs w:val="32"/>
        </w:rPr>
        <w:t>不及时，增加了传播的风险；</w:t>
      </w:r>
    </w:p>
    <w:p w:rsidR="00FA357C" w:rsidRDefault="00FA357C" w:rsidP="00FA357C">
      <w:pPr>
        <w:adjustRightInd w:val="0"/>
        <w:spacing w:line="600" w:lineRule="exact"/>
        <w:ind w:firstLineChars="181" w:firstLine="579"/>
        <w:rPr>
          <w:rFonts w:ascii="仿宋_GB2312" w:eastAsia="仿宋_GB2312" w:hAnsi="宋体"/>
          <w:bCs/>
          <w:color w:val="000000"/>
          <w:sz w:val="32"/>
          <w:szCs w:val="32"/>
        </w:rPr>
      </w:pPr>
      <w:r>
        <w:rPr>
          <w:rFonts w:ascii="仿宋_GB2312" w:eastAsia="仿宋_GB2312" w:hAnsi="宋体"/>
          <w:sz w:val="32"/>
          <w:szCs w:val="32"/>
        </w:rPr>
        <w:t>6</w:t>
      </w:r>
      <w:r>
        <w:rPr>
          <w:rFonts w:ascii="仿宋_GB2312" w:eastAsia="仿宋_GB2312" w:hAnsi="宋体" w:hint="eastAsia"/>
          <w:sz w:val="32"/>
          <w:szCs w:val="32"/>
        </w:rPr>
        <w:t>、</w:t>
      </w:r>
      <w:r>
        <w:rPr>
          <w:rFonts w:ascii="仿宋_GB2312" w:eastAsia="仿宋_GB2312" w:hAnsi="宋体" w:hint="eastAsia"/>
          <w:bCs/>
          <w:color w:val="000000"/>
          <w:sz w:val="32"/>
          <w:szCs w:val="32"/>
        </w:rPr>
        <w:t>艾滋病宣传还比较薄弱，在农村、边远地区、少数民族地区、流动人口</w:t>
      </w:r>
      <w:r w:rsidRPr="00CF242C">
        <w:rPr>
          <w:rFonts w:ascii="仿宋_GB2312" w:eastAsia="仿宋_GB2312" w:hAnsi="宋体" w:hint="eastAsia"/>
          <w:bCs/>
          <w:color w:val="000000"/>
          <w:sz w:val="32"/>
          <w:szCs w:val="32"/>
        </w:rPr>
        <w:t>及青少年学生中还</w:t>
      </w:r>
      <w:r>
        <w:rPr>
          <w:rFonts w:ascii="仿宋_GB2312" w:eastAsia="仿宋_GB2312" w:hAnsi="宋体" w:hint="eastAsia"/>
          <w:bCs/>
          <w:color w:val="000000"/>
          <w:sz w:val="32"/>
          <w:szCs w:val="32"/>
        </w:rPr>
        <w:t>宣传不</w:t>
      </w:r>
      <w:r>
        <w:rPr>
          <w:rFonts w:ascii="仿宋_GB2312" w:eastAsia="仿宋_GB2312" w:hAnsi="宋体"/>
          <w:bCs/>
          <w:color w:val="000000"/>
          <w:sz w:val="32"/>
          <w:szCs w:val="32"/>
        </w:rPr>
        <w:t>够深入，宣传形式单一，</w:t>
      </w:r>
      <w:r>
        <w:rPr>
          <w:rFonts w:ascii="仿宋_GB2312" w:eastAsia="仿宋_GB2312" w:hAnsi="宋体" w:hint="eastAsia"/>
          <w:bCs/>
          <w:color w:val="000000"/>
          <w:sz w:val="32"/>
          <w:szCs w:val="32"/>
        </w:rPr>
        <w:t>持久</w:t>
      </w:r>
      <w:r>
        <w:rPr>
          <w:rFonts w:ascii="仿宋_GB2312" w:eastAsia="仿宋_GB2312" w:hAnsi="宋体"/>
          <w:bCs/>
          <w:color w:val="000000"/>
          <w:sz w:val="32"/>
          <w:szCs w:val="32"/>
        </w:rPr>
        <w:t>性不足，</w:t>
      </w:r>
      <w:r w:rsidRPr="00CF242C">
        <w:rPr>
          <w:rFonts w:ascii="仿宋_GB2312" w:eastAsia="仿宋_GB2312" w:hAnsi="宋体" w:hint="eastAsia"/>
          <w:bCs/>
          <w:color w:val="000000"/>
          <w:sz w:val="32"/>
          <w:szCs w:val="32"/>
        </w:rPr>
        <w:t>艾滋病防治知识的知晓与行为改变分离现象较重。</w:t>
      </w:r>
    </w:p>
    <w:p w:rsidR="00FA357C" w:rsidRPr="00866690" w:rsidRDefault="00FA357C" w:rsidP="00FA357C">
      <w:pPr>
        <w:spacing w:line="600" w:lineRule="exact"/>
        <w:ind w:firstLineChars="200" w:firstLine="640"/>
        <w:rPr>
          <w:rFonts w:ascii="仿宋_GB2312" w:eastAsia="仿宋_GB2312"/>
          <w:sz w:val="32"/>
          <w:szCs w:val="32"/>
        </w:rPr>
      </w:pPr>
      <w:r>
        <w:rPr>
          <w:rFonts w:ascii="仿宋_GB2312" w:eastAsia="仿宋_GB2312"/>
          <w:color w:val="333333"/>
          <w:sz w:val="32"/>
          <w:szCs w:val="32"/>
        </w:rPr>
        <w:t>7</w:t>
      </w:r>
      <w:r w:rsidRPr="00123C47">
        <w:rPr>
          <w:rFonts w:ascii="仿宋_GB2312" w:eastAsia="仿宋_GB2312" w:hint="eastAsia"/>
          <w:color w:val="333333"/>
          <w:sz w:val="32"/>
          <w:szCs w:val="32"/>
        </w:rPr>
        <w:t>、</w:t>
      </w:r>
      <w:r w:rsidRPr="00CF242C">
        <w:rPr>
          <w:rFonts w:ascii="仿宋_GB2312" w:eastAsia="仿宋_GB2312" w:hint="eastAsia"/>
          <w:bCs/>
          <w:color w:val="000000"/>
          <w:sz w:val="32"/>
          <w:szCs w:val="32"/>
        </w:rPr>
        <w:t>我市金口河区、马边县、峨边县三地彝族地区与全国艾滋病最重的地区之一凉山州毗邻，易受到凉山州艾滋病流行因素的影响，</w:t>
      </w:r>
      <w:r>
        <w:rPr>
          <w:rFonts w:ascii="仿宋_GB2312" w:eastAsia="仿宋_GB2312" w:hint="eastAsia"/>
          <w:bCs/>
          <w:color w:val="000000"/>
          <w:sz w:val="32"/>
          <w:szCs w:val="32"/>
        </w:rPr>
        <w:t>仍</w:t>
      </w:r>
      <w:r w:rsidRPr="00CF242C">
        <w:rPr>
          <w:rFonts w:ascii="仿宋_GB2312" w:eastAsia="仿宋_GB2312" w:hint="eastAsia"/>
          <w:bCs/>
          <w:color w:val="000000"/>
          <w:sz w:val="32"/>
          <w:szCs w:val="32"/>
        </w:rPr>
        <w:t>将</w:t>
      </w:r>
      <w:r>
        <w:rPr>
          <w:rFonts w:ascii="仿宋_GB2312" w:eastAsia="仿宋_GB2312" w:hint="eastAsia"/>
          <w:bCs/>
          <w:color w:val="000000"/>
          <w:sz w:val="32"/>
          <w:szCs w:val="32"/>
        </w:rPr>
        <w:t>是</w:t>
      </w:r>
      <w:r w:rsidRPr="00CF242C">
        <w:rPr>
          <w:rFonts w:ascii="仿宋_GB2312" w:eastAsia="仿宋_GB2312" w:hint="eastAsia"/>
          <w:bCs/>
          <w:color w:val="000000"/>
          <w:sz w:val="32"/>
          <w:szCs w:val="32"/>
        </w:rPr>
        <w:t>我市艾滋病防治工作的重点地区。</w:t>
      </w:r>
    </w:p>
    <w:p w:rsidR="00FA357C" w:rsidRDefault="00FA357C" w:rsidP="00FA357C">
      <w:pPr>
        <w:widowControl/>
        <w:ind w:firstLineChars="200" w:firstLine="620"/>
        <w:jc w:val="left"/>
      </w:pPr>
      <w:r>
        <w:rPr>
          <w:rFonts w:ascii="黑体" w:eastAsia="黑体" w:hAnsi="宋体" w:cs="黑体" w:hint="eastAsia"/>
          <w:color w:val="000000"/>
          <w:kern w:val="0"/>
          <w:sz w:val="31"/>
          <w:szCs w:val="31"/>
          <w:lang w:bidi="ar"/>
        </w:rPr>
        <w:t xml:space="preserve">下一步防治工作及主要建议 </w:t>
      </w:r>
    </w:p>
    <w:p w:rsidR="00FA357C" w:rsidRPr="00CF242C" w:rsidRDefault="00FA357C" w:rsidP="00FA357C">
      <w:pPr>
        <w:spacing w:line="600" w:lineRule="exact"/>
        <w:ind w:firstLineChars="200" w:firstLine="640"/>
        <w:rPr>
          <w:rFonts w:ascii="仿宋_GB2312" w:eastAsia="仿宋_GB2312" w:hAnsi="宋体"/>
          <w:sz w:val="32"/>
          <w:szCs w:val="32"/>
        </w:rPr>
      </w:pPr>
      <w:r w:rsidRPr="0022240C">
        <w:rPr>
          <w:rFonts w:ascii="仿宋_GB2312" w:eastAsia="仿宋_GB2312" w:hAnsi="宋体" w:hint="eastAsia"/>
          <w:sz w:val="32"/>
          <w:szCs w:val="32"/>
        </w:rPr>
        <w:t>强化“政府主导、部门负责、全社会参与”的工作机制，增添措施，加大防治措施力度，在健康教育宣传、推广使用安全套、</w:t>
      </w:r>
      <w:r w:rsidRPr="00CF242C">
        <w:rPr>
          <w:rFonts w:ascii="仿宋_GB2312" w:eastAsia="仿宋_GB2312" w:hAnsi="宋体"/>
          <w:sz w:val="32"/>
          <w:szCs w:val="32"/>
        </w:rPr>
        <w:t>抗病毒治疗、美沙</w:t>
      </w:r>
      <w:proofErr w:type="gramStart"/>
      <w:r w:rsidRPr="00CF242C">
        <w:rPr>
          <w:rFonts w:ascii="仿宋_GB2312" w:eastAsia="仿宋_GB2312" w:hAnsi="宋体"/>
          <w:sz w:val="32"/>
          <w:szCs w:val="32"/>
        </w:rPr>
        <w:t>酮维持</w:t>
      </w:r>
      <w:proofErr w:type="gramEnd"/>
      <w:r w:rsidRPr="00CF242C">
        <w:rPr>
          <w:rFonts w:ascii="仿宋_GB2312" w:eastAsia="仿宋_GB2312" w:hAnsi="宋体"/>
          <w:sz w:val="32"/>
          <w:szCs w:val="32"/>
        </w:rPr>
        <w:t>治疗等干预措施方面扎实工作，将</w:t>
      </w:r>
      <w:r w:rsidRPr="00CF242C">
        <w:rPr>
          <w:rFonts w:ascii="仿宋_GB2312" w:eastAsia="仿宋_GB2312" w:hAnsi="宋体" w:hint="eastAsia"/>
          <w:sz w:val="32"/>
          <w:szCs w:val="32"/>
        </w:rPr>
        <w:t>艾滋病疫情控制在</w:t>
      </w:r>
      <w:proofErr w:type="gramStart"/>
      <w:r w:rsidRPr="00CF242C">
        <w:rPr>
          <w:rFonts w:ascii="仿宋_GB2312" w:eastAsia="仿宋_GB2312" w:hAnsi="宋体" w:hint="eastAsia"/>
          <w:sz w:val="32"/>
          <w:szCs w:val="32"/>
        </w:rPr>
        <w:t>低流行</w:t>
      </w:r>
      <w:proofErr w:type="gramEnd"/>
      <w:r w:rsidRPr="00CF242C">
        <w:rPr>
          <w:rFonts w:ascii="仿宋_GB2312" w:eastAsia="仿宋_GB2312" w:hAnsi="宋体" w:hint="eastAsia"/>
          <w:sz w:val="32"/>
          <w:szCs w:val="32"/>
        </w:rPr>
        <w:t>态势</w:t>
      </w:r>
      <w:r w:rsidRPr="0022240C">
        <w:rPr>
          <w:rFonts w:ascii="仿宋_GB2312" w:eastAsia="仿宋_GB2312" w:hAnsi="宋体" w:hint="eastAsia"/>
          <w:sz w:val="32"/>
          <w:szCs w:val="32"/>
        </w:rPr>
        <w:t>。为此，</w:t>
      </w:r>
      <w:r>
        <w:rPr>
          <w:rFonts w:ascii="仿宋_GB2312" w:eastAsia="仿宋_GB2312" w:hAnsi="宋体" w:hint="eastAsia"/>
          <w:sz w:val="32"/>
          <w:szCs w:val="32"/>
        </w:rPr>
        <w:t>仍需</w:t>
      </w:r>
      <w:r w:rsidRPr="0022240C">
        <w:rPr>
          <w:rFonts w:ascii="仿宋_GB2312" w:eastAsia="仿宋_GB2312" w:hAnsi="宋体" w:hint="eastAsia"/>
          <w:sz w:val="32"/>
          <w:szCs w:val="32"/>
        </w:rPr>
        <w:t>抓好以下具体工作：</w:t>
      </w:r>
    </w:p>
    <w:p w:rsidR="00FA357C" w:rsidRPr="00CF242C" w:rsidRDefault="00FA357C" w:rsidP="00FA357C">
      <w:pPr>
        <w:spacing w:line="600" w:lineRule="exact"/>
        <w:ind w:firstLineChars="200" w:firstLine="643"/>
        <w:rPr>
          <w:rFonts w:ascii="仿宋_GB2312" w:eastAsia="仿宋_GB2312" w:hAnsi="宋体"/>
          <w:sz w:val="32"/>
          <w:szCs w:val="32"/>
        </w:rPr>
      </w:pPr>
      <w:r w:rsidRPr="006E16CE">
        <w:rPr>
          <w:rFonts w:ascii="仿宋_GB2312" w:eastAsia="仿宋_GB2312" w:hAnsi="宋体" w:hint="eastAsia"/>
          <w:b/>
          <w:sz w:val="32"/>
          <w:szCs w:val="32"/>
        </w:rPr>
        <w:t>一是加强组织领导。</w:t>
      </w:r>
      <w:r>
        <w:rPr>
          <w:rFonts w:ascii="仿宋_GB2312" w:eastAsia="仿宋_GB2312" w:hAnsi="宋体" w:hint="eastAsia"/>
          <w:sz w:val="32"/>
          <w:szCs w:val="32"/>
        </w:rPr>
        <w:t>强化</w:t>
      </w:r>
      <w:r w:rsidRPr="00CF242C">
        <w:rPr>
          <w:rFonts w:ascii="仿宋_GB2312" w:eastAsia="仿宋_GB2312" w:hAnsi="宋体" w:hint="eastAsia"/>
          <w:sz w:val="32"/>
          <w:szCs w:val="32"/>
        </w:rPr>
        <w:t>我市重大疾病防控指挥部</w:t>
      </w:r>
      <w:r>
        <w:rPr>
          <w:rFonts w:ascii="仿宋_GB2312" w:eastAsia="仿宋_GB2312" w:hAnsi="宋体" w:hint="eastAsia"/>
          <w:sz w:val="32"/>
          <w:szCs w:val="32"/>
        </w:rPr>
        <w:t>组织</w:t>
      </w:r>
      <w:r>
        <w:rPr>
          <w:rFonts w:ascii="仿宋_GB2312" w:eastAsia="仿宋_GB2312" w:hAnsi="宋体"/>
          <w:sz w:val="32"/>
          <w:szCs w:val="32"/>
        </w:rPr>
        <w:t>领导作用</w:t>
      </w:r>
      <w:r>
        <w:rPr>
          <w:rFonts w:ascii="仿宋_GB2312" w:eastAsia="仿宋_GB2312" w:hAnsi="宋体" w:hint="eastAsia"/>
          <w:sz w:val="32"/>
          <w:szCs w:val="32"/>
        </w:rPr>
        <w:t>，</w:t>
      </w:r>
      <w:r>
        <w:rPr>
          <w:rFonts w:ascii="仿宋_GB2312" w:eastAsia="仿宋_GB2312" w:hAnsi="宋体"/>
          <w:sz w:val="32"/>
          <w:szCs w:val="32"/>
        </w:rPr>
        <w:t>发挥</w:t>
      </w:r>
      <w:r w:rsidRPr="00CF242C">
        <w:rPr>
          <w:rFonts w:ascii="仿宋_GB2312" w:eastAsia="仿宋_GB2312" w:hAnsi="宋体" w:hint="eastAsia"/>
          <w:sz w:val="32"/>
          <w:szCs w:val="32"/>
        </w:rPr>
        <w:t>成员</w:t>
      </w:r>
      <w:r>
        <w:rPr>
          <w:rFonts w:ascii="仿宋_GB2312" w:eastAsia="仿宋_GB2312" w:hAnsi="宋体" w:hint="eastAsia"/>
          <w:sz w:val="32"/>
          <w:szCs w:val="32"/>
        </w:rPr>
        <w:t>单位参与</w:t>
      </w:r>
      <w:r>
        <w:rPr>
          <w:rFonts w:ascii="仿宋_GB2312" w:eastAsia="仿宋_GB2312" w:hAnsi="宋体"/>
          <w:sz w:val="32"/>
          <w:szCs w:val="32"/>
        </w:rPr>
        <w:t>作用</w:t>
      </w:r>
      <w:r w:rsidRPr="00CF242C">
        <w:rPr>
          <w:rFonts w:ascii="仿宋_GB2312" w:eastAsia="仿宋_GB2312" w:hAnsi="宋体" w:hint="eastAsia"/>
          <w:sz w:val="32"/>
          <w:szCs w:val="32"/>
        </w:rPr>
        <w:t>。</w:t>
      </w:r>
      <w:r w:rsidRPr="007B49D2">
        <w:rPr>
          <w:rFonts w:ascii="仿宋_GB2312" w:eastAsia="仿宋_GB2312" w:hAnsi="宋体"/>
          <w:sz w:val="32"/>
          <w:szCs w:val="32"/>
        </w:rPr>
        <w:t>严格落实责任。各县(市、区)人民政府主体责任</w:t>
      </w:r>
      <w:r>
        <w:rPr>
          <w:rFonts w:ascii="仿宋_GB2312" w:eastAsia="仿宋_GB2312" w:hAnsi="宋体" w:hint="eastAsia"/>
          <w:sz w:val="32"/>
          <w:szCs w:val="32"/>
        </w:rPr>
        <w:t>，</w:t>
      </w:r>
      <w:r w:rsidRPr="007B49D2">
        <w:rPr>
          <w:rFonts w:ascii="仿宋_GB2312" w:eastAsia="仿宋_GB2312" w:hAnsi="宋体"/>
          <w:sz w:val="32"/>
          <w:szCs w:val="32"/>
        </w:rPr>
        <w:t>持续实行</w:t>
      </w:r>
      <w:r w:rsidRPr="007B49D2">
        <w:rPr>
          <w:rFonts w:ascii="仿宋_GB2312" w:eastAsia="仿宋_GB2312" w:hAnsi="宋体"/>
          <w:sz w:val="32"/>
          <w:szCs w:val="32"/>
        </w:rPr>
        <w:t>“</w:t>
      </w:r>
      <w:r w:rsidRPr="007B49D2">
        <w:rPr>
          <w:rFonts w:ascii="仿宋_GB2312" w:eastAsia="仿宋_GB2312" w:hAnsi="宋体"/>
          <w:sz w:val="32"/>
          <w:szCs w:val="32"/>
        </w:rPr>
        <w:t>一把手</w:t>
      </w:r>
      <w:r w:rsidRPr="007B49D2">
        <w:rPr>
          <w:rFonts w:ascii="仿宋_GB2312" w:eastAsia="仿宋_GB2312" w:hAnsi="宋体"/>
          <w:sz w:val="32"/>
          <w:szCs w:val="32"/>
        </w:rPr>
        <w:t>”</w:t>
      </w:r>
      <w:r w:rsidRPr="007B49D2">
        <w:rPr>
          <w:rFonts w:ascii="仿宋_GB2312" w:eastAsia="仿宋_GB2312" w:hAnsi="宋体"/>
          <w:sz w:val="32"/>
          <w:szCs w:val="32"/>
        </w:rPr>
        <w:t>负责制,解决艾滋病防治中的重大困难和问题</w:t>
      </w:r>
      <w:r w:rsidRPr="00CF242C">
        <w:rPr>
          <w:rFonts w:ascii="仿宋_GB2312" w:eastAsia="仿宋_GB2312" w:hAnsi="宋体" w:hint="eastAsia"/>
          <w:sz w:val="32"/>
          <w:szCs w:val="32"/>
        </w:rPr>
        <w:t>。</w:t>
      </w:r>
    </w:p>
    <w:p w:rsidR="00FA357C" w:rsidRPr="00CF242C" w:rsidRDefault="00FA357C" w:rsidP="00FA357C">
      <w:pPr>
        <w:spacing w:line="600" w:lineRule="exact"/>
        <w:ind w:firstLineChars="200" w:firstLine="643"/>
        <w:rPr>
          <w:rFonts w:ascii="仿宋_GB2312" w:eastAsia="仿宋_GB2312" w:hAnsi="宋体"/>
          <w:sz w:val="32"/>
          <w:szCs w:val="32"/>
        </w:rPr>
      </w:pPr>
      <w:r w:rsidRPr="006E16CE">
        <w:rPr>
          <w:rFonts w:ascii="仿宋_GB2312" w:eastAsia="仿宋_GB2312" w:hAnsi="宋体" w:hint="eastAsia"/>
          <w:b/>
          <w:sz w:val="32"/>
          <w:szCs w:val="32"/>
        </w:rPr>
        <w:lastRenderedPageBreak/>
        <w:t>二是加强目标管理。</w:t>
      </w:r>
      <w:r w:rsidRPr="00CF242C">
        <w:rPr>
          <w:rFonts w:ascii="仿宋_GB2312" w:eastAsia="仿宋_GB2312" w:hAnsi="宋体" w:hint="eastAsia"/>
          <w:sz w:val="32"/>
          <w:szCs w:val="32"/>
        </w:rPr>
        <w:t>继续做好市、县政府和市政府与各成员单位签订艾滋病防治</w:t>
      </w:r>
      <w:r>
        <w:rPr>
          <w:rFonts w:ascii="仿宋_GB2312" w:eastAsia="仿宋_GB2312" w:hAnsi="宋体" w:hint="eastAsia"/>
          <w:sz w:val="32"/>
          <w:szCs w:val="32"/>
        </w:rPr>
        <w:t>目标责任书，</w:t>
      </w:r>
      <w:r w:rsidRPr="00CF242C">
        <w:rPr>
          <w:rFonts w:ascii="仿宋_GB2312" w:eastAsia="仿宋_GB2312" w:hAnsi="宋体" w:hint="eastAsia"/>
          <w:sz w:val="32"/>
          <w:szCs w:val="32"/>
        </w:rPr>
        <w:t>将艾滋病防治工作纳入政府工作目标管理。</w:t>
      </w:r>
      <w:r w:rsidRPr="007B49D2">
        <w:rPr>
          <w:rFonts w:ascii="仿宋_GB2312" w:eastAsia="仿宋_GB2312" w:hAnsi="宋体"/>
          <w:sz w:val="32"/>
          <w:szCs w:val="32"/>
        </w:rPr>
        <w:t>健全督查考核工作机制,将艾滋病防治工作纳入政府目标管理考核</w:t>
      </w:r>
      <w:r>
        <w:rPr>
          <w:rFonts w:ascii="仿宋_GB2312" w:eastAsia="仿宋_GB2312" w:hAnsi="宋体" w:hint="eastAsia"/>
          <w:sz w:val="32"/>
          <w:szCs w:val="32"/>
        </w:rPr>
        <w:t>。</w:t>
      </w:r>
    </w:p>
    <w:p w:rsidR="00FA357C" w:rsidRPr="0022240C" w:rsidRDefault="00FA357C" w:rsidP="00FA357C">
      <w:pPr>
        <w:spacing w:line="600" w:lineRule="exact"/>
        <w:ind w:firstLineChars="200" w:firstLine="643"/>
        <w:rPr>
          <w:rFonts w:ascii="仿宋_GB2312" w:eastAsia="仿宋_GB2312" w:hAnsi="宋体"/>
          <w:sz w:val="32"/>
          <w:szCs w:val="32"/>
        </w:rPr>
      </w:pPr>
      <w:r w:rsidRPr="006E16CE">
        <w:rPr>
          <w:rFonts w:ascii="仿宋_GB2312" w:eastAsia="仿宋_GB2312" w:hAnsi="宋体" w:hint="eastAsia"/>
          <w:b/>
          <w:sz w:val="32"/>
          <w:szCs w:val="32"/>
        </w:rPr>
        <w:t>三是加大财政投入。</w:t>
      </w:r>
      <w:r w:rsidRPr="0022240C">
        <w:rPr>
          <w:rFonts w:ascii="仿宋_GB2312" w:eastAsia="仿宋_GB2312" w:hAnsi="宋体" w:hint="eastAsia"/>
          <w:sz w:val="32"/>
          <w:szCs w:val="32"/>
        </w:rPr>
        <w:t>将艾滋病防控工作经费和专项配套经费纳入各级财政预算内单独列支，并逐年增加。加大市</w:t>
      </w:r>
      <w:r>
        <w:rPr>
          <w:rFonts w:ascii="仿宋_GB2312" w:eastAsia="仿宋_GB2312" w:hAnsi="宋体" w:hint="eastAsia"/>
          <w:sz w:val="32"/>
          <w:szCs w:val="32"/>
        </w:rPr>
        <w:t>、</w:t>
      </w:r>
      <w:r w:rsidRPr="0022240C">
        <w:rPr>
          <w:rFonts w:ascii="仿宋_GB2312" w:eastAsia="仿宋_GB2312" w:hAnsi="宋体" w:hint="eastAsia"/>
          <w:sz w:val="32"/>
          <w:szCs w:val="32"/>
        </w:rPr>
        <w:t>县两级</w:t>
      </w:r>
      <w:proofErr w:type="gramStart"/>
      <w:r w:rsidRPr="0022240C">
        <w:rPr>
          <w:rFonts w:ascii="仿宋_GB2312" w:eastAsia="仿宋_GB2312" w:hAnsi="宋体" w:hint="eastAsia"/>
          <w:sz w:val="32"/>
          <w:szCs w:val="32"/>
        </w:rPr>
        <w:t>疾控机构</w:t>
      </w:r>
      <w:proofErr w:type="gramEnd"/>
      <w:r w:rsidRPr="0022240C">
        <w:rPr>
          <w:rFonts w:ascii="仿宋_GB2312" w:eastAsia="仿宋_GB2312" w:hAnsi="宋体" w:hint="eastAsia"/>
          <w:sz w:val="32"/>
          <w:szCs w:val="32"/>
        </w:rPr>
        <w:t>人员、设备、应急物资贮备等经费投入，增强检验检测能力和</w:t>
      </w:r>
      <w:r>
        <w:rPr>
          <w:rFonts w:ascii="仿宋_GB2312" w:eastAsia="仿宋_GB2312" w:hAnsi="宋体" w:hint="eastAsia"/>
          <w:sz w:val="32"/>
          <w:szCs w:val="32"/>
        </w:rPr>
        <w:t>疾病</w:t>
      </w:r>
      <w:r w:rsidRPr="0022240C">
        <w:rPr>
          <w:rFonts w:ascii="仿宋_GB2312" w:eastAsia="仿宋_GB2312" w:hAnsi="宋体" w:hint="eastAsia"/>
          <w:sz w:val="32"/>
          <w:szCs w:val="32"/>
        </w:rPr>
        <w:t>防控能力。</w:t>
      </w:r>
    </w:p>
    <w:p w:rsidR="00FA357C" w:rsidRPr="0022240C" w:rsidRDefault="00FA357C" w:rsidP="00FA357C">
      <w:pPr>
        <w:spacing w:line="600" w:lineRule="exact"/>
        <w:ind w:firstLineChars="200" w:firstLine="643"/>
        <w:rPr>
          <w:rFonts w:ascii="仿宋_GB2312" w:eastAsia="仿宋_GB2312" w:hAnsi="宋体"/>
          <w:sz w:val="32"/>
          <w:szCs w:val="32"/>
        </w:rPr>
      </w:pPr>
      <w:r w:rsidRPr="006E16CE">
        <w:rPr>
          <w:rFonts w:ascii="仿宋_GB2312" w:eastAsia="仿宋_GB2312" w:hAnsi="宋体" w:hint="eastAsia"/>
          <w:b/>
          <w:sz w:val="32"/>
          <w:szCs w:val="32"/>
        </w:rPr>
        <w:t>四是强化部门工作职责。</w:t>
      </w:r>
      <w:r w:rsidRPr="00CF242C">
        <w:rPr>
          <w:rFonts w:ascii="仿宋_GB2312" w:eastAsia="仿宋_GB2312" w:hAnsi="宋体" w:hint="eastAsia"/>
          <w:sz w:val="32"/>
          <w:szCs w:val="32"/>
        </w:rPr>
        <w:t>强化卫生</w:t>
      </w:r>
      <w:r>
        <w:rPr>
          <w:rFonts w:ascii="仿宋_GB2312" w:eastAsia="仿宋_GB2312" w:hAnsi="宋体" w:hint="eastAsia"/>
          <w:sz w:val="32"/>
          <w:szCs w:val="32"/>
        </w:rPr>
        <w:t>健康委与</w:t>
      </w:r>
      <w:r w:rsidRPr="00CF242C">
        <w:rPr>
          <w:rFonts w:ascii="仿宋_GB2312" w:eastAsia="仿宋_GB2312" w:hAnsi="宋体" w:hint="eastAsia"/>
          <w:sz w:val="32"/>
          <w:szCs w:val="32"/>
        </w:rPr>
        <w:t>民政、教育</w:t>
      </w:r>
      <w:r>
        <w:rPr>
          <w:rFonts w:ascii="仿宋_GB2312" w:eastAsia="仿宋_GB2312" w:hAnsi="宋体" w:hint="eastAsia"/>
          <w:sz w:val="32"/>
          <w:szCs w:val="32"/>
        </w:rPr>
        <w:t>部门合作，建立</w:t>
      </w:r>
      <w:r w:rsidRPr="00CF242C">
        <w:rPr>
          <w:rFonts w:ascii="仿宋_GB2312" w:eastAsia="仿宋_GB2312" w:hAnsi="宋体" w:hint="eastAsia"/>
          <w:sz w:val="32"/>
          <w:szCs w:val="32"/>
        </w:rPr>
        <w:t>艾滋病患者及受艾滋病影响儿童的信息沟通机制和转介机制，加强艾滋病感染儿童及受艾滋病影响儿童的救助。</w:t>
      </w:r>
      <w:r w:rsidRPr="0022240C">
        <w:rPr>
          <w:rFonts w:ascii="仿宋_GB2312" w:eastAsia="仿宋_GB2312" w:hAnsi="宋体" w:hint="eastAsia"/>
          <w:sz w:val="32"/>
          <w:szCs w:val="32"/>
        </w:rPr>
        <w:t>强化美沙酮门诊与公安禁毒部门的合作，健全有效的吸毒人员转介工作协调机制，创建无毒社区。</w:t>
      </w:r>
      <w:r>
        <w:rPr>
          <w:rFonts w:ascii="仿宋_GB2312" w:eastAsia="仿宋_GB2312" w:hAnsi="宋体" w:hint="eastAsia"/>
          <w:sz w:val="32"/>
          <w:szCs w:val="32"/>
        </w:rPr>
        <w:t>公安</w:t>
      </w:r>
      <w:r>
        <w:rPr>
          <w:rFonts w:ascii="仿宋_GB2312" w:eastAsia="仿宋_GB2312" w:hAnsi="宋体"/>
          <w:sz w:val="32"/>
          <w:szCs w:val="32"/>
        </w:rPr>
        <w:t>部</w:t>
      </w:r>
      <w:proofErr w:type="gramStart"/>
      <w:r>
        <w:rPr>
          <w:rFonts w:ascii="仿宋_GB2312" w:eastAsia="仿宋_GB2312" w:hAnsi="宋体"/>
          <w:sz w:val="32"/>
          <w:szCs w:val="32"/>
        </w:rPr>
        <w:t>门</w:t>
      </w:r>
      <w:r>
        <w:rPr>
          <w:rFonts w:ascii="仿宋_GB2312" w:eastAsia="仿宋_GB2312" w:hAnsi="宋体" w:hint="eastAsia"/>
          <w:sz w:val="32"/>
          <w:szCs w:val="32"/>
        </w:rPr>
        <w:t>持续</w:t>
      </w:r>
      <w:proofErr w:type="gramEnd"/>
      <w:r>
        <w:rPr>
          <w:rFonts w:ascii="仿宋_GB2312" w:eastAsia="仿宋_GB2312" w:hAnsi="宋体"/>
          <w:sz w:val="32"/>
          <w:szCs w:val="32"/>
        </w:rPr>
        <w:t>加大卖淫嫖娼的打击力度，</w:t>
      </w:r>
      <w:r>
        <w:rPr>
          <w:rFonts w:ascii="仿宋_GB2312" w:eastAsia="仿宋_GB2312" w:hAnsi="宋体" w:hint="eastAsia"/>
          <w:sz w:val="32"/>
          <w:szCs w:val="32"/>
        </w:rPr>
        <w:t>严</w:t>
      </w:r>
      <w:r>
        <w:rPr>
          <w:rFonts w:ascii="仿宋_GB2312" w:eastAsia="仿宋_GB2312" w:hAnsi="宋体"/>
          <w:sz w:val="32"/>
          <w:szCs w:val="32"/>
        </w:rPr>
        <w:t>惩</w:t>
      </w:r>
      <w:r>
        <w:rPr>
          <w:rFonts w:ascii="仿宋_GB2312" w:eastAsia="仿宋_GB2312" w:hAnsi="宋体" w:hint="eastAsia"/>
          <w:sz w:val="32"/>
          <w:szCs w:val="32"/>
        </w:rPr>
        <w:t>故意</w:t>
      </w:r>
      <w:r>
        <w:rPr>
          <w:rFonts w:ascii="仿宋_GB2312" w:eastAsia="仿宋_GB2312" w:hAnsi="宋体"/>
          <w:sz w:val="32"/>
          <w:szCs w:val="32"/>
        </w:rPr>
        <w:t>传播艾滋病的行为。</w:t>
      </w:r>
      <w:r w:rsidRPr="0022240C">
        <w:rPr>
          <w:rFonts w:ascii="仿宋_GB2312" w:eastAsia="仿宋_GB2312" w:hAnsi="宋体" w:hint="eastAsia"/>
          <w:sz w:val="32"/>
          <w:szCs w:val="32"/>
        </w:rPr>
        <w:t>教育部</w:t>
      </w:r>
      <w:proofErr w:type="gramStart"/>
      <w:r w:rsidRPr="0022240C">
        <w:rPr>
          <w:rFonts w:ascii="仿宋_GB2312" w:eastAsia="仿宋_GB2312" w:hAnsi="宋体" w:hint="eastAsia"/>
          <w:sz w:val="32"/>
          <w:szCs w:val="32"/>
        </w:rPr>
        <w:t>门健全</w:t>
      </w:r>
      <w:proofErr w:type="gramEnd"/>
      <w:r w:rsidRPr="0022240C">
        <w:rPr>
          <w:rFonts w:ascii="仿宋_GB2312" w:eastAsia="仿宋_GB2312" w:hAnsi="宋体" w:hint="eastAsia"/>
          <w:sz w:val="32"/>
          <w:szCs w:val="32"/>
        </w:rPr>
        <w:t>中学生艾滋病防治的长效宣传机制。发挥宣传文化部门作用，扩大宣传教育的覆盖面。发挥工会、共青团、妇联等社会组织网络优势，开展广泛的健康教育宣传。各部门共同做好“12.1世界艾滋病防治日”宣传活动。</w:t>
      </w:r>
    </w:p>
    <w:p w:rsidR="00FA357C" w:rsidRDefault="00FA357C" w:rsidP="00FA357C">
      <w:pPr>
        <w:spacing w:line="600" w:lineRule="exact"/>
        <w:ind w:firstLineChars="200" w:firstLine="643"/>
        <w:rPr>
          <w:rFonts w:ascii="仿宋_GB2312" w:eastAsia="仿宋_GB2312" w:hAnsi="宋体"/>
          <w:sz w:val="32"/>
          <w:szCs w:val="32"/>
        </w:rPr>
      </w:pPr>
      <w:r w:rsidRPr="006E16CE">
        <w:rPr>
          <w:rFonts w:ascii="仿宋_GB2312" w:eastAsia="仿宋_GB2312" w:hAnsi="宋体" w:hint="eastAsia"/>
          <w:b/>
          <w:sz w:val="32"/>
          <w:szCs w:val="32"/>
        </w:rPr>
        <w:t>五是完善</w:t>
      </w:r>
      <w:r w:rsidRPr="006E16CE">
        <w:rPr>
          <w:rFonts w:ascii="仿宋_GB2312" w:eastAsia="仿宋_GB2312" w:hAnsi="宋体"/>
          <w:b/>
          <w:sz w:val="32"/>
          <w:szCs w:val="32"/>
        </w:rPr>
        <w:t>“</w:t>
      </w:r>
      <w:r w:rsidRPr="006E16CE">
        <w:rPr>
          <w:rFonts w:ascii="仿宋_GB2312" w:eastAsia="仿宋_GB2312" w:hAnsi="宋体"/>
          <w:b/>
          <w:sz w:val="32"/>
          <w:szCs w:val="32"/>
        </w:rPr>
        <w:t>三线</w:t>
      </w:r>
      <w:r w:rsidRPr="006E16CE">
        <w:rPr>
          <w:rFonts w:ascii="仿宋_GB2312" w:eastAsia="仿宋_GB2312" w:hAnsi="宋体" w:hint="eastAsia"/>
          <w:b/>
          <w:sz w:val="32"/>
          <w:szCs w:val="32"/>
        </w:rPr>
        <w:t>一</w:t>
      </w:r>
      <w:r w:rsidRPr="006E16CE">
        <w:rPr>
          <w:rFonts w:ascii="仿宋_GB2312" w:eastAsia="仿宋_GB2312" w:hAnsi="宋体"/>
          <w:b/>
          <w:sz w:val="32"/>
          <w:szCs w:val="32"/>
        </w:rPr>
        <w:t>网底</w:t>
      </w:r>
      <w:r w:rsidRPr="006E16CE">
        <w:rPr>
          <w:rFonts w:ascii="仿宋_GB2312" w:eastAsia="仿宋_GB2312" w:hAnsi="宋体"/>
          <w:b/>
          <w:sz w:val="32"/>
          <w:szCs w:val="32"/>
        </w:rPr>
        <w:t>”</w:t>
      </w:r>
      <w:r w:rsidRPr="006E16CE">
        <w:rPr>
          <w:rFonts w:ascii="仿宋_GB2312" w:eastAsia="仿宋_GB2312" w:hAnsi="宋体"/>
          <w:b/>
          <w:sz w:val="32"/>
          <w:szCs w:val="32"/>
        </w:rPr>
        <w:t>运行</w:t>
      </w:r>
      <w:r w:rsidRPr="006E16CE">
        <w:rPr>
          <w:rFonts w:ascii="仿宋_GB2312" w:eastAsia="仿宋_GB2312" w:hAnsi="宋体" w:hint="eastAsia"/>
          <w:b/>
          <w:sz w:val="32"/>
          <w:szCs w:val="32"/>
        </w:rPr>
        <w:t>工作机制</w:t>
      </w:r>
      <w:r w:rsidRPr="006E16CE">
        <w:rPr>
          <w:rFonts w:ascii="仿宋_GB2312" w:eastAsia="仿宋_GB2312" w:hAnsi="宋体"/>
          <w:b/>
          <w:sz w:val="32"/>
          <w:szCs w:val="32"/>
        </w:rPr>
        <w:t>。</w:t>
      </w:r>
      <w:r w:rsidRPr="007B49D2">
        <w:rPr>
          <w:rFonts w:ascii="仿宋_GB2312" w:eastAsia="仿宋_GB2312" w:hAnsi="宋体"/>
          <w:sz w:val="32"/>
          <w:szCs w:val="32"/>
        </w:rPr>
        <w:t>“</w:t>
      </w:r>
      <w:r w:rsidRPr="007B49D2">
        <w:rPr>
          <w:rFonts w:ascii="仿宋_GB2312" w:eastAsia="仿宋_GB2312" w:hAnsi="宋体"/>
          <w:sz w:val="32"/>
          <w:szCs w:val="32"/>
        </w:rPr>
        <w:t>三线</w:t>
      </w:r>
      <w:r w:rsidRPr="007B49D2">
        <w:rPr>
          <w:rFonts w:ascii="仿宋_GB2312" w:eastAsia="仿宋_GB2312" w:hAnsi="宋体"/>
          <w:sz w:val="32"/>
          <w:szCs w:val="32"/>
        </w:rPr>
        <w:t>”</w:t>
      </w:r>
      <w:r w:rsidRPr="007B49D2">
        <w:rPr>
          <w:rFonts w:ascii="仿宋_GB2312" w:eastAsia="仿宋_GB2312" w:hAnsi="宋体"/>
          <w:sz w:val="32"/>
          <w:szCs w:val="32"/>
        </w:rPr>
        <w:t>(疾控、定点医疗、妇幼保健机构)管理办公室人员配齐配强专职人员, 确保人员到位和人员稳定</w:t>
      </w:r>
      <w:r>
        <w:rPr>
          <w:rFonts w:ascii="仿宋_GB2312" w:eastAsia="仿宋_GB2312" w:hAnsi="宋体" w:hint="eastAsia"/>
          <w:sz w:val="32"/>
          <w:szCs w:val="32"/>
        </w:rPr>
        <w:t>，</w:t>
      </w:r>
      <w:r>
        <w:rPr>
          <w:rFonts w:ascii="仿宋_GB2312" w:eastAsia="仿宋_GB2312" w:hAnsi="宋体"/>
          <w:sz w:val="32"/>
          <w:szCs w:val="32"/>
        </w:rPr>
        <w:t>解决</w:t>
      </w:r>
      <w:r w:rsidRPr="007B49D2">
        <w:rPr>
          <w:rFonts w:ascii="仿宋_GB2312" w:eastAsia="仿宋_GB2312" w:hAnsi="宋体"/>
          <w:sz w:val="32"/>
          <w:szCs w:val="32"/>
        </w:rPr>
        <w:t>人员待遇。</w:t>
      </w:r>
      <w:r w:rsidRPr="007B49D2">
        <w:rPr>
          <w:rFonts w:ascii="仿宋_GB2312" w:eastAsia="仿宋_GB2312" w:hAnsi="宋体"/>
          <w:sz w:val="32"/>
          <w:szCs w:val="32"/>
        </w:rPr>
        <w:t>“</w:t>
      </w:r>
      <w:r w:rsidRPr="007B49D2">
        <w:rPr>
          <w:rFonts w:ascii="仿宋_GB2312" w:eastAsia="仿宋_GB2312" w:hAnsi="宋体"/>
          <w:sz w:val="32"/>
          <w:szCs w:val="32"/>
        </w:rPr>
        <w:t>三线</w:t>
      </w:r>
      <w:r w:rsidRPr="007B49D2">
        <w:rPr>
          <w:rFonts w:ascii="仿宋_GB2312" w:eastAsia="仿宋_GB2312" w:hAnsi="宋体"/>
          <w:sz w:val="32"/>
          <w:szCs w:val="32"/>
        </w:rPr>
        <w:t>”</w:t>
      </w:r>
      <w:r>
        <w:rPr>
          <w:rFonts w:ascii="仿宋_GB2312" w:eastAsia="仿宋_GB2312" w:hAnsi="宋体" w:hint="eastAsia"/>
          <w:sz w:val="32"/>
          <w:szCs w:val="32"/>
        </w:rPr>
        <w:t>管理</w:t>
      </w:r>
      <w:r>
        <w:rPr>
          <w:rFonts w:ascii="仿宋_GB2312" w:eastAsia="仿宋_GB2312" w:hAnsi="宋体"/>
          <w:sz w:val="32"/>
          <w:szCs w:val="32"/>
        </w:rPr>
        <w:t>办公室</w:t>
      </w:r>
      <w:r w:rsidRPr="007B49D2">
        <w:rPr>
          <w:rFonts w:ascii="仿宋_GB2312" w:eastAsia="仿宋_GB2312" w:hAnsi="宋体"/>
          <w:sz w:val="32"/>
          <w:szCs w:val="32"/>
        </w:rPr>
        <w:t>定期研究解决工作中存在的问题,加大</w:t>
      </w:r>
      <w:r>
        <w:rPr>
          <w:rFonts w:ascii="仿宋_GB2312" w:eastAsia="仿宋_GB2312" w:hAnsi="宋体" w:hint="eastAsia"/>
          <w:sz w:val="32"/>
          <w:szCs w:val="32"/>
        </w:rPr>
        <w:t>对</w:t>
      </w:r>
      <w:r>
        <w:rPr>
          <w:rFonts w:ascii="仿宋_GB2312" w:eastAsia="仿宋_GB2312" w:hAnsi="宋体"/>
          <w:sz w:val="32"/>
          <w:szCs w:val="32"/>
        </w:rPr>
        <w:t>基层</w:t>
      </w:r>
      <w:r w:rsidRPr="007B49D2">
        <w:rPr>
          <w:rFonts w:ascii="仿宋_GB2312" w:eastAsia="仿宋_GB2312" w:hAnsi="宋体"/>
          <w:sz w:val="32"/>
          <w:szCs w:val="32"/>
        </w:rPr>
        <w:t>工作</w:t>
      </w:r>
      <w:r>
        <w:rPr>
          <w:rFonts w:ascii="仿宋_GB2312" w:eastAsia="仿宋_GB2312" w:hAnsi="宋体" w:hint="eastAsia"/>
          <w:sz w:val="32"/>
          <w:szCs w:val="32"/>
        </w:rPr>
        <w:t>技术</w:t>
      </w:r>
      <w:r>
        <w:rPr>
          <w:rFonts w:ascii="仿宋_GB2312" w:eastAsia="仿宋_GB2312" w:hAnsi="宋体"/>
          <w:sz w:val="32"/>
          <w:szCs w:val="32"/>
        </w:rPr>
        <w:t>指导，全面提高工作</w:t>
      </w:r>
      <w:r w:rsidRPr="007B49D2">
        <w:rPr>
          <w:rFonts w:ascii="仿宋_GB2312" w:eastAsia="仿宋_GB2312" w:hAnsi="宋体"/>
          <w:sz w:val="32"/>
          <w:szCs w:val="32"/>
        </w:rPr>
        <w:t>质量</w:t>
      </w:r>
      <w:r>
        <w:rPr>
          <w:rFonts w:ascii="仿宋_GB2312" w:eastAsia="仿宋_GB2312" w:hAnsi="宋体" w:hint="eastAsia"/>
          <w:sz w:val="32"/>
          <w:szCs w:val="32"/>
        </w:rPr>
        <w:t>。</w:t>
      </w:r>
      <w:r w:rsidRPr="007B49D2">
        <w:rPr>
          <w:rFonts w:ascii="仿宋_GB2312" w:eastAsia="仿宋_GB2312" w:hAnsi="宋体"/>
          <w:sz w:val="32"/>
          <w:szCs w:val="32"/>
        </w:rPr>
        <w:t>压实乡镇</w:t>
      </w:r>
      <w:r w:rsidRPr="007B49D2">
        <w:rPr>
          <w:rFonts w:ascii="仿宋_GB2312" w:eastAsia="仿宋_GB2312" w:hAnsi="宋体"/>
          <w:sz w:val="32"/>
          <w:szCs w:val="32"/>
        </w:rPr>
        <w:t>“</w:t>
      </w:r>
      <w:r w:rsidRPr="007B49D2">
        <w:rPr>
          <w:rFonts w:ascii="仿宋_GB2312" w:eastAsia="仿宋_GB2312" w:hAnsi="宋体"/>
          <w:sz w:val="32"/>
          <w:szCs w:val="32"/>
        </w:rPr>
        <w:t>网底</w:t>
      </w:r>
      <w:r w:rsidRPr="007B49D2">
        <w:rPr>
          <w:rFonts w:ascii="仿宋_GB2312" w:eastAsia="仿宋_GB2312" w:hAnsi="宋体"/>
          <w:sz w:val="32"/>
          <w:szCs w:val="32"/>
        </w:rPr>
        <w:t>”</w:t>
      </w:r>
      <w:r w:rsidRPr="007B49D2">
        <w:rPr>
          <w:rFonts w:ascii="仿宋_GB2312" w:eastAsia="仿宋_GB2312" w:hAnsi="宋体"/>
          <w:sz w:val="32"/>
          <w:szCs w:val="32"/>
        </w:rPr>
        <w:t>职责</w:t>
      </w:r>
      <w:r>
        <w:rPr>
          <w:rFonts w:ascii="仿宋_GB2312" w:eastAsia="仿宋_GB2312" w:hAnsi="宋体" w:hint="eastAsia"/>
          <w:sz w:val="32"/>
          <w:szCs w:val="32"/>
        </w:rPr>
        <w:t>，</w:t>
      </w:r>
      <w:r w:rsidRPr="007B49D2">
        <w:rPr>
          <w:rFonts w:ascii="仿宋_GB2312" w:eastAsia="仿宋_GB2312" w:hAnsi="宋体"/>
          <w:sz w:val="32"/>
          <w:szCs w:val="32"/>
        </w:rPr>
        <w:lastRenderedPageBreak/>
        <w:t>切实抓好长期流动在外、拒绝治疗</w:t>
      </w:r>
      <w:proofErr w:type="gramStart"/>
      <w:r w:rsidRPr="007B49D2">
        <w:rPr>
          <w:rFonts w:ascii="仿宋_GB2312" w:eastAsia="仿宋_GB2312" w:hAnsi="宋体"/>
          <w:sz w:val="32"/>
          <w:szCs w:val="32"/>
        </w:rPr>
        <w:t>及失访患者</w:t>
      </w:r>
      <w:proofErr w:type="gramEnd"/>
      <w:r w:rsidRPr="007B49D2">
        <w:rPr>
          <w:rFonts w:ascii="仿宋_GB2312" w:eastAsia="仿宋_GB2312" w:hAnsi="宋体"/>
          <w:sz w:val="32"/>
          <w:szCs w:val="32"/>
        </w:rPr>
        <w:t>的核查追踪,</w:t>
      </w:r>
      <w:r>
        <w:rPr>
          <w:rFonts w:ascii="仿宋_GB2312" w:eastAsia="仿宋_GB2312" w:hAnsi="宋体" w:hint="eastAsia"/>
          <w:sz w:val="32"/>
          <w:szCs w:val="32"/>
        </w:rPr>
        <w:t>促使</w:t>
      </w:r>
      <w:r>
        <w:rPr>
          <w:rFonts w:ascii="仿宋_GB2312" w:eastAsia="仿宋_GB2312" w:hAnsi="宋体"/>
          <w:sz w:val="32"/>
          <w:szCs w:val="32"/>
        </w:rPr>
        <w:t>艾滋病管理工作上新台阶。</w:t>
      </w:r>
    </w:p>
    <w:p w:rsidR="00FA357C" w:rsidRDefault="00FA357C" w:rsidP="00FA357C">
      <w:pPr>
        <w:spacing w:line="600" w:lineRule="exact"/>
        <w:ind w:firstLineChars="200" w:firstLine="643"/>
        <w:rPr>
          <w:rFonts w:ascii="仿宋_GB2312" w:eastAsia="仿宋_GB2312" w:hAnsi="宋体"/>
          <w:sz w:val="32"/>
          <w:szCs w:val="32"/>
        </w:rPr>
      </w:pPr>
      <w:r w:rsidRPr="006E16CE">
        <w:rPr>
          <w:rFonts w:ascii="仿宋_GB2312" w:eastAsia="仿宋_GB2312" w:hAnsi="宋体" w:hint="eastAsia"/>
          <w:b/>
          <w:sz w:val="32"/>
          <w:szCs w:val="32"/>
        </w:rPr>
        <w:t>六</w:t>
      </w:r>
      <w:r w:rsidRPr="006E16CE">
        <w:rPr>
          <w:rFonts w:ascii="仿宋_GB2312" w:eastAsia="仿宋_GB2312" w:hAnsi="宋体"/>
          <w:b/>
          <w:sz w:val="32"/>
          <w:szCs w:val="32"/>
        </w:rPr>
        <w:t>是</w:t>
      </w:r>
      <w:r w:rsidRPr="006E16CE">
        <w:rPr>
          <w:rFonts w:ascii="仿宋_GB2312" w:eastAsia="仿宋_GB2312" w:hAnsi="宋体" w:hint="eastAsia"/>
          <w:b/>
          <w:sz w:val="32"/>
          <w:szCs w:val="32"/>
        </w:rPr>
        <w:t>加大宣传力度。</w:t>
      </w:r>
      <w:r w:rsidRPr="006E16CE">
        <w:rPr>
          <w:rFonts w:ascii="仿宋_GB2312" w:eastAsia="仿宋_GB2312" w:hAnsi="宋体" w:hint="eastAsia"/>
          <w:sz w:val="32"/>
          <w:szCs w:val="32"/>
        </w:rPr>
        <w:t>宣传部门对媒体从业人员艾滋病防治知识和正确进行宣传报道进行培训，</w:t>
      </w:r>
      <w:r w:rsidRPr="006E16CE">
        <w:rPr>
          <w:rFonts w:ascii="仿宋_GB2312" w:eastAsia="仿宋_GB2312" w:hAnsi="宋体"/>
          <w:sz w:val="32"/>
          <w:szCs w:val="32"/>
        </w:rPr>
        <w:t>持续开展艾滋病防治</w:t>
      </w:r>
      <w:r w:rsidRPr="00407CF4">
        <w:rPr>
          <w:rFonts w:ascii="仿宋_GB2312" w:eastAsia="仿宋_GB2312" w:hAnsi="宋体"/>
          <w:sz w:val="32"/>
          <w:szCs w:val="32"/>
        </w:rPr>
        <w:t>公益宣传。各地利用新媒体平台加大宣传力度;</w:t>
      </w:r>
      <w:r w:rsidRPr="0022240C">
        <w:rPr>
          <w:rFonts w:ascii="仿宋_GB2312" w:eastAsia="仿宋_GB2312" w:hAnsi="宋体" w:hint="eastAsia"/>
          <w:sz w:val="32"/>
          <w:szCs w:val="32"/>
        </w:rPr>
        <w:t>。广泛开展“进机关、进企业、进工地、进景区、进学校、进社区、进家庭”等形式多样的宣传教育活动。</w:t>
      </w:r>
      <w:r w:rsidRPr="00407CF4">
        <w:rPr>
          <w:rFonts w:ascii="仿宋_GB2312" w:eastAsia="仿宋_GB2312" w:hAnsi="宋体"/>
          <w:sz w:val="32"/>
          <w:szCs w:val="32"/>
        </w:rPr>
        <w:t>以老年人群、流动人口、单阳家庭、感染育龄妇女等为重</w:t>
      </w:r>
      <w:r>
        <w:rPr>
          <w:rFonts w:ascii="仿宋_GB2312" w:eastAsia="仿宋_GB2312" w:hAnsi="宋体" w:hint="eastAsia"/>
          <w:sz w:val="32"/>
          <w:szCs w:val="32"/>
        </w:rPr>
        <w:t>。</w:t>
      </w:r>
      <w:r w:rsidRPr="00407CF4">
        <w:rPr>
          <w:rFonts w:ascii="仿宋_GB2312" w:eastAsia="仿宋_GB2312" w:hAnsi="宋体"/>
          <w:sz w:val="32"/>
          <w:szCs w:val="32"/>
        </w:rPr>
        <w:t>点宣传教育活动</w:t>
      </w:r>
      <w:r w:rsidRPr="00407CF4">
        <w:rPr>
          <w:rFonts w:ascii="仿宋_GB2312" w:eastAsia="仿宋_GB2312" w:hAnsi="宋体" w:hint="eastAsia"/>
          <w:sz w:val="32"/>
          <w:szCs w:val="32"/>
        </w:rPr>
        <w:t>。</w:t>
      </w:r>
      <w:r w:rsidRPr="0022240C">
        <w:rPr>
          <w:rFonts w:ascii="仿宋_GB2312" w:eastAsia="仿宋_GB2312" w:hAnsi="宋体" w:hint="eastAsia"/>
          <w:sz w:val="32"/>
          <w:szCs w:val="32"/>
        </w:rPr>
        <w:t>动员社区和民间力量，积极主动参与，不断扩大宣传覆盖面，增强宣传实效。</w:t>
      </w:r>
    </w:p>
    <w:p w:rsidR="00FA357C" w:rsidRDefault="00FA357C" w:rsidP="00FA357C">
      <w:pPr>
        <w:spacing w:line="600" w:lineRule="exact"/>
        <w:ind w:firstLineChars="200" w:firstLine="643"/>
        <w:rPr>
          <w:rFonts w:ascii="仿宋_GB2312" w:eastAsia="仿宋_GB2312" w:hAnsi="宋体"/>
          <w:sz w:val="32"/>
          <w:szCs w:val="32"/>
        </w:rPr>
      </w:pPr>
      <w:r w:rsidRPr="006E16CE">
        <w:rPr>
          <w:rFonts w:ascii="仿宋_GB2312" w:eastAsia="仿宋_GB2312" w:hAnsi="宋体" w:hint="eastAsia"/>
          <w:b/>
          <w:sz w:val="32"/>
          <w:szCs w:val="32"/>
        </w:rPr>
        <w:t>七</w:t>
      </w:r>
      <w:r>
        <w:rPr>
          <w:rFonts w:ascii="仿宋_GB2312" w:eastAsia="仿宋_GB2312" w:hAnsi="宋体" w:hint="eastAsia"/>
          <w:b/>
          <w:sz w:val="32"/>
          <w:szCs w:val="32"/>
        </w:rPr>
        <w:t>是</w:t>
      </w:r>
      <w:r w:rsidRPr="006E16CE">
        <w:rPr>
          <w:rFonts w:ascii="仿宋_GB2312" w:eastAsia="仿宋_GB2312" w:hAnsi="宋体"/>
          <w:b/>
          <w:sz w:val="32"/>
          <w:szCs w:val="32"/>
        </w:rPr>
        <w:t>加强能力建设，</w:t>
      </w:r>
      <w:r w:rsidRPr="006E16CE">
        <w:rPr>
          <w:rFonts w:ascii="仿宋_GB2312" w:eastAsia="仿宋_GB2312" w:hAnsi="宋体" w:hint="eastAsia"/>
          <w:b/>
          <w:sz w:val="32"/>
          <w:szCs w:val="32"/>
        </w:rPr>
        <w:t>强化</w:t>
      </w:r>
      <w:r w:rsidRPr="006E16CE">
        <w:rPr>
          <w:rFonts w:ascii="仿宋_GB2312" w:eastAsia="仿宋_GB2312" w:hAnsi="宋体"/>
          <w:b/>
          <w:sz w:val="32"/>
          <w:szCs w:val="32"/>
        </w:rPr>
        <w:t>检测与治疗工作质量</w:t>
      </w:r>
      <w:r w:rsidRPr="006E16CE">
        <w:rPr>
          <w:rFonts w:ascii="仿宋_GB2312" w:eastAsia="仿宋_GB2312" w:hAnsi="宋体" w:hint="eastAsia"/>
          <w:b/>
          <w:sz w:val="32"/>
          <w:szCs w:val="32"/>
        </w:rPr>
        <w:t>。</w:t>
      </w:r>
      <w:r>
        <w:rPr>
          <w:rFonts w:ascii="仿宋_GB2312" w:eastAsia="仿宋_GB2312" w:hAnsi="宋体" w:hint="eastAsia"/>
          <w:sz w:val="32"/>
          <w:szCs w:val="32"/>
        </w:rPr>
        <w:t>医疗机构</w:t>
      </w:r>
      <w:r>
        <w:rPr>
          <w:rFonts w:ascii="仿宋_GB2312" w:eastAsia="仿宋_GB2312" w:hAnsi="宋体"/>
          <w:sz w:val="32"/>
          <w:szCs w:val="32"/>
        </w:rPr>
        <w:t>、妇幼机构、</w:t>
      </w:r>
      <w:proofErr w:type="gramStart"/>
      <w:r>
        <w:rPr>
          <w:rFonts w:ascii="仿宋_GB2312" w:eastAsia="仿宋_GB2312" w:hAnsi="宋体"/>
          <w:sz w:val="32"/>
          <w:szCs w:val="32"/>
        </w:rPr>
        <w:t>疾控机构</w:t>
      </w:r>
      <w:proofErr w:type="gramEnd"/>
      <w:r>
        <w:rPr>
          <w:rFonts w:ascii="仿宋_GB2312" w:eastAsia="仿宋_GB2312" w:hAnsi="宋体" w:hint="eastAsia"/>
          <w:sz w:val="32"/>
          <w:szCs w:val="32"/>
        </w:rPr>
        <w:t>针对重点</w:t>
      </w:r>
      <w:r>
        <w:rPr>
          <w:rFonts w:ascii="仿宋_GB2312" w:eastAsia="仿宋_GB2312" w:hAnsi="宋体"/>
          <w:sz w:val="32"/>
          <w:szCs w:val="32"/>
        </w:rPr>
        <w:t>人群和高危人群，要</w:t>
      </w:r>
      <w:r w:rsidRPr="00713A6E">
        <w:rPr>
          <w:rFonts w:ascii="仿宋_GB2312" w:eastAsia="仿宋_GB2312" w:hAnsi="宋体"/>
          <w:sz w:val="32"/>
          <w:szCs w:val="32"/>
        </w:rPr>
        <w:t>大力开展主动检测, 提高检测发现效率。</w:t>
      </w:r>
      <w:r>
        <w:rPr>
          <w:rFonts w:ascii="仿宋_GB2312" w:eastAsia="仿宋_GB2312" w:hAnsi="宋体" w:hint="eastAsia"/>
          <w:sz w:val="32"/>
          <w:szCs w:val="32"/>
        </w:rPr>
        <w:t>积极</w:t>
      </w:r>
      <w:r w:rsidRPr="00713A6E">
        <w:rPr>
          <w:rFonts w:ascii="仿宋_GB2312" w:eastAsia="仿宋_GB2312" w:hAnsi="宋体"/>
          <w:sz w:val="32"/>
          <w:szCs w:val="32"/>
        </w:rPr>
        <w:t>推广从诊断到治疗</w:t>
      </w:r>
      <w:r w:rsidRPr="00713A6E">
        <w:rPr>
          <w:rFonts w:ascii="仿宋_GB2312" w:eastAsia="仿宋_GB2312" w:hAnsi="宋体"/>
          <w:sz w:val="32"/>
          <w:szCs w:val="32"/>
        </w:rPr>
        <w:t>“</w:t>
      </w:r>
      <w:r w:rsidRPr="00713A6E">
        <w:rPr>
          <w:rFonts w:ascii="仿宋_GB2312" w:eastAsia="仿宋_GB2312" w:hAnsi="宋体"/>
          <w:sz w:val="32"/>
          <w:szCs w:val="32"/>
        </w:rPr>
        <w:t>一站式</w:t>
      </w:r>
      <w:r w:rsidRPr="00713A6E">
        <w:rPr>
          <w:rFonts w:ascii="仿宋_GB2312" w:eastAsia="仿宋_GB2312" w:hAnsi="宋体"/>
          <w:sz w:val="32"/>
          <w:szCs w:val="32"/>
        </w:rPr>
        <w:t>”</w:t>
      </w:r>
      <w:r w:rsidRPr="00713A6E">
        <w:rPr>
          <w:rFonts w:ascii="仿宋_GB2312" w:eastAsia="仿宋_GB2312" w:hAnsi="宋体"/>
          <w:sz w:val="32"/>
          <w:szCs w:val="32"/>
        </w:rPr>
        <w:t>服务</w:t>
      </w:r>
      <w:r w:rsidRPr="00713A6E">
        <w:rPr>
          <w:rFonts w:ascii="仿宋_GB2312" w:eastAsia="仿宋_GB2312" w:hAnsi="宋体" w:hint="eastAsia"/>
          <w:sz w:val="32"/>
          <w:szCs w:val="32"/>
        </w:rPr>
        <w:t>，</w:t>
      </w:r>
      <w:r w:rsidRPr="00713A6E">
        <w:rPr>
          <w:rFonts w:ascii="仿宋_GB2312" w:eastAsia="仿宋_GB2312" w:hAnsi="宋体"/>
          <w:sz w:val="32"/>
          <w:szCs w:val="32"/>
        </w:rPr>
        <w:t>抓好在治病例随访管理、依从性教育,促进长期、规范治疗</w:t>
      </w:r>
      <w:r w:rsidRPr="00713A6E">
        <w:rPr>
          <w:rFonts w:ascii="仿宋_GB2312" w:eastAsia="仿宋_GB2312" w:hAnsi="宋体" w:hint="eastAsia"/>
          <w:sz w:val="32"/>
          <w:szCs w:val="32"/>
        </w:rPr>
        <w:t>，</w:t>
      </w:r>
      <w:r w:rsidRPr="00713A6E">
        <w:rPr>
          <w:rFonts w:ascii="仿宋_GB2312" w:eastAsia="仿宋_GB2312" w:hAnsi="宋体"/>
          <w:sz w:val="32"/>
          <w:szCs w:val="32"/>
        </w:rPr>
        <w:t>巩固治疗管理质量</w:t>
      </w:r>
      <w:r w:rsidRPr="00713A6E">
        <w:rPr>
          <w:rFonts w:ascii="仿宋_GB2312" w:eastAsia="仿宋_GB2312" w:hAnsi="宋体" w:hint="eastAsia"/>
          <w:sz w:val="32"/>
          <w:szCs w:val="32"/>
        </w:rPr>
        <w:t>。</w:t>
      </w:r>
      <w:r w:rsidRPr="00713A6E">
        <w:rPr>
          <w:rFonts w:ascii="仿宋_GB2312" w:eastAsia="仿宋_GB2312" w:hAnsi="宋体"/>
          <w:sz w:val="32"/>
          <w:szCs w:val="32"/>
        </w:rPr>
        <w:t>强化育龄妇女孕情</w:t>
      </w:r>
      <w:r w:rsidRPr="00713A6E">
        <w:rPr>
          <w:rFonts w:ascii="仿宋_GB2312" w:eastAsia="仿宋_GB2312" w:hAnsi="宋体"/>
          <w:sz w:val="32"/>
          <w:szCs w:val="32"/>
        </w:rPr>
        <w:t>“</w:t>
      </w:r>
      <w:r w:rsidRPr="00713A6E">
        <w:rPr>
          <w:rFonts w:ascii="仿宋_GB2312" w:eastAsia="仿宋_GB2312" w:hAnsi="宋体"/>
          <w:sz w:val="32"/>
          <w:szCs w:val="32"/>
        </w:rPr>
        <w:t>关口前移</w:t>
      </w:r>
      <w:r w:rsidRPr="00713A6E">
        <w:rPr>
          <w:rFonts w:ascii="仿宋_GB2312" w:eastAsia="仿宋_GB2312" w:hAnsi="宋体"/>
          <w:sz w:val="32"/>
          <w:szCs w:val="32"/>
        </w:rPr>
        <w:t>”</w:t>
      </w:r>
      <w:r w:rsidRPr="00713A6E">
        <w:rPr>
          <w:rFonts w:ascii="仿宋_GB2312" w:eastAsia="仿宋_GB2312" w:hAnsi="宋体"/>
          <w:sz w:val="32"/>
          <w:szCs w:val="32"/>
        </w:rPr>
        <w:t>,落实</w:t>
      </w:r>
      <w:r w:rsidRPr="00713A6E">
        <w:rPr>
          <w:rFonts w:ascii="仿宋_GB2312" w:eastAsia="仿宋_GB2312" w:hAnsi="宋体"/>
          <w:sz w:val="32"/>
          <w:szCs w:val="32"/>
        </w:rPr>
        <w:t>“</w:t>
      </w:r>
      <w:r w:rsidRPr="00713A6E">
        <w:rPr>
          <w:rFonts w:ascii="仿宋_GB2312" w:eastAsia="仿宋_GB2312" w:hAnsi="宋体"/>
          <w:sz w:val="32"/>
          <w:szCs w:val="32"/>
        </w:rPr>
        <w:t>逢孕必检</w:t>
      </w:r>
      <w:r w:rsidRPr="00713A6E">
        <w:rPr>
          <w:rFonts w:ascii="仿宋_GB2312" w:eastAsia="仿宋_GB2312" w:hAnsi="宋体"/>
          <w:sz w:val="32"/>
          <w:szCs w:val="32"/>
        </w:rPr>
        <w:t>”</w:t>
      </w:r>
      <w:r w:rsidRPr="00713A6E">
        <w:rPr>
          <w:rFonts w:ascii="仿宋_GB2312" w:eastAsia="仿宋_GB2312" w:hAnsi="宋体"/>
          <w:sz w:val="32"/>
          <w:szCs w:val="32"/>
        </w:rPr>
        <w:t>。加强感染育龄妇女治疗管理</w:t>
      </w:r>
      <w:r>
        <w:rPr>
          <w:rFonts w:ascii="仿宋_GB2312" w:eastAsia="仿宋_GB2312" w:hAnsi="宋体" w:hint="eastAsia"/>
          <w:sz w:val="32"/>
          <w:szCs w:val="32"/>
        </w:rPr>
        <w:t>，</w:t>
      </w:r>
      <w:r w:rsidRPr="00713A6E">
        <w:rPr>
          <w:rFonts w:ascii="仿宋_GB2312" w:eastAsia="仿宋_GB2312" w:hAnsi="宋体"/>
          <w:sz w:val="32"/>
          <w:szCs w:val="32"/>
        </w:rPr>
        <w:t>强化感染育齡妇女全覆盖治疗,提供避孕、生育指导,持续追踪服药、环情、孕情等情况,确保</w:t>
      </w:r>
      <w:r>
        <w:rPr>
          <w:rFonts w:ascii="仿宋_GB2312" w:eastAsia="仿宋_GB2312" w:hAnsi="宋体" w:hint="eastAsia"/>
          <w:sz w:val="32"/>
          <w:szCs w:val="32"/>
        </w:rPr>
        <w:t>母婴</w:t>
      </w:r>
      <w:r>
        <w:rPr>
          <w:rFonts w:ascii="仿宋_GB2312" w:eastAsia="仿宋_GB2312" w:hAnsi="宋体"/>
          <w:sz w:val="32"/>
          <w:szCs w:val="32"/>
        </w:rPr>
        <w:t>阻断工作落到实处。</w:t>
      </w:r>
      <w:r w:rsidRPr="00713A6E">
        <w:rPr>
          <w:rFonts w:ascii="仿宋_GB2312" w:eastAsia="仿宋_GB2312" w:hAnsi="宋体"/>
          <w:sz w:val="32"/>
          <w:szCs w:val="32"/>
        </w:rPr>
        <w:t>成功。</w:t>
      </w:r>
    </w:p>
    <w:p w:rsidR="00FA357C" w:rsidRPr="00713A6E" w:rsidRDefault="00FA357C" w:rsidP="00FA357C">
      <w:pPr>
        <w:spacing w:line="600" w:lineRule="exact"/>
        <w:ind w:firstLineChars="200" w:firstLine="643"/>
        <w:rPr>
          <w:rFonts w:ascii="仿宋_GB2312" w:eastAsia="仿宋_GB2312" w:hAnsi="宋体"/>
          <w:sz w:val="32"/>
          <w:szCs w:val="32"/>
        </w:rPr>
      </w:pPr>
      <w:r w:rsidRPr="006E16CE">
        <w:rPr>
          <w:rFonts w:ascii="仿宋_GB2312" w:eastAsia="仿宋_GB2312" w:hAnsi="宋体" w:hint="eastAsia"/>
          <w:b/>
          <w:sz w:val="32"/>
          <w:szCs w:val="32"/>
        </w:rPr>
        <w:t>八</w:t>
      </w:r>
      <w:r>
        <w:rPr>
          <w:rFonts w:ascii="仿宋_GB2312" w:eastAsia="仿宋_GB2312" w:hAnsi="宋体" w:hint="eastAsia"/>
          <w:b/>
          <w:sz w:val="32"/>
          <w:szCs w:val="32"/>
        </w:rPr>
        <w:t>是</w:t>
      </w:r>
      <w:r w:rsidRPr="006E16CE">
        <w:rPr>
          <w:rFonts w:ascii="仿宋_GB2312" w:eastAsia="仿宋_GB2312" w:hAnsi="宋体"/>
          <w:b/>
          <w:sz w:val="32"/>
          <w:szCs w:val="32"/>
        </w:rPr>
        <w:t>加大专项打击力度</w:t>
      </w:r>
      <w:r w:rsidRPr="006E16CE">
        <w:rPr>
          <w:rFonts w:ascii="仿宋_GB2312" w:eastAsia="仿宋_GB2312" w:hAnsi="宋体" w:hint="eastAsia"/>
          <w:b/>
          <w:sz w:val="32"/>
          <w:szCs w:val="32"/>
        </w:rPr>
        <w:t>，</w:t>
      </w:r>
      <w:r w:rsidRPr="006E16CE">
        <w:rPr>
          <w:rFonts w:ascii="仿宋_GB2312" w:eastAsia="仿宋_GB2312" w:hAnsi="宋体"/>
          <w:b/>
          <w:sz w:val="32"/>
          <w:szCs w:val="32"/>
        </w:rPr>
        <w:t>突出干预重点。</w:t>
      </w:r>
      <w:r w:rsidRPr="00713A6E">
        <w:rPr>
          <w:rFonts w:ascii="仿宋_GB2312" w:eastAsia="仿宋_GB2312" w:hAnsi="宋体"/>
          <w:sz w:val="32"/>
          <w:szCs w:val="32"/>
        </w:rPr>
        <w:t>加强</w:t>
      </w:r>
      <w:r>
        <w:rPr>
          <w:rFonts w:ascii="仿宋_GB2312" w:eastAsia="仿宋_GB2312" w:hAnsi="宋体" w:hint="eastAsia"/>
          <w:sz w:val="32"/>
          <w:szCs w:val="32"/>
        </w:rPr>
        <w:t>吸毒</w:t>
      </w:r>
      <w:r>
        <w:rPr>
          <w:rFonts w:ascii="仿宋_GB2312" w:eastAsia="仿宋_GB2312" w:hAnsi="宋体"/>
          <w:sz w:val="32"/>
          <w:szCs w:val="32"/>
        </w:rPr>
        <w:t>贩毒、</w:t>
      </w:r>
      <w:r w:rsidRPr="00713A6E">
        <w:rPr>
          <w:rFonts w:ascii="仿宋_GB2312" w:eastAsia="仿宋_GB2312" w:hAnsi="宋体"/>
          <w:sz w:val="32"/>
          <w:szCs w:val="32"/>
        </w:rPr>
        <w:t>商业性传播专项打击</w:t>
      </w:r>
      <w:r>
        <w:rPr>
          <w:rFonts w:ascii="仿宋_GB2312" w:eastAsia="仿宋_GB2312" w:hAnsi="宋体" w:hint="eastAsia"/>
          <w:sz w:val="32"/>
          <w:szCs w:val="32"/>
        </w:rPr>
        <w:t>力度</w:t>
      </w:r>
      <w:r>
        <w:rPr>
          <w:rFonts w:ascii="仿宋_GB2312" w:eastAsia="仿宋_GB2312" w:hAnsi="宋体"/>
          <w:sz w:val="32"/>
          <w:szCs w:val="32"/>
        </w:rPr>
        <w:t>，</w:t>
      </w:r>
      <w:r w:rsidRPr="00713A6E">
        <w:rPr>
          <w:rFonts w:ascii="仿宋_GB2312" w:eastAsia="仿宋_GB2312" w:hAnsi="宋体"/>
          <w:sz w:val="32"/>
          <w:szCs w:val="32"/>
        </w:rPr>
        <w:t>加大小旅店招待所、出租屋等艾滋病性</w:t>
      </w:r>
      <w:proofErr w:type="gramStart"/>
      <w:r w:rsidRPr="00713A6E">
        <w:rPr>
          <w:rFonts w:ascii="仿宋_GB2312" w:eastAsia="仿宋_GB2312" w:hAnsi="宋体"/>
          <w:sz w:val="32"/>
          <w:szCs w:val="32"/>
        </w:rPr>
        <w:t>传播高</w:t>
      </w:r>
      <w:proofErr w:type="gramEnd"/>
      <w:r w:rsidRPr="00713A6E">
        <w:rPr>
          <w:rFonts w:ascii="仿宋_GB2312" w:eastAsia="仿宋_GB2312" w:hAnsi="宋体"/>
          <w:sz w:val="32"/>
          <w:szCs w:val="32"/>
        </w:rPr>
        <w:t>风险场所的打击力度。对涉嫌故意传播艾滋病的及时立案查处,构成犯罪的依法追究其刑事责任。探索利</w:t>
      </w:r>
      <w:r w:rsidRPr="00713A6E">
        <w:rPr>
          <w:rFonts w:ascii="仿宋_GB2312" w:eastAsia="仿宋_GB2312" w:hAnsi="宋体"/>
          <w:sz w:val="32"/>
          <w:szCs w:val="32"/>
        </w:rPr>
        <w:lastRenderedPageBreak/>
        <w:t>用</w:t>
      </w:r>
      <w:r w:rsidRPr="00713A6E">
        <w:rPr>
          <w:rFonts w:ascii="仿宋_GB2312" w:eastAsia="仿宋_GB2312" w:hAnsi="宋体"/>
          <w:sz w:val="32"/>
          <w:szCs w:val="32"/>
        </w:rPr>
        <w:t>“</w:t>
      </w:r>
      <w:r w:rsidRPr="00713A6E">
        <w:rPr>
          <w:rFonts w:ascii="仿宋_GB2312" w:eastAsia="仿宋_GB2312" w:hAnsi="宋体"/>
          <w:sz w:val="32"/>
          <w:szCs w:val="32"/>
        </w:rPr>
        <w:t>互联网+</w:t>
      </w:r>
      <w:r w:rsidRPr="00713A6E">
        <w:rPr>
          <w:rFonts w:ascii="仿宋_GB2312" w:eastAsia="仿宋_GB2312" w:hAnsi="宋体"/>
          <w:sz w:val="32"/>
          <w:szCs w:val="32"/>
        </w:rPr>
        <w:t>”</w:t>
      </w:r>
      <w:r w:rsidRPr="00713A6E">
        <w:rPr>
          <w:rFonts w:ascii="仿宋_GB2312" w:eastAsia="仿宋_GB2312" w:hAnsi="宋体"/>
          <w:sz w:val="32"/>
          <w:szCs w:val="32"/>
        </w:rPr>
        <w:t>开展线上和线下综合干预,提升高危人群干预的有效性</w:t>
      </w:r>
      <w:r>
        <w:rPr>
          <w:rFonts w:ascii="仿宋_GB2312" w:eastAsia="仿宋_GB2312" w:hAnsi="宋体" w:hint="eastAsia"/>
          <w:sz w:val="32"/>
          <w:szCs w:val="32"/>
        </w:rPr>
        <w:t>。</w:t>
      </w:r>
    </w:p>
    <w:p w:rsidR="00FA357C" w:rsidRPr="00895CC8" w:rsidRDefault="00FA357C" w:rsidP="00FA357C">
      <w:pPr>
        <w:spacing w:line="600" w:lineRule="exact"/>
        <w:ind w:firstLineChars="200" w:firstLine="643"/>
        <w:rPr>
          <w:rFonts w:ascii="仿宋_GB2312" w:eastAsia="仿宋_GB2312" w:hAnsi="宋体"/>
          <w:sz w:val="32"/>
          <w:szCs w:val="32"/>
        </w:rPr>
      </w:pPr>
      <w:r w:rsidRPr="006E16CE">
        <w:rPr>
          <w:rFonts w:ascii="仿宋_GB2312" w:eastAsia="仿宋_GB2312" w:hAnsi="宋体" w:hint="eastAsia"/>
          <w:b/>
          <w:sz w:val="32"/>
          <w:szCs w:val="32"/>
        </w:rPr>
        <w:t>九是加强彝</w:t>
      </w:r>
      <w:proofErr w:type="gramStart"/>
      <w:r w:rsidRPr="006E16CE">
        <w:rPr>
          <w:rFonts w:ascii="仿宋_GB2312" w:eastAsia="仿宋_GB2312" w:hAnsi="宋体" w:hint="eastAsia"/>
          <w:b/>
          <w:sz w:val="32"/>
          <w:szCs w:val="32"/>
        </w:rPr>
        <w:t>区防艾</w:t>
      </w:r>
      <w:proofErr w:type="gramEnd"/>
      <w:r w:rsidRPr="006E16CE">
        <w:rPr>
          <w:rFonts w:ascii="仿宋_GB2312" w:eastAsia="仿宋_GB2312" w:hAnsi="宋体" w:hint="eastAsia"/>
          <w:b/>
          <w:sz w:val="32"/>
          <w:szCs w:val="32"/>
        </w:rPr>
        <w:t>工作。</w:t>
      </w:r>
      <w:r w:rsidRPr="0022240C">
        <w:rPr>
          <w:rFonts w:ascii="仿宋_GB2312" w:eastAsia="仿宋_GB2312" w:hAnsi="宋体" w:hint="eastAsia"/>
          <w:sz w:val="32"/>
          <w:szCs w:val="32"/>
        </w:rPr>
        <w:t>围绕创建“无毒无艾小凉山”，在彝区深入宣传，倡导现代文明生活方式。</w:t>
      </w:r>
      <w:proofErr w:type="gramStart"/>
      <w:r w:rsidRPr="0022240C">
        <w:rPr>
          <w:rFonts w:ascii="仿宋_GB2312" w:eastAsia="仿宋_GB2312" w:hAnsi="宋体" w:hint="eastAsia"/>
          <w:sz w:val="32"/>
          <w:szCs w:val="32"/>
        </w:rPr>
        <w:t>加大对彝区</w:t>
      </w:r>
      <w:proofErr w:type="gramEnd"/>
      <w:r w:rsidRPr="0022240C">
        <w:rPr>
          <w:rFonts w:ascii="仿宋_GB2312" w:eastAsia="仿宋_GB2312" w:hAnsi="宋体" w:hint="eastAsia"/>
          <w:sz w:val="32"/>
          <w:szCs w:val="32"/>
        </w:rPr>
        <w:t>农民工及青少年等重点人群</w:t>
      </w:r>
      <w:proofErr w:type="gramStart"/>
      <w:r w:rsidRPr="0022240C">
        <w:rPr>
          <w:rFonts w:ascii="仿宋_GB2312" w:eastAsia="仿宋_GB2312" w:hAnsi="宋体" w:hint="eastAsia"/>
          <w:sz w:val="32"/>
          <w:szCs w:val="32"/>
        </w:rPr>
        <w:t>防艾知识</w:t>
      </w:r>
      <w:proofErr w:type="gramEnd"/>
      <w:r w:rsidRPr="0022240C">
        <w:rPr>
          <w:rFonts w:ascii="仿宋_GB2312" w:eastAsia="仿宋_GB2312" w:hAnsi="宋体" w:hint="eastAsia"/>
          <w:sz w:val="32"/>
          <w:szCs w:val="32"/>
        </w:rPr>
        <w:t>宣传力度。</w:t>
      </w:r>
    </w:p>
    <w:p w:rsidR="00971037" w:rsidRPr="00FA357C" w:rsidRDefault="00971037" w:rsidP="00FA357C">
      <w:pPr>
        <w:spacing w:line="600" w:lineRule="exact"/>
        <w:ind w:firstLineChars="200" w:firstLine="640"/>
        <w:rPr>
          <w:rFonts w:ascii="仿宋" w:eastAsia="仿宋" w:hAnsi="仿宋"/>
          <w:sz w:val="32"/>
          <w:szCs w:val="32"/>
        </w:rPr>
      </w:pPr>
    </w:p>
    <w:p w:rsidR="00FA357C" w:rsidRDefault="00971037" w:rsidP="00FA357C">
      <w:pPr>
        <w:autoSpaceDE w:val="0"/>
        <w:autoSpaceDN w:val="0"/>
        <w:adjustRightInd w:val="0"/>
        <w:spacing w:line="560" w:lineRule="exact"/>
        <w:ind w:firstLine="480"/>
        <w:rPr>
          <w:rFonts w:ascii="仿宋_GB2312" w:eastAsia="仿宋_GB2312" w:hAnsi="宋体" w:cs="宋体"/>
          <w:kern w:val="0"/>
          <w:sz w:val="32"/>
          <w:szCs w:val="32"/>
        </w:rPr>
      </w:pPr>
      <w:r w:rsidRPr="00971037">
        <w:rPr>
          <w:rFonts w:ascii="仿宋_GB2312" w:eastAsia="仿宋_GB2312" w:hint="eastAsia"/>
          <w:b/>
          <w:sz w:val="32"/>
          <w:szCs w:val="32"/>
        </w:rPr>
        <w:t>结核病：</w:t>
      </w:r>
      <w:r w:rsidR="004D2DD7" w:rsidRPr="005A7ABC">
        <w:rPr>
          <w:rFonts w:ascii="仿宋_GB2312" w:eastAsia="仿宋_GB2312" w:hAnsi="Calibri" w:hint="eastAsia"/>
          <w:sz w:val="32"/>
          <w:szCs w:val="32"/>
        </w:rPr>
        <w:t>继续降低结核</w:t>
      </w:r>
      <w:r>
        <w:rPr>
          <w:rFonts w:ascii="仿宋_GB2312" w:eastAsia="仿宋_GB2312" w:hAnsi="Calibri" w:hint="eastAsia"/>
          <w:sz w:val="32"/>
          <w:szCs w:val="32"/>
        </w:rPr>
        <w:t>病的感染、发病与死亡，确保结核病疫情稳步下降，提高群众健康水平，</w:t>
      </w:r>
      <w:r w:rsidRPr="00F474DB">
        <w:rPr>
          <w:rFonts w:ascii="仿宋_GB2312" w:eastAsia="仿宋_GB2312" w:hAnsi="Calibri" w:hint="eastAsia"/>
          <w:sz w:val="32"/>
          <w:szCs w:val="32"/>
        </w:rPr>
        <w:t>全市发现并治疗活动性肺结核患者不低于任务数</w:t>
      </w:r>
      <w:r>
        <w:rPr>
          <w:rFonts w:ascii="仿宋_GB2312" w:eastAsia="仿宋_GB2312" w:hAnsi="Calibri" w:hint="eastAsia"/>
          <w:sz w:val="32"/>
          <w:szCs w:val="32"/>
        </w:rPr>
        <w:t>1408</w:t>
      </w:r>
      <w:r w:rsidRPr="00F474DB">
        <w:rPr>
          <w:rFonts w:ascii="仿宋_GB2312" w:eastAsia="仿宋_GB2312" w:hAnsi="Calibri" w:hint="eastAsia"/>
          <w:sz w:val="32"/>
          <w:szCs w:val="32"/>
        </w:rPr>
        <w:t>的90%。</w:t>
      </w:r>
      <w:r w:rsidRPr="005A7ABC">
        <w:rPr>
          <w:rFonts w:ascii="仿宋_GB2312" w:eastAsia="仿宋_GB2312" w:hAnsi="Calibri" w:hint="eastAsia"/>
          <w:sz w:val="32"/>
          <w:szCs w:val="32"/>
        </w:rPr>
        <w:t>肺结核患者成功治疗率达到90%以上。肺结核患者全程管理率达到95%以上。肺结核患者密切接触者筛查率95%以上。肺结核患者病原学阳性率达到45%以上。报告肺结核患者和疑似肺结核患者的总体到位率达到95%以上。</w:t>
      </w:r>
      <w:proofErr w:type="gramStart"/>
      <w:r w:rsidRPr="00B75824">
        <w:rPr>
          <w:rFonts w:ascii="仿宋_GB2312" w:eastAsia="仿宋_GB2312" w:hAnsi="宋体" w:cs="宋体" w:hint="eastAsia"/>
          <w:kern w:val="0"/>
          <w:sz w:val="32"/>
          <w:szCs w:val="32"/>
        </w:rPr>
        <w:t>耐多药</w:t>
      </w:r>
      <w:proofErr w:type="gramEnd"/>
      <w:r w:rsidRPr="00B75824">
        <w:rPr>
          <w:rFonts w:ascii="仿宋_GB2312" w:eastAsia="仿宋_GB2312" w:hAnsi="宋体" w:cs="宋体" w:hint="eastAsia"/>
          <w:kern w:val="0"/>
          <w:sz w:val="32"/>
          <w:szCs w:val="32"/>
        </w:rPr>
        <w:t>肺结核高危人群筛查率</w:t>
      </w:r>
      <w:r>
        <w:rPr>
          <w:rFonts w:ascii="仿宋_GB2312" w:eastAsia="仿宋_GB2312" w:hAnsi="宋体" w:cs="宋体" w:hint="eastAsia"/>
          <w:kern w:val="0"/>
          <w:sz w:val="32"/>
          <w:szCs w:val="32"/>
        </w:rPr>
        <w:t>达到90%以上。</w:t>
      </w:r>
      <w:r w:rsidRPr="00F474DB">
        <w:rPr>
          <w:rFonts w:ascii="仿宋_GB2312" w:eastAsia="仿宋_GB2312" w:hAnsi="宋体" w:cs="宋体" w:hint="eastAsia"/>
          <w:kern w:val="0"/>
          <w:sz w:val="32"/>
          <w:szCs w:val="32"/>
        </w:rPr>
        <w:t>新病原学阳性肺结核耐药筛查率（%）达到70%以上。</w:t>
      </w:r>
    </w:p>
    <w:p w:rsidR="00FA357C" w:rsidRPr="00FA357C" w:rsidRDefault="00061CB7" w:rsidP="00FA357C">
      <w:pPr>
        <w:autoSpaceDE w:val="0"/>
        <w:autoSpaceDN w:val="0"/>
        <w:adjustRightInd w:val="0"/>
        <w:spacing w:line="560" w:lineRule="exact"/>
        <w:ind w:firstLineChars="350" w:firstLine="1124"/>
        <w:rPr>
          <w:rFonts w:ascii="仿宋_GB2312" w:eastAsia="仿宋_GB2312" w:hAnsi="黑体"/>
          <w:b/>
          <w:sz w:val="32"/>
          <w:szCs w:val="32"/>
          <w:lang w:val="zh-CN"/>
        </w:rPr>
      </w:pPr>
      <w:r>
        <w:rPr>
          <w:rFonts w:ascii="仿宋_GB2312" w:eastAsia="仿宋_GB2312" w:hAnsi="黑体" w:hint="eastAsia"/>
          <w:b/>
          <w:sz w:val="32"/>
          <w:szCs w:val="32"/>
          <w:lang w:val="zh-CN"/>
        </w:rPr>
        <w:t>结核病</w:t>
      </w:r>
      <w:r w:rsidR="00FA357C" w:rsidRPr="00FA357C">
        <w:rPr>
          <w:rFonts w:ascii="仿宋_GB2312" w:eastAsia="仿宋_GB2312" w:hAnsi="黑体" w:hint="eastAsia"/>
          <w:b/>
          <w:sz w:val="32"/>
          <w:szCs w:val="32"/>
          <w:lang w:val="zh-CN"/>
        </w:rPr>
        <w:t>主要问题及建议</w:t>
      </w:r>
    </w:p>
    <w:p w:rsidR="00FA357C" w:rsidRPr="00B75824" w:rsidRDefault="00FA357C" w:rsidP="00FA357C">
      <w:pPr>
        <w:pStyle w:val="11"/>
        <w:numPr>
          <w:ilvl w:val="0"/>
          <w:numId w:val="8"/>
        </w:numPr>
        <w:spacing w:line="560" w:lineRule="exact"/>
        <w:ind w:left="420" w:firstLine="640"/>
        <w:contextualSpacing/>
        <w:rPr>
          <w:rFonts w:ascii="仿宋_GB2312" w:eastAsia="仿宋_GB2312" w:hAnsi="仿宋" w:cs="Times New Roman"/>
          <w:sz w:val="32"/>
          <w:szCs w:val="32"/>
        </w:rPr>
      </w:pPr>
      <w:r w:rsidRPr="00B75824">
        <w:rPr>
          <w:rFonts w:ascii="仿宋_GB2312" w:eastAsia="仿宋_GB2312" w:hAnsi="仿宋" w:cs="Times New Roman" w:hint="eastAsia"/>
          <w:sz w:val="32"/>
          <w:szCs w:val="32"/>
        </w:rPr>
        <w:t>可持续发展面临挑战，亟需加强政府承诺</w:t>
      </w:r>
    </w:p>
    <w:p w:rsidR="00FA357C" w:rsidRPr="00B75824" w:rsidRDefault="00FA357C" w:rsidP="00FA357C">
      <w:pPr>
        <w:spacing w:line="560" w:lineRule="exact"/>
        <w:ind w:firstLineChars="200" w:firstLine="640"/>
        <w:contextualSpacing/>
        <w:rPr>
          <w:rFonts w:ascii="仿宋_GB2312" w:eastAsia="仿宋_GB2312" w:hAnsi="仿宋"/>
          <w:sz w:val="32"/>
          <w:szCs w:val="32"/>
        </w:rPr>
      </w:pPr>
      <w:r w:rsidRPr="00B75824">
        <w:rPr>
          <w:rFonts w:ascii="仿宋_GB2312" w:eastAsia="仿宋_GB2312" w:hAnsi="仿宋" w:hint="eastAsia"/>
          <w:sz w:val="32"/>
          <w:szCs w:val="32"/>
        </w:rPr>
        <w:t>1、市、县两级地方财政专项经费投入不足，缺乏可持续发展机制。</w:t>
      </w:r>
    </w:p>
    <w:p w:rsidR="00FA357C" w:rsidRPr="00B75824" w:rsidRDefault="00FA357C" w:rsidP="00FA357C">
      <w:pPr>
        <w:snapToGrid w:val="0"/>
        <w:spacing w:line="560" w:lineRule="exact"/>
        <w:ind w:firstLineChars="200" w:firstLine="640"/>
        <w:jc w:val="left"/>
        <w:rPr>
          <w:rFonts w:ascii="仿宋_GB2312" w:eastAsia="仿宋_GB2312" w:hAnsi="仿宋"/>
          <w:sz w:val="32"/>
          <w:szCs w:val="32"/>
        </w:rPr>
      </w:pPr>
      <w:r w:rsidRPr="00B75824">
        <w:rPr>
          <w:rFonts w:ascii="仿宋_GB2312" w:eastAsia="仿宋_GB2312" w:hAnsi="仿宋" w:hint="eastAsia"/>
          <w:sz w:val="32"/>
          <w:szCs w:val="32"/>
        </w:rPr>
        <w:t>2、肺结核患者医疗保障水平普遍低，大部分肺结核患者的治疗采用门诊治疗，</w:t>
      </w:r>
      <w:r>
        <w:rPr>
          <w:rFonts w:ascii="仿宋_GB2312" w:eastAsia="仿宋_GB2312" w:hAnsi="仿宋" w:hint="eastAsia"/>
          <w:sz w:val="32"/>
          <w:szCs w:val="32"/>
        </w:rPr>
        <w:t>2019年我市虽然出台了耐药肺结核</w:t>
      </w:r>
      <w:proofErr w:type="gramStart"/>
      <w:r>
        <w:rPr>
          <w:rFonts w:ascii="仿宋_GB2312" w:eastAsia="仿宋_GB2312" w:hAnsi="仿宋" w:hint="eastAsia"/>
          <w:sz w:val="32"/>
          <w:szCs w:val="32"/>
        </w:rPr>
        <w:t>医</w:t>
      </w:r>
      <w:proofErr w:type="gramEnd"/>
      <w:r>
        <w:rPr>
          <w:rFonts w:ascii="仿宋_GB2312" w:eastAsia="仿宋_GB2312" w:hAnsi="仿宋" w:hint="eastAsia"/>
          <w:sz w:val="32"/>
          <w:szCs w:val="32"/>
        </w:rPr>
        <w:t>保政策，但报销额度有限。</w:t>
      </w:r>
      <w:r w:rsidRPr="00B75824">
        <w:rPr>
          <w:rFonts w:ascii="仿宋_GB2312" w:eastAsia="仿宋_GB2312" w:hAnsi="仿宋" w:hint="eastAsia"/>
          <w:sz w:val="32"/>
          <w:szCs w:val="32"/>
        </w:rPr>
        <w:t>由于地方财政经费投入不足，也没有出台保障政策，各地均没有将其纳入新农合和民政重大疾病补助范畴，导致患者疾病负担加重，尤其</w:t>
      </w:r>
      <w:proofErr w:type="gramStart"/>
      <w:r w:rsidRPr="00B75824">
        <w:rPr>
          <w:rFonts w:ascii="仿宋_GB2312" w:eastAsia="仿宋_GB2312" w:hAnsi="仿宋" w:hint="eastAsia"/>
          <w:sz w:val="32"/>
          <w:szCs w:val="32"/>
        </w:rPr>
        <w:t>是耐多药</w:t>
      </w:r>
      <w:proofErr w:type="gramEnd"/>
      <w:r w:rsidRPr="00B75824">
        <w:rPr>
          <w:rFonts w:ascii="仿宋_GB2312" w:eastAsia="仿宋_GB2312" w:hAnsi="仿宋" w:hint="eastAsia"/>
          <w:sz w:val="32"/>
          <w:szCs w:val="32"/>
        </w:rPr>
        <w:t>结</w:t>
      </w:r>
      <w:r w:rsidRPr="00B75824">
        <w:rPr>
          <w:rFonts w:ascii="仿宋_GB2312" w:eastAsia="仿宋_GB2312" w:hAnsi="仿宋" w:hint="eastAsia"/>
          <w:sz w:val="32"/>
          <w:szCs w:val="32"/>
        </w:rPr>
        <w:lastRenderedPageBreak/>
        <w:t>核病患者，治疗周期长、治疗费用高，容易导致患者因病致贫因病返贫。</w:t>
      </w:r>
    </w:p>
    <w:p w:rsidR="00FA357C" w:rsidRPr="00B75824" w:rsidRDefault="00FA357C" w:rsidP="00FA357C">
      <w:pPr>
        <w:spacing w:line="560" w:lineRule="exact"/>
        <w:ind w:firstLineChars="200" w:firstLine="640"/>
        <w:contextualSpacing/>
        <w:rPr>
          <w:rFonts w:ascii="仿宋_GB2312" w:eastAsia="仿宋_GB2312" w:hAnsi="仿宋"/>
          <w:sz w:val="32"/>
          <w:szCs w:val="32"/>
        </w:rPr>
      </w:pPr>
      <w:r w:rsidRPr="00B75824">
        <w:rPr>
          <w:rFonts w:ascii="仿宋_GB2312" w:eastAsia="仿宋_GB2312" w:hAnsi="仿宋" w:hint="eastAsia"/>
          <w:sz w:val="32"/>
          <w:szCs w:val="32"/>
        </w:rPr>
        <w:t>政府承诺和必要的经费投入，对我市今后结核病防治工作的可持续发展将是至关重要的。基层结核病防治机构经费不足是严重</w:t>
      </w:r>
      <w:proofErr w:type="gramStart"/>
      <w:r w:rsidRPr="00B75824">
        <w:rPr>
          <w:rFonts w:ascii="仿宋_GB2312" w:eastAsia="仿宋_GB2312" w:hAnsi="仿宋" w:hint="eastAsia"/>
          <w:sz w:val="32"/>
          <w:szCs w:val="32"/>
        </w:rPr>
        <w:t>困扰结防工作</w:t>
      </w:r>
      <w:proofErr w:type="gramEnd"/>
      <w:r w:rsidRPr="00B75824">
        <w:rPr>
          <w:rFonts w:ascii="仿宋_GB2312" w:eastAsia="仿宋_GB2312" w:hAnsi="仿宋" w:hint="eastAsia"/>
          <w:sz w:val="32"/>
          <w:szCs w:val="32"/>
        </w:rPr>
        <w:t>的主要问题，因此，在今后结核病防治中仍要坚持政府投入为主及多渠道筹资的原则，将结核病防治经费列入当地财政预算，保证结核病防治经费足额到位。</w:t>
      </w:r>
    </w:p>
    <w:p w:rsidR="00FA357C" w:rsidRPr="00B75824" w:rsidRDefault="00FA357C" w:rsidP="00FA357C">
      <w:pPr>
        <w:spacing w:line="560" w:lineRule="exact"/>
        <w:ind w:firstLineChars="200" w:firstLine="640"/>
        <w:rPr>
          <w:rFonts w:ascii="仿宋_GB2312" w:eastAsia="仿宋_GB2312"/>
          <w:sz w:val="32"/>
          <w:szCs w:val="32"/>
        </w:rPr>
      </w:pPr>
      <w:r w:rsidRPr="00B75824">
        <w:rPr>
          <w:rFonts w:ascii="仿宋_GB2312" w:eastAsia="仿宋_GB2312" w:hint="eastAsia"/>
          <w:sz w:val="32"/>
          <w:szCs w:val="32"/>
        </w:rPr>
        <w:t xml:space="preserve"> (二)我市结核病新型服务体系建设尚需加强</w:t>
      </w:r>
    </w:p>
    <w:p w:rsidR="00FA357C" w:rsidRPr="00B75824" w:rsidRDefault="00FA357C" w:rsidP="00FA357C">
      <w:pPr>
        <w:spacing w:line="560" w:lineRule="exact"/>
        <w:ind w:firstLineChars="200" w:firstLine="640"/>
        <w:rPr>
          <w:rFonts w:ascii="仿宋_GB2312" w:eastAsia="仿宋_GB2312"/>
          <w:b/>
          <w:sz w:val="32"/>
          <w:szCs w:val="32"/>
        </w:rPr>
      </w:pPr>
      <w:r w:rsidRPr="00B75824">
        <w:rPr>
          <w:rFonts w:ascii="仿宋_GB2312" w:eastAsia="仿宋_GB2312" w:hint="eastAsia"/>
          <w:sz w:val="32"/>
          <w:szCs w:val="32"/>
        </w:rPr>
        <w:t>部分定点医院对结核病的诊治没有积极性，部分医生对国家结核病诊疗政策认识不清，认为是在帮</w:t>
      </w:r>
      <w:proofErr w:type="gramStart"/>
      <w:r w:rsidRPr="00B75824">
        <w:rPr>
          <w:rFonts w:ascii="仿宋_GB2312" w:eastAsia="仿宋_GB2312" w:hint="eastAsia"/>
          <w:sz w:val="32"/>
          <w:szCs w:val="32"/>
        </w:rPr>
        <w:t>疾控机构</w:t>
      </w:r>
      <w:proofErr w:type="gramEnd"/>
      <w:r w:rsidRPr="00B75824">
        <w:rPr>
          <w:rFonts w:ascii="仿宋_GB2312" w:eastAsia="仿宋_GB2312" w:hint="eastAsia"/>
          <w:sz w:val="32"/>
          <w:szCs w:val="32"/>
        </w:rPr>
        <w:t>做事情；定点医院门诊医护人员数量太少不满足工作要求、从事结核病门诊的医生待遇普遍偏低；个别地区定点医院门诊设置不合理，无专职医生；结核病治疗方案不规范、未痰检就进行抗结核治疗，以及对病人过度检查等现象，增加患者经济负担导致中断病人发生等问题。</w:t>
      </w:r>
    </w:p>
    <w:p w:rsidR="00FA357C" w:rsidRDefault="00FA357C" w:rsidP="00FA357C">
      <w:pPr>
        <w:spacing w:line="560" w:lineRule="exact"/>
        <w:ind w:firstLineChars="200" w:firstLine="640"/>
        <w:rPr>
          <w:rFonts w:ascii="仿宋_GB2312" w:eastAsia="仿宋_GB2312"/>
          <w:sz w:val="32"/>
          <w:szCs w:val="32"/>
        </w:rPr>
      </w:pPr>
      <w:r w:rsidRPr="00B75824">
        <w:rPr>
          <w:rFonts w:ascii="仿宋_GB2312" w:eastAsia="仿宋_GB2312" w:hint="eastAsia"/>
          <w:sz w:val="32"/>
          <w:szCs w:val="32"/>
        </w:rPr>
        <w:t>建议各地卫生行政部门要加强对</w:t>
      </w:r>
      <w:proofErr w:type="gramStart"/>
      <w:r w:rsidRPr="00B75824">
        <w:rPr>
          <w:rFonts w:ascii="仿宋_GB2312" w:eastAsia="仿宋_GB2312" w:hint="eastAsia"/>
          <w:sz w:val="32"/>
          <w:szCs w:val="32"/>
        </w:rPr>
        <w:t>县疾控中心</w:t>
      </w:r>
      <w:proofErr w:type="gramEnd"/>
      <w:r w:rsidRPr="00B75824">
        <w:rPr>
          <w:rFonts w:ascii="仿宋_GB2312" w:eastAsia="仿宋_GB2312" w:hint="eastAsia"/>
          <w:sz w:val="32"/>
          <w:szCs w:val="32"/>
        </w:rPr>
        <w:t>和定点医院的协调和管理，明确各自职责，按项目要求积极发现治疗管理病人，确保结核病定点医院工作能顺利开展。各地定点医疗机构按照传染病防治法和结核病防治管理办法的要求，诊断和治疗每个传染病患者是医疗机构的职责之一；各地根据病人数量配备结核病门诊专兼职人员，负责结核病的诊断、治疗和信息管理，结核病痰检人员应相对固定并确保痰检工作的规范开展；要切实落实并提高结核病门诊医生待遇，以</w:t>
      </w:r>
      <w:r w:rsidRPr="00B75824">
        <w:rPr>
          <w:rFonts w:ascii="仿宋_GB2312" w:eastAsia="仿宋_GB2312" w:hint="eastAsia"/>
          <w:sz w:val="32"/>
          <w:szCs w:val="32"/>
        </w:rPr>
        <w:lastRenderedPageBreak/>
        <w:t>提高门诊医生的工作积极性，确保结核病防治工作质量的提高。</w:t>
      </w:r>
    </w:p>
    <w:p w:rsidR="00FA357C" w:rsidRPr="00892A0C" w:rsidRDefault="00FA357C" w:rsidP="00FA357C">
      <w:pPr>
        <w:spacing w:line="560" w:lineRule="exact"/>
        <w:ind w:firstLineChars="200" w:firstLine="640"/>
        <w:rPr>
          <w:rFonts w:ascii="仿宋_GB2312" w:eastAsia="仿宋_GB2312"/>
          <w:sz w:val="32"/>
          <w:szCs w:val="32"/>
        </w:rPr>
      </w:pPr>
      <w:r>
        <w:rPr>
          <w:rFonts w:ascii="仿宋_GB2312" w:eastAsia="仿宋_GB2312" w:hint="eastAsia"/>
          <w:sz w:val="32"/>
          <w:szCs w:val="32"/>
        </w:rPr>
        <w:t>（三）</w:t>
      </w:r>
      <w:proofErr w:type="gramStart"/>
      <w:r w:rsidRPr="00892A0C">
        <w:rPr>
          <w:rFonts w:ascii="仿宋_GB2312" w:eastAsia="仿宋_GB2312" w:hint="eastAsia"/>
          <w:sz w:val="32"/>
          <w:szCs w:val="32"/>
        </w:rPr>
        <w:t>耐多药</w:t>
      </w:r>
      <w:proofErr w:type="gramEnd"/>
      <w:r w:rsidRPr="00892A0C">
        <w:rPr>
          <w:rFonts w:ascii="仿宋_GB2312" w:eastAsia="仿宋_GB2312" w:hint="eastAsia"/>
          <w:sz w:val="32"/>
          <w:szCs w:val="32"/>
        </w:rPr>
        <w:t>结核防治工作</w:t>
      </w:r>
      <w:r>
        <w:rPr>
          <w:rFonts w:ascii="仿宋_GB2312" w:eastAsia="仿宋_GB2312" w:hint="eastAsia"/>
          <w:sz w:val="32"/>
          <w:szCs w:val="32"/>
        </w:rPr>
        <w:t>形势严峻</w:t>
      </w:r>
    </w:p>
    <w:p w:rsidR="00FA357C" w:rsidRPr="00294434" w:rsidRDefault="00FA357C" w:rsidP="00FA357C">
      <w:pPr>
        <w:spacing w:line="560" w:lineRule="exact"/>
        <w:rPr>
          <w:rFonts w:ascii="仿宋_GB2312" w:eastAsia="仿宋_GB2312"/>
          <w:sz w:val="32"/>
          <w:szCs w:val="32"/>
        </w:rPr>
      </w:pPr>
      <w:r>
        <w:rPr>
          <w:rFonts w:ascii="仿宋_GB2312" w:eastAsia="仿宋_GB2312" w:hint="eastAsia"/>
          <w:sz w:val="32"/>
          <w:szCs w:val="32"/>
        </w:rPr>
        <w:t xml:space="preserve">    </w:t>
      </w:r>
      <w:r w:rsidRPr="00B75824">
        <w:rPr>
          <w:rFonts w:ascii="仿宋_GB2312" w:eastAsia="仿宋_GB2312" w:hint="eastAsia"/>
          <w:sz w:val="32"/>
          <w:szCs w:val="32"/>
        </w:rPr>
        <w:t>目前</w:t>
      </w:r>
      <w:proofErr w:type="gramStart"/>
      <w:r w:rsidRPr="00B75824">
        <w:rPr>
          <w:rFonts w:ascii="仿宋_GB2312" w:eastAsia="仿宋_GB2312" w:hint="eastAsia"/>
          <w:sz w:val="32"/>
          <w:szCs w:val="32"/>
        </w:rPr>
        <w:t>我市耐多药</w:t>
      </w:r>
      <w:proofErr w:type="gramEnd"/>
      <w:r w:rsidRPr="00B75824">
        <w:rPr>
          <w:rFonts w:ascii="仿宋_GB2312" w:eastAsia="仿宋_GB2312" w:hint="eastAsia"/>
          <w:sz w:val="32"/>
          <w:szCs w:val="32"/>
        </w:rPr>
        <w:t>结核</w:t>
      </w:r>
      <w:r>
        <w:rPr>
          <w:rFonts w:ascii="仿宋_GB2312" w:eastAsia="仿宋_GB2312" w:hint="eastAsia"/>
          <w:sz w:val="32"/>
          <w:szCs w:val="32"/>
        </w:rPr>
        <w:t>仍然面临严峻形势</w:t>
      </w:r>
      <w:r w:rsidRPr="00B75824">
        <w:rPr>
          <w:rFonts w:ascii="仿宋_GB2312" w:eastAsia="仿宋_GB2312" w:hint="eastAsia"/>
          <w:sz w:val="32"/>
          <w:szCs w:val="32"/>
        </w:rPr>
        <w:t>，</w:t>
      </w:r>
      <w:r>
        <w:rPr>
          <w:rFonts w:ascii="仿宋_GB2312" w:eastAsia="仿宋_GB2312" w:hint="eastAsia"/>
          <w:sz w:val="32"/>
          <w:szCs w:val="32"/>
        </w:rPr>
        <w:t>由于治疗费用昂贵</w:t>
      </w:r>
      <w:r w:rsidRPr="00B75824">
        <w:rPr>
          <w:rFonts w:ascii="仿宋_GB2312" w:eastAsia="仿宋_GB2312" w:hAnsiTheme="minorEastAsia" w:hint="eastAsia"/>
          <w:sz w:val="32"/>
          <w:szCs w:val="32"/>
        </w:rPr>
        <w:t>已知</w:t>
      </w:r>
      <w:r>
        <w:rPr>
          <w:rFonts w:ascii="仿宋_GB2312" w:eastAsia="仿宋_GB2312" w:hAnsiTheme="minorEastAsia" w:hint="eastAsia"/>
          <w:sz w:val="32"/>
          <w:szCs w:val="32"/>
        </w:rPr>
        <w:t>，以及</w:t>
      </w:r>
      <w:proofErr w:type="gramStart"/>
      <w:r w:rsidRPr="00B75824">
        <w:rPr>
          <w:rFonts w:ascii="仿宋_GB2312" w:eastAsia="仿宋_GB2312" w:hAnsiTheme="minorEastAsia" w:hint="eastAsia"/>
          <w:sz w:val="32"/>
          <w:szCs w:val="32"/>
        </w:rPr>
        <w:t>医</w:t>
      </w:r>
      <w:proofErr w:type="gramEnd"/>
      <w:r w:rsidRPr="00B75824">
        <w:rPr>
          <w:rFonts w:ascii="仿宋_GB2312" w:eastAsia="仿宋_GB2312" w:hAnsiTheme="minorEastAsia" w:hint="eastAsia"/>
          <w:sz w:val="32"/>
          <w:szCs w:val="32"/>
        </w:rPr>
        <w:t>保及相关保障性政策不完善</w:t>
      </w:r>
      <w:r>
        <w:rPr>
          <w:rFonts w:ascii="仿宋_GB2312" w:eastAsia="仿宋_GB2312" w:hAnsiTheme="minorEastAsia" w:hint="eastAsia"/>
          <w:sz w:val="32"/>
          <w:szCs w:val="32"/>
        </w:rPr>
        <w:t>等因素，</w:t>
      </w:r>
      <w:proofErr w:type="gramStart"/>
      <w:r>
        <w:rPr>
          <w:rFonts w:ascii="仿宋_GB2312" w:eastAsia="仿宋_GB2312" w:hAnsiTheme="minorEastAsia" w:hint="eastAsia"/>
          <w:sz w:val="32"/>
          <w:szCs w:val="32"/>
        </w:rPr>
        <w:t>导致</w:t>
      </w:r>
      <w:r w:rsidRPr="00B75824">
        <w:rPr>
          <w:rFonts w:ascii="仿宋_GB2312" w:eastAsia="仿宋_GB2312" w:hAnsiTheme="minorEastAsia" w:hint="eastAsia"/>
          <w:sz w:val="32"/>
          <w:szCs w:val="32"/>
        </w:rPr>
        <w:t>耐多药</w:t>
      </w:r>
      <w:proofErr w:type="gramEnd"/>
      <w:r w:rsidRPr="00B75824">
        <w:rPr>
          <w:rFonts w:ascii="仿宋_GB2312" w:eastAsia="仿宋_GB2312" w:hAnsiTheme="minorEastAsia" w:hint="eastAsia"/>
          <w:sz w:val="32"/>
          <w:szCs w:val="32"/>
        </w:rPr>
        <w:t>结核病患者多数处于未治疗状态，</w:t>
      </w:r>
      <w:r>
        <w:rPr>
          <w:rFonts w:ascii="仿宋_GB2312" w:eastAsia="仿宋_GB2312" w:hAnsiTheme="minorEastAsia" w:hint="eastAsia"/>
          <w:sz w:val="32"/>
          <w:szCs w:val="32"/>
        </w:rPr>
        <w:t>处于持续传染状态，</w:t>
      </w:r>
      <w:proofErr w:type="gramStart"/>
      <w:r w:rsidRPr="00B75824">
        <w:rPr>
          <w:rFonts w:ascii="仿宋_GB2312" w:eastAsia="仿宋_GB2312" w:hAnsiTheme="minorEastAsia" w:hint="eastAsia"/>
          <w:sz w:val="32"/>
          <w:szCs w:val="32"/>
        </w:rPr>
        <w:t>全市耐多药</w:t>
      </w:r>
      <w:proofErr w:type="gramEnd"/>
      <w:r w:rsidRPr="00B75824">
        <w:rPr>
          <w:rFonts w:ascii="仿宋_GB2312" w:eastAsia="仿宋_GB2312" w:hAnsiTheme="minorEastAsia" w:hint="eastAsia"/>
          <w:sz w:val="32"/>
          <w:szCs w:val="32"/>
        </w:rPr>
        <w:t>结核病患者发现率低、纳入治疗率低</w:t>
      </w:r>
      <w:r>
        <w:rPr>
          <w:rFonts w:ascii="仿宋_GB2312" w:eastAsia="仿宋_GB2312" w:hAnsiTheme="minorEastAsia" w:hint="eastAsia"/>
          <w:sz w:val="32"/>
          <w:szCs w:val="32"/>
        </w:rPr>
        <w:t>。</w:t>
      </w:r>
      <w:proofErr w:type="gramStart"/>
      <w:r w:rsidRPr="00D5507B">
        <w:rPr>
          <w:rFonts w:ascii="宋体" w:hAnsi="宋体" w:cs="宋体" w:hint="eastAsia"/>
          <w:sz w:val="30"/>
          <w:szCs w:val="30"/>
        </w:rPr>
        <w:t>耐多药</w:t>
      </w:r>
      <w:proofErr w:type="gramEnd"/>
      <w:r w:rsidRPr="00D5507B">
        <w:rPr>
          <w:rFonts w:ascii="宋体" w:hAnsi="宋体" w:cs="宋体" w:hint="eastAsia"/>
          <w:sz w:val="30"/>
          <w:szCs w:val="30"/>
        </w:rPr>
        <w:t>结核病作为呼吸道传染病，一方面是未知的传染源在人群中大量存在，另一方面是已知的传染源未得到有效的治疗，导致普通人群的感染风险较高，且一旦易感人群被传染上就是新的耐药患者</w:t>
      </w:r>
      <w:r>
        <w:rPr>
          <w:rFonts w:ascii="宋体" w:hAnsi="宋体" w:cs="宋体" w:hint="eastAsia"/>
          <w:sz w:val="30"/>
          <w:szCs w:val="30"/>
        </w:rPr>
        <w:t>。</w:t>
      </w:r>
    </w:p>
    <w:p w:rsidR="00FA357C" w:rsidRPr="00892A0C" w:rsidRDefault="00FA357C" w:rsidP="00FA357C">
      <w:pPr>
        <w:spacing w:line="560" w:lineRule="exact"/>
        <w:ind w:firstLineChars="200" w:firstLine="640"/>
        <w:rPr>
          <w:rFonts w:ascii="仿宋_GB2312" w:eastAsia="仿宋_GB2312"/>
          <w:sz w:val="32"/>
          <w:szCs w:val="32"/>
        </w:rPr>
      </w:pPr>
      <w:r w:rsidRPr="00892A0C">
        <w:rPr>
          <w:rFonts w:ascii="仿宋_GB2312" w:eastAsia="仿宋_GB2312" w:hAnsiTheme="minorHAnsi" w:hint="eastAsia"/>
          <w:sz w:val="32"/>
          <w:szCs w:val="32"/>
        </w:rPr>
        <w:t>建议我市争取出台</w:t>
      </w:r>
      <w:r w:rsidRPr="00892A0C">
        <w:rPr>
          <w:rFonts w:ascii="仿宋_GB2312" w:eastAsia="仿宋_GB2312" w:hint="eastAsia"/>
          <w:sz w:val="32"/>
          <w:szCs w:val="32"/>
        </w:rPr>
        <w:t>耐药肺结核相关的</w:t>
      </w:r>
      <w:proofErr w:type="gramStart"/>
      <w:r w:rsidRPr="00892A0C">
        <w:rPr>
          <w:rFonts w:ascii="仿宋_GB2312" w:eastAsia="仿宋_GB2312" w:hint="eastAsia"/>
          <w:sz w:val="32"/>
          <w:szCs w:val="32"/>
        </w:rPr>
        <w:t>医</w:t>
      </w:r>
      <w:proofErr w:type="gramEnd"/>
      <w:r w:rsidRPr="00892A0C">
        <w:rPr>
          <w:rFonts w:ascii="仿宋_GB2312" w:eastAsia="仿宋_GB2312" w:hint="eastAsia"/>
          <w:sz w:val="32"/>
          <w:szCs w:val="32"/>
        </w:rPr>
        <w:t>保政策和</w:t>
      </w:r>
      <w:r w:rsidRPr="00892A0C">
        <w:rPr>
          <w:rFonts w:ascii="仿宋_GB2312" w:eastAsia="仿宋_GB2312" w:hAnsiTheme="minorHAnsi" w:hint="eastAsia"/>
          <w:sz w:val="32"/>
          <w:szCs w:val="32"/>
        </w:rPr>
        <w:t>救助政策</w:t>
      </w:r>
      <w:r w:rsidRPr="00892A0C">
        <w:rPr>
          <w:rFonts w:ascii="仿宋_GB2312" w:eastAsia="仿宋_GB2312" w:hint="eastAsia"/>
          <w:sz w:val="32"/>
          <w:szCs w:val="32"/>
        </w:rPr>
        <w:t>，全额</w:t>
      </w:r>
      <w:proofErr w:type="gramStart"/>
      <w:r w:rsidRPr="00892A0C">
        <w:rPr>
          <w:rFonts w:ascii="仿宋_GB2312" w:eastAsia="仿宋_GB2312" w:hint="eastAsia"/>
          <w:sz w:val="32"/>
          <w:szCs w:val="32"/>
        </w:rPr>
        <w:t>解决耐多药</w:t>
      </w:r>
      <w:proofErr w:type="gramEnd"/>
      <w:r w:rsidRPr="00892A0C">
        <w:rPr>
          <w:rFonts w:ascii="仿宋_GB2312" w:eastAsia="仿宋_GB2312" w:hint="eastAsia"/>
          <w:sz w:val="32"/>
          <w:szCs w:val="32"/>
        </w:rPr>
        <w:t>患者治疗费用，</w:t>
      </w:r>
      <w:r w:rsidRPr="00892A0C">
        <w:rPr>
          <w:rFonts w:ascii="仿宋_GB2312" w:eastAsia="仿宋_GB2312" w:hAnsiTheme="minorHAnsi" w:cstheme="minorBidi" w:hint="eastAsia"/>
          <w:sz w:val="32"/>
          <w:szCs w:val="32"/>
        </w:rPr>
        <w:t>确保耐药患者完成全程治疗，尽可能控制传染源，</w:t>
      </w:r>
      <w:r w:rsidRPr="00892A0C">
        <w:rPr>
          <w:rFonts w:ascii="仿宋_GB2312" w:eastAsia="仿宋_GB2312" w:hint="eastAsia"/>
          <w:sz w:val="32"/>
          <w:szCs w:val="32"/>
        </w:rPr>
        <w:t>保护人群健康，确保健康乐山的目标如期实现。</w:t>
      </w:r>
    </w:p>
    <w:p w:rsidR="00FA357C" w:rsidRDefault="00FA357C" w:rsidP="00FA357C">
      <w:pPr>
        <w:spacing w:line="420" w:lineRule="exact"/>
        <w:ind w:firstLineChars="200" w:firstLine="640"/>
        <w:rPr>
          <w:rFonts w:ascii="仿宋_GB2312" w:eastAsia="仿宋_GB2312"/>
          <w:sz w:val="32"/>
          <w:szCs w:val="32"/>
        </w:rPr>
      </w:pPr>
      <w:r w:rsidRPr="00B75824">
        <w:rPr>
          <w:rFonts w:ascii="仿宋_GB2312" w:eastAsia="仿宋_GB2312" w:hint="eastAsia"/>
          <w:sz w:val="32"/>
          <w:szCs w:val="32"/>
        </w:rPr>
        <w:t>（四）</w:t>
      </w:r>
      <w:r>
        <w:rPr>
          <w:rFonts w:ascii="仿宋_GB2312" w:eastAsia="仿宋_GB2312" w:hint="eastAsia"/>
          <w:sz w:val="32"/>
          <w:szCs w:val="32"/>
        </w:rPr>
        <w:t>定点医疗机构实验能力不足</w:t>
      </w:r>
    </w:p>
    <w:p w:rsidR="00FA357C" w:rsidRPr="00B75824" w:rsidRDefault="00FA357C" w:rsidP="00FA357C">
      <w:pPr>
        <w:spacing w:line="500" w:lineRule="exact"/>
        <w:ind w:firstLineChars="200" w:firstLine="640"/>
        <w:rPr>
          <w:rFonts w:ascii="仿宋_GB2312" w:eastAsia="仿宋_GB2312"/>
          <w:sz w:val="32"/>
          <w:szCs w:val="32"/>
        </w:rPr>
      </w:pPr>
      <w:r>
        <w:rPr>
          <w:rFonts w:ascii="仿宋_GB2312" w:eastAsia="仿宋_GB2312" w:hint="eastAsia"/>
          <w:sz w:val="32"/>
          <w:szCs w:val="32"/>
        </w:rPr>
        <w:t>市县两级定点医院均未开展</w:t>
      </w:r>
      <w:proofErr w:type="gramStart"/>
      <w:r>
        <w:rPr>
          <w:rFonts w:ascii="仿宋_GB2312" w:eastAsia="仿宋_GB2312" w:hint="eastAsia"/>
          <w:sz w:val="32"/>
          <w:szCs w:val="32"/>
        </w:rPr>
        <w:t>痰</w:t>
      </w:r>
      <w:proofErr w:type="gramEnd"/>
      <w:r>
        <w:rPr>
          <w:rFonts w:ascii="仿宋_GB2312" w:eastAsia="仿宋_GB2312" w:hint="eastAsia"/>
          <w:sz w:val="32"/>
          <w:szCs w:val="32"/>
        </w:rPr>
        <w:t>培养工作，结核分子快速检测覆盖率低，未达到十三五的要求。</w:t>
      </w:r>
      <w:r w:rsidRPr="00B75824">
        <w:rPr>
          <w:rFonts w:ascii="仿宋_GB2312" w:eastAsia="仿宋_GB2312" w:hint="eastAsia"/>
          <w:sz w:val="32"/>
          <w:szCs w:val="32"/>
        </w:rPr>
        <w:t>县级定点医院</w:t>
      </w:r>
      <w:proofErr w:type="gramStart"/>
      <w:r w:rsidRPr="00B75824">
        <w:rPr>
          <w:rFonts w:ascii="仿宋_GB2312" w:eastAsia="仿宋_GB2312" w:hint="eastAsia"/>
          <w:sz w:val="32"/>
          <w:szCs w:val="32"/>
        </w:rPr>
        <w:t>盲法复检</w:t>
      </w:r>
      <w:proofErr w:type="gramEnd"/>
      <w:r w:rsidRPr="00B75824">
        <w:rPr>
          <w:rFonts w:ascii="仿宋_GB2312" w:eastAsia="仿宋_GB2312" w:hint="eastAsia"/>
          <w:sz w:val="32"/>
          <w:szCs w:val="32"/>
        </w:rPr>
        <w:t>工作开展较差且无</w:t>
      </w:r>
      <w:proofErr w:type="gramStart"/>
      <w:r w:rsidRPr="00B75824">
        <w:rPr>
          <w:rFonts w:ascii="仿宋_GB2312" w:eastAsia="仿宋_GB2312" w:hint="eastAsia"/>
          <w:sz w:val="32"/>
          <w:szCs w:val="32"/>
        </w:rPr>
        <w:t>固定痰</w:t>
      </w:r>
      <w:proofErr w:type="gramEnd"/>
      <w:r w:rsidRPr="00B75824">
        <w:rPr>
          <w:rFonts w:ascii="仿宋_GB2312" w:eastAsia="仿宋_GB2312" w:hint="eastAsia"/>
          <w:sz w:val="32"/>
          <w:szCs w:val="32"/>
        </w:rPr>
        <w:t>检人员，痰检人员责任心不强，痰标本质量较差导致涂阳性率低、</w:t>
      </w:r>
      <w:proofErr w:type="gramStart"/>
      <w:r w:rsidRPr="00B75824">
        <w:rPr>
          <w:rFonts w:ascii="仿宋_GB2312" w:eastAsia="仿宋_GB2312" w:hint="eastAsia"/>
          <w:sz w:val="32"/>
          <w:szCs w:val="32"/>
        </w:rPr>
        <w:t>痰片制作</w:t>
      </w:r>
      <w:proofErr w:type="gramEnd"/>
      <w:r w:rsidRPr="00B75824">
        <w:rPr>
          <w:rFonts w:ascii="仿宋_GB2312" w:eastAsia="仿宋_GB2312" w:hint="eastAsia"/>
          <w:sz w:val="32"/>
          <w:szCs w:val="32"/>
        </w:rPr>
        <w:t>质量较差。</w:t>
      </w:r>
    </w:p>
    <w:p w:rsidR="00FA357C" w:rsidRPr="00B75824" w:rsidRDefault="00FA357C" w:rsidP="00FA357C">
      <w:pPr>
        <w:spacing w:line="500" w:lineRule="exact"/>
        <w:ind w:firstLineChars="200" w:firstLine="640"/>
        <w:rPr>
          <w:rFonts w:ascii="仿宋_GB2312" w:eastAsia="仿宋_GB2312"/>
          <w:sz w:val="32"/>
          <w:szCs w:val="32"/>
        </w:rPr>
      </w:pPr>
      <w:r w:rsidRPr="00B75824">
        <w:rPr>
          <w:rFonts w:ascii="仿宋_GB2312" w:eastAsia="仿宋_GB2312" w:hint="eastAsia"/>
          <w:sz w:val="32"/>
          <w:szCs w:val="32"/>
        </w:rPr>
        <w:t>建议</w:t>
      </w:r>
      <w:r>
        <w:rPr>
          <w:rFonts w:ascii="仿宋_GB2312" w:eastAsia="仿宋_GB2312" w:hint="eastAsia"/>
          <w:sz w:val="32"/>
          <w:szCs w:val="32"/>
        </w:rPr>
        <w:t>各级定点医疗机构要加强结核病实验室能力建设，开展结核病</w:t>
      </w:r>
      <w:proofErr w:type="gramStart"/>
      <w:r>
        <w:rPr>
          <w:rFonts w:ascii="仿宋_GB2312" w:eastAsia="仿宋_GB2312" w:hint="eastAsia"/>
          <w:sz w:val="32"/>
          <w:szCs w:val="32"/>
        </w:rPr>
        <w:t>痰</w:t>
      </w:r>
      <w:proofErr w:type="gramEnd"/>
      <w:r>
        <w:rPr>
          <w:rFonts w:ascii="仿宋_GB2312" w:eastAsia="仿宋_GB2312" w:hint="eastAsia"/>
          <w:sz w:val="32"/>
          <w:szCs w:val="32"/>
        </w:rPr>
        <w:t>涂片检测、痰培养检测及结核病分子生物学诊断，市级定点医疗机构还要开展药敏试验、菌种鉴定工作。</w:t>
      </w:r>
    </w:p>
    <w:p w:rsidR="00FA357C" w:rsidRDefault="00FA357C" w:rsidP="00FA357C">
      <w:pPr>
        <w:spacing w:line="500" w:lineRule="exact"/>
        <w:ind w:firstLineChars="200" w:firstLine="640"/>
        <w:rPr>
          <w:rFonts w:ascii="仿宋_GB2312" w:eastAsia="仿宋_GB2312"/>
          <w:sz w:val="32"/>
          <w:szCs w:val="32"/>
        </w:rPr>
      </w:pPr>
      <w:r>
        <w:rPr>
          <w:rFonts w:hint="eastAsia"/>
          <w:sz w:val="32"/>
          <w:szCs w:val="32"/>
        </w:rPr>
        <w:t>（五）</w:t>
      </w:r>
      <w:r>
        <w:rPr>
          <w:rFonts w:ascii="仿宋_GB2312" w:eastAsia="仿宋_GB2312" w:hint="eastAsia"/>
          <w:sz w:val="32"/>
          <w:szCs w:val="32"/>
        </w:rPr>
        <w:t>学校结核病防控工作尚需加强</w:t>
      </w:r>
    </w:p>
    <w:p w:rsidR="00FA357C" w:rsidRDefault="00FA357C" w:rsidP="00FA357C">
      <w:pPr>
        <w:spacing w:line="500" w:lineRule="exact"/>
        <w:ind w:firstLineChars="200" w:firstLine="640"/>
        <w:rPr>
          <w:rFonts w:ascii="仿宋_GB2312" w:eastAsia="仿宋_GB2312"/>
          <w:sz w:val="32"/>
          <w:szCs w:val="32"/>
        </w:rPr>
      </w:pPr>
      <w:r>
        <w:rPr>
          <w:rFonts w:ascii="仿宋_GB2312" w:eastAsia="仿宋_GB2312" w:hint="eastAsia"/>
          <w:sz w:val="32"/>
          <w:szCs w:val="32"/>
        </w:rPr>
        <w:t xml:space="preserve"> 目前各地《学校结核病防控工作规范（2017版）》贯彻与落实力度不够，学校结核病防控能力不足，主要表现为全市学校普遍缺乏校医，学生晨午检、因病缺课登记、疫情追</w:t>
      </w:r>
      <w:r>
        <w:rPr>
          <w:rFonts w:ascii="仿宋_GB2312" w:eastAsia="仿宋_GB2312" w:hint="eastAsia"/>
          <w:sz w:val="32"/>
          <w:szCs w:val="32"/>
        </w:rPr>
        <w:lastRenderedPageBreak/>
        <w:t>踪等基本都由班主任兼任，学校健康教育以及校园传染病防控的各项措施未能有效落实，尤其是少数民族地区存在学校结核病疫情发生的风险。</w:t>
      </w:r>
    </w:p>
    <w:p w:rsidR="004D2DD7" w:rsidRPr="00FA357C" w:rsidRDefault="00FA357C" w:rsidP="00FA357C">
      <w:pPr>
        <w:spacing w:line="500" w:lineRule="exact"/>
        <w:ind w:firstLineChars="200" w:firstLine="640"/>
        <w:rPr>
          <w:rFonts w:ascii="仿宋_GB2312" w:eastAsia="仿宋_GB2312"/>
          <w:sz w:val="32"/>
          <w:szCs w:val="32"/>
        </w:rPr>
      </w:pPr>
      <w:r>
        <w:rPr>
          <w:rFonts w:ascii="仿宋_GB2312" w:eastAsia="仿宋_GB2312" w:hint="eastAsia"/>
          <w:sz w:val="32"/>
          <w:szCs w:val="32"/>
        </w:rPr>
        <w:t>建议各地切实按照学校结核病防控工作规范（2017版）的要求，把好入学体检关，避免将可能的传染源引入学校。各学校将结核病健康教育纳入学校常规教学内容，学校（尤其是寄宿制中学）要配备专兼职校医，落实相关制度和责任人，进一步落实学校健康教育以及晨午检、因病缺课登记、疫情追踪等学校传染病防控措施。认真落实寄宿制初中、高中、高校新生入学结核病筛查率达100%。</w:t>
      </w:r>
    </w:p>
    <w:p w:rsidR="00055442" w:rsidRDefault="00971037" w:rsidP="00FA357C">
      <w:pPr>
        <w:adjustRightInd w:val="0"/>
        <w:snapToGrid w:val="0"/>
        <w:spacing w:line="600" w:lineRule="exact"/>
        <w:ind w:firstLine="720"/>
        <w:rPr>
          <w:rFonts w:ascii="仿宋_GB2312" w:eastAsia="仿宋_GB2312" w:hAnsi="仿宋_GB2312" w:cs="仿宋_GB2312"/>
          <w:sz w:val="32"/>
          <w:szCs w:val="32"/>
        </w:rPr>
      </w:pPr>
      <w:r w:rsidRPr="00971037">
        <w:rPr>
          <w:rFonts w:ascii="仿宋_GB2312" w:eastAsia="仿宋_GB2312" w:hAnsi="仿宋_GB2312" w:cs="仿宋_GB2312" w:hint="eastAsia"/>
          <w:b/>
          <w:sz w:val="32"/>
          <w:szCs w:val="32"/>
        </w:rPr>
        <w:t>免疫规划</w:t>
      </w:r>
      <w:r>
        <w:rPr>
          <w:rFonts w:ascii="仿宋_GB2312" w:eastAsia="仿宋_GB2312" w:hAnsi="仿宋_GB2312" w:cs="仿宋_GB2312" w:hint="eastAsia"/>
          <w:sz w:val="32"/>
          <w:szCs w:val="32"/>
        </w:rPr>
        <w:t>：</w:t>
      </w:r>
      <w:r w:rsidR="004D2DD7" w:rsidRPr="004D2DD7">
        <w:rPr>
          <w:rFonts w:ascii="仿宋_GB2312" w:eastAsia="仿宋_GB2312" w:hAnsi="宋体" w:hint="eastAsia"/>
          <w:sz w:val="32"/>
          <w:szCs w:val="32"/>
        </w:rPr>
        <w:t>开展接种率调查、</w:t>
      </w:r>
      <w:r w:rsidR="004D2DD7" w:rsidRPr="004D2DD7">
        <w:rPr>
          <w:rFonts w:ascii="仿宋_GB2312" w:eastAsia="仿宋_GB2312" w:hAnsi="宋体" w:cs="仿宋_GB2312"/>
          <w:color w:val="000000"/>
          <w:sz w:val="32"/>
          <w:szCs w:val="32"/>
        </w:rPr>
        <w:t>适龄儿童脊灰补充免疫工作</w:t>
      </w:r>
      <w:r w:rsidR="004D2DD7" w:rsidRPr="004D2DD7">
        <w:rPr>
          <w:rFonts w:ascii="仿宋_GB2312" w:eastAsia="仿宋_GB2312" w:hAnsi="宋体" w:cs="仿宋_GB2312" w:hint="eastAsia"/>
          <w:color w:val="000000"/>
          <w:sz w:val="32"/>
          <w:szCs w:val="32"/>
        </w:rPr>
        <w:t>、</w:t>
      </w:r>
      <w:r w:rsidR="004D2DD7" w:rsidRPr="004D2DD7">
        <w:rPr>
          <w:rFonts w:ascii="仿宋_GB2312" w:eastAsia="仿宋_GB2312" w:hAnsi="宋体" w:cs="仿宋_GB2312"/>
          <w:color w:val="000000"/>
          <w:sz w:val="32"/>
          <w:szCs w:val="32"/>
        </w:rPr>
        <w:t>麻疹病例监测</w:t>
      </w:r>
      <w:r w:rsidR="004D2DD7" w:rsidRPr="004D2DD7">
        <w:rPr>
          <w:rFonts w:ascii="仿宋_GB2312" w:eastAsia="仿宋_GB2312" w:hAnsi="宋体" w:cs="仿宋_GB2312" w:hint="eastAsia"/>
          <w:color w:val="000000"/>
          <w:sz w:val="32"/>
          <w:szCs w:val="32"/>
        </w:rPr>
        <w:t>等</w:t>
      </w:r>
      <w:r w:rsidR="004D2DD7" w:rsidRPr="004D2DD7">
        <w:rPr>
          <w:rFonts w:ascii="仿宋_GB2312" w:eastAsia="仿宋_GB2312" w:hAnsi="宋体" w:hint="eastAsia"/>
          <w:sz w:val="32"/>
          <w:szCs w:val="32"/>
        </w:rPr>
        <w:t>免疫规划相关工作。</w:t>
      </w:r>
      <w:r w:rsidR="004D2DD7" w:rsidRPr="004D2DD7">
        <w:rPr>
          <w:rFonts w:ascii="仿宋_GB2312" w:eastAsia="仿宋_GB2312" w:hAnsi="宋体" w:cs="仿宋_GB2312"/>
          <w:color w:val="000000"/>
          <w:sz w:val="32"/>
          <w:szCs w:val="32"/>
        </w:rPr>
        <w:t>国家免疫规划疫苗接种率总体以乡镇为单位达到90%以上</w:t>
      </w:r>
      <w:r w:rsidR="004D2DD7" w:rsidRPr="004D2DD7">
        <w:rPr>
          <w:rFonts w:ascii="仿宋_GB2312" w:eastAsia="仿宋_GB2312" w:hAnsi="仿宋_GB2312" w:cs="仿宋_GB2312" w:hint="eastAsia"/>
          <w:sz w:val="32"/>
          <w:szCs w:val="32"/>
        </w:rPr>
        <w:t>，</w:t>
      </w:r>
      <w:r w:rsidR="004D2DD7" w:rsidRPr="004D2DD7">
        <w:rPr>
          <w:rFonts w:ascii="仿宋_GB2312" w:eastAsia="仿宋_GB2312" w:hAnsi="宋体" w:cs="仿宋_GB2312"/>
          <w:color w:val="000000"/>
          <w:sz w:val="32"/>
          <w:szCs w:val="32"/>
        </w:rPr>
        <w:t>在部分县区开展适龄儿童脊灰补充免疫工作，接种率达到95%以上</w:t>
      </w:r>
      <w:r w:rsidR="004D2DD7" w:rsidRPr="004D2DD7">
        <w:rPr>
          <w:rFonts w:ascii="仿宋_GB2312" w:eastAsia="仿宋_GB2312" w:hAnsi="宋体" w:cs="仿宋_GB2312" w:hint="eastAsia"/>
          <w:color w:val="000000"/>
          <w:sz w:val="32"/>
          <w:szCs w:val="32"/>
        </w:rPr>
        <w:t>，</w:t>
      </w:r>
      <w:r w:rsidR="004D2DD7" w:rsidRPr="004D2DD7">
        <w:rPr>
          <w:rFonts w:ascii="仿宋_GB2312" w:eastAsia="仿宋_GB2312" w:hAnsi="宋体" w:cs="仿宋_GB2312"/>
          <w:color w:val="000000"/>
          <w:sz w:val="32"/>
          <w:szCs w:val="32"/>
        </w:rPr>
        <w:t>麻疹病例监测指标达到国家监测方案要求</w:t>
      </w:r>
      <w:r w:rsidR="004D2DD7">
        <w:rPr>
          <w:rFonts w:ascii="仿宋_GB2312" w:eastAsia="仿宋_GB2312" w:hAnsi="宋体" w:cs="仿宋_GB2312" w:hint="eastAsia"/>
          <w:color w:val="000000"/>
          <w:sz w:val="32"/>
          <w:szCs w:val="32"/>
        </w:rPr>
        <w:t>，</w:t>
      </w:r>
      <w:r w:rsidR="004D2DD7">
        <w:rPr>
          <w:rFonts w:ascii="仿宋_GB2312" w:eastAsia="仿宋_GB2312" w:hAnsi="宋体" w:hint="eastAsia"/>
          <w:sz w:val="32"/>
          <w:szCs w:val="32"/>
        </w:rPr>
        <w:t>从远期来看，降低了疫苗针对疾病的发病率</w:t>
      </w:r>
      <w:r w:rsidR="004D2DD7">
        <w:rPr>
          <w:rFonts w:ascii="仿宋_GB2312" w:eastAsia="仿宋_GB2312" w:hAnsi="宋体" w:hint="eastAsia"/>
          <w:sz w:val="32"/>
          <w:szCs w:val="32"/>
          <w:lang w:val="zh-CN"/>
        </w:rPr>
        <w:t>。</w:t>
      </w:r>
      <w:r w:rsidR="00917211">
        <w:rPr>
          <w:rFonts w:ascii="仿宋_GB2312" w:eastAsia="仿宋_GB2312" w:hAnsi="仿宋_GB2312" w:cs="仿宋_GB2312" w:hint="eastAsia"/>
          <w:sz w:val="32"/>
          <w:szCs w:val="32"/>
        </w:rPr>
        <w:t>）</w:t>
      </w:r>
    </w:p>
    <w:p w:rsidR="00055442" w:rsidRPr="00055442" w:rsidRDefault="00055442" w:rsidP="00055442">
      <w:pPr>
        <w:adjustRightInd w:val="0"/>
        <w:snapToGrid w:val="0"/>
        <w:spacing w:line="600" w:lineRule="exact"/>
        <w:ind w:firstLine="720"/>
        <w:rPr>
          <w:rFonts w:ascii="楷体_GB2312" w:eastAsia="楷体_GB2312" w:hAnsi="宋体"/>
          <w:b/>
          <w:sz w:val="32"/>
          <w:szCs w:val="32"/>
          <w:lang w:val="zh-CN"/>
        </w:rPr>
      </w:pPr>
      <w:r w:rsidRPr="00055442">
        <w:rPr>
          <w:rFonts w:ascii="楷体_GB2312" w:eastAsia="楷体_GB2312" w:hAnsi="宋体" w:hint="eastAsia"/>
          <w:b/>
          <w:sz w:val="32"/>
          <w:szCs w:val="32"/>
          <w:lang w:val="zh-CN"/>
        </w:rPr>
        <w:t>存在的问题。</w:t>
      </w:r>
    </w:p>
    <w:p w:rsidR="00055442" w:rsidRPr="00055442" w:rsidRDefault="00055442" w:rsidP="00055442">
      <w:pPr>
        <w:adjustRightInd w:val="0"/>
        <w:snapToGrid w:val="0"/>
        <w:spacing w:line="600" w:lineRule="exact"/>
        <w:ind w:firstLine="720"/>
        <w:rPr>
          <w:rFonts w:ascii="仿宋_GB2312" w:eastAsia="仿宋_GB2312" w:hAnsi="宋体"/>
          <w:sz w:val="32"/>
          <w:szCs w:val="32"/>
        </w:rPr>
      </w:pPr>
      <w:r w:rsidRPr="00055442">
        <w:rPr>
          <w:rFonts w:ascii="仿宋_GB2312" w:eastAsia="仿宋_GB2312" w:hAnsi="宋体" w:hint="eastAsia"/>
          <w:sz w:val="32"/>
          <w:szCs w:val="32"/>
        </w:rPr>
        <w:t>1.接种率调查：</w:t>
      </w:r>
    </w:p>
    <w:p w:rsidR="00055442" w:rsidRPr="00055442" w:rsidRDefault="00055442" w:rsidP="00055442">
      <w:pPr>
        <w:spacing w:line="480" w:lineRule="exact"/>
        <w:ind w:firstLineChars="200" w:firstLine="640"/>
        <w:rPr>
          <w:rFonts w:ascii="仿宋_GB2312" w:eastAsia="仿宋_GB2312" w:hAnsi="仿宋_GB2312" w:cs="仿宋_GB2312"/>
          <w:sz w:val="32"/>
          <w:szCs w:val="32"/>
        </w:rPr>
      </w:pPr>
      <w:r w:rsidRPr="00055442">
        <w:rPr>
          <w:rFonts w:ascii="仿宋_GB2312" w:eastAsia="仿宋_GB2312" w:hAnsi="仿宋_GB2312" w:cs="仿宋_GB2312" w:hint="eastAsia"/>
          <w:sz w:val="32"/>
          <w:szCs w:val="32"/>
        </w:rPr>
        <w:t>（1）不合格原因分析。本次调查不合格接种879人次，共941剂次（含未种）。原因主要是初始接种提前35人次、共57剂；间隔缩短57人次、共59剂次；超期接种550人次、共563剂次（其中因缺苗导致超期221人次、共225剂次）；</w:t>
      </w:r>
      <w:proofErr w:type="gramStart"/>
      <w:r w:rsidRPr="00055442">
        <w:rPr>
          <w:rFonts w:ascii="仿宋_GB2312" w:eastAsia="仿宋_GB2312" w:hAnsi="仿宋_GB2312" w:cs="仿宋_GB2312" w:hint="eastAsia"/>
          <w:sz w:val="32"/>
          <w:szCs w:val="32"/>
        </w:rPr>
        <w:t>卡证不符</w:t>
      </w:r>
      <w:proofErr w:type="gramEnd"/>
      <w:r w:rsidRPr="00055442">
        <w:rPr>
          <w:rFonts w:ascii="仿宋_GB2312" w:eastAsia="仿宋_GB2312" w:hAnsi="仿宋_GB2312" w:cs="仿宋_GB2312" w:hint="eastAsia"/>
          <w:sz w:val="32"/>
          <w:szCs w:val="32"/>
        </w:rPr>
        <w:t>7人次、共7剂次；其它230人次、共255剂次。</w:t>
      </w:r>
    </w:p>
    <w:p w:rsidR="00055442" w:rsidRPr="00055442" w:rsidRDefault="00055442" w:rsidP="00055442">
      <w:pPr>
        <w:numPr>
          <w:ilvl w:val="0"/>
          <w:numId w:val="9"/>
        </w:numPr>
        <w:adjustRightInd w:val="0"/>
        <w:snapToGrid w:val="0"/>
        <w:spacing w:line="600" w:lineRule="exact"/>
        <w:ind w:firstLine="720"/>
        <w:rPr>
          <w:rFonts w:ascii="仿宋_GB2312" w:eastAsia="仿宋_GB2312" w:hAnsi="宋体"/>
          <w:sz w:val="32"/>
          <w:szCs w:val="32"/>
        </w:rPr>
      </w:pPr>
      <w:r w:rsidRPr="00055442">
        <w:rPr>
          <w:rFonts w:ascii="仿宋_GB2312" w:eastAsia="仿宋_GB2312" w:hAnsi="仿宋_GB2312" w:cs="仿宋_GB2312" w:hint="eastAsia"/>
          <w:sz w:val="32"/>
          <w:szCs w:val="32"/>
        </w:rPr>
        <w:t>未接种原因分析。本次调查未接种230人、共255人次。其中流动人口24人、共27人次；不知道要接种12</w:t>
      </w:r>
      <w:r w:rsidRPr="00055442">
        <w:rPr>
          <w:rFonts w:ascii="仿宋_GB2312" w:eastAsia="仿宋_GB2312" w:hAnsi="仿宋_GB2312" w:cs="仿宋_GB2312" w:hint="eastAsia"/>
          <w:sz w:val="32"/>
          <w:szCs w:val="32"/>
        </w:rPr>
        <w:lastRenderedPageBreak/>
        <w:t>人、共12人次；超生儿童7人、共10人次；害怕接种反应20人、共24人次；推迟到下次接种8人、共8人次；儿童患病医生不予接种6人、共6人次；儿童患病未去接种65人、共74人次；因缺苗导致未种83人、共88人次；其他原因5人、共6人次。</w:t>
      </w:r>
    </w:p>
    <w:p w:rsidR="00055442" w:rsidRPr="00055442" w:rsidRDefault="00055442" w:rsidP="00055442">
      <w:pPr>
        <w:adjustRightInd w:val="0"/>
        <w:snapToGrid w:val="0"/>
        <w:spacing w:line="600" w:lineRule="exact"/>
        <w:ind w:firstLine="640"/>
        <w:rPr>
          <w:rFonts w:ascii="仿宋_GB2312" w:eastAsia="仿宋_GB2312" w:hAnsi="宋体"/>
          <w:sz w:val="32"/>
          <w:szCs w:val="32"/>
        </w:rPr>
      </w:pPr>
      <w:r w:rsidRPr="00055442">
        <w:rPr>
          <w:rFonts w:ascii="仿宋_GB2312" w:eastAsia="仿宋_GB2312" w:hAnsi="宋体" w:hint="eastAsia"/>
          <w:sz w:val="32"/>
          <w:szCs w:val="32"/>
        </w:rPr>
        <w:t>2.</w:t>
      </w:r>
      <w:r w:rsidRPr="00055442">
        <w:rPr>
          <w:rFonts w:ascii="仿宋_GB2312" w:eastAsia="仿宋_GB2312" w:hAnsi="仿宋_GB2312" w:cs="仿宋_GB2312" w:hint="eastAsia"/>
          <w:sz w:val="32"/>
          <w:szCs w:val="32"/>
        </w:rPr>
        <w:t>适龄儿童脊灰补充免疫</w:t>
      </w:r>
    </w:p>
    <w:p w:rsidR="00055442" w:rsidRPr="00055442" w:rsidRDefault="00055442" w:rsidP="00055442">
      <w:pPr>
        <w:adjustRightInd w:val="0"/>
        <w:snapToGrid w:val="0"/>
        <w:spacing w:line="600" w:lineRule="exact"/>
        <w:ind w:firstLine="640"/>
        <w:rPr>
          <w:rFonts w:ascii="仿宋_GB2312" w:eastAsia="仿宋_GB2312" w:hAnsi="宋体"/>
          <w:sz w:val="32"/>
          <w:szCs w:val="32"/>
        </w:rPr>
      </w:pPr>
      <w:r w:rsidRPr="00055442">
        <w:rPr>
          <w:rFonts w:ascii="仿宋_GB2312" w:eastAsia="仿宋_GB2312" w:hAnsi="仿宋_GB2312" w:cs="仿宋_GB2312" w:hint="eastAsia"/>
          <w:color w:val="000000"/>
          <w:sz w:val="32"/>
          <w:szCs w:val="32"/>
        </w:rPr>
        <w:t>主要原因一是时值冬季，生病儿童较多，导致无法接种疫苗；二是部分接种单位对禁忌症掌握过于严格，有将生病暂缓接种对象扩大化的现象；三是部分接种单位没有对未种儿童的情况及时跟进，没有及时对这部分儿童进行补种；四是部分单位接种对本次应急接种的紧迫性认识不强，时间安排不合理。</w:t>
      </w:r>
    </w:p>
    <w:p w:rsidR="00055442" w:rsidRPr="00055442" w:rsidRDefault="00055442" w:rsidP="00055442">
      <w:pPr>
        <w:adjustRightInd w:val="0"/>
        <w:snapToGrid w:val="0"/>
        <w:spacing w:line="600" w:lineRule="exact"/>
        <w:ind w:firstLine="720"/>
        <w:rPr>
          <w:rFonts w:ascii="楷体_GB2312" w:eastAsia="楷体_GB2312" w:hAnsi="宋体"/>
          <w:b/>
          <w:sz w:val="32"/>
          <w:szCs w:val="32"/>
          <w:lang w:val="zh-CN"/>
        </w:rPr>
      </w:pPr>
      <w:r w:rsidRPr="00055442">
        <w:rPr>
          <w:rFonts w:ascii="楷体_GB2312" w:eastAsia="楷体_GB2312" w:hAnsi="宋体" w:hint="eastAsia"/>
          <w:b/>
          <w:sz w:val="32"/>
          <w:szCs w:val="32"/>
          <w:lang w:val="zh-CN"/>
        </w:rPr>
        <w:t>相关建议。</w:t>
      </w:r>
    </w:p>
    <w:p w:rsidR="00817355" w:rsidRDefault="00055442" w:rsidP="00055442">
      <w:pPr>
        <w:spacing w:line="580" w:lineRule="exact"/>
        <w:ind w:firstLine="640"/>
        <w:rPr>
          <w:rFonts w:ascii="仿宋" w:eastAsia="仿宋" w:hAnsi="仿宋" w:cs="仿宋_GB2312"/>
          <w:sz w:val="32"/>
          <w:szCs w:val="32"/>
          <w:shd w:val="clear" w:color="auto" w:fill="FFFFFF"/>
        </w:rPr>
      </w:pPr>
      <w:r w:rsidRPr="00055442">
        <w:rPr>
          <w:rFonts w:ascii="仿宋" w:eastAsia="仿宋" w:hAnsi="仿宋" w:cs="仿宋_GB2312" w:hint="eastAsia"/>
          <w:sz w:val="32"/>
          <w:szCs w:val="32"/>
          <w:shd w:val="clear" w:color="auto" w:fill="FFFFFF"/>
        </w:rPr>
        <w:t>加强对乡镇免疫规划工作的督查考核力度，加强对免疫规划人员的业务培训，提高基层人员整体素质。</w:t>
      </w:r>
    </w:p>
    <w:p w:rsidR="00AC7389" w:rsidRDefault="00AC7389" w:rsidP="00055442">
      <w:pPr>
        <w:spacing w:line="580" w:lineRule="exact"/>
        <w:ind w:firstLine="640"/>
        <w:rPr>
          <w:rFonts w:ascii="仿宋" w:eastAsia="仿宋" w:hAnsi="仿宋" w:cs="仿宋_GB2312"/>
          <w:b/>
          <w:color w:val="FF0000"/>
          <w:sz w:val="44"/>
          <w:szCs w:val="44"/>
          <w:shd w:val="clear" w:color="auto" w:fill="FFFFFF"/>
        </w:rPr>
      </w:pPr>
      <w:r w:rsidRPr="00AC7389">
        <w:rPr>
          <w:rFonts w:ascii="仿宋" w:eastAsia="仿宋" w:hAnsi="仿宋" w:cs="仿宋_GB2312" w:hint="eastAsia"/>
          <w:b/>
          <w:color w:val="FF0000"/>
          <w:sz w:val="44"/>
          <w:szCs w:val="44"/>
          <w:shd w:val="clear" w:color="auto" w:fill="FFFFFF"/>
        </w:rPr>
        <w:t>下表特别备注：</w:t>
      </w:r>
    </w:p>
    <w:p w:rsidR="00AC7389" w:rsidRPr="00AC7389" w:rsidRDefault="00AC7389" w:rsidP="00055442">
      <w:pPr>
        <w:spacing w:line="580" w:lineRule="exact"/>
        <w:ind w:firstLine="640"/>
        <w:rPr>
          <w:rFonts w:ascii="仿宋_GB2312" w:eastAsia="仿宋_GB2312" w:hAnsi="仿宋_GB2312" w:cs="仿宋_GB2312"/>
          <w:b/>
          <w:color w:val="FF0000"/>
          <w:sz w:val="30"/>
          <w:szCs w:val="30"/>
        </w:rPr>
      </w:pPr>
      <w:r>
        <w:rPr>
          <w:rFonts w:ascii="仿宋" w:eastAsia="仿宋" w:hAnsi="仿宋" w:cs="仿宋_GB2312" w:hint="eastAsia"/>
          <w:b/>
          <w:color w:val="FF0000"/>
          <w:sz w:val="30"/>
          <w:szCs w:val="30"/>
          <w:shd w:val="clear" w:color="auto" w:fill="FFFFFF"/>
        </w:rPr>
        <w:t>该项目属于每年连续性的常规项目，由于每年资金到位较晚，所以，每年业务工作目标指标任务完成的同时，资金和业务工作就不能同步，本年首先支出的是上年结转到本年的项目资金。如：本项目2019年到位资金</w:t>
      </w:r>
      <w:r w:rsidR="00AF7200">
        <w:rPr>
          <w:rFonts w:ascii="仿宋" w:eastAsia="仿宋" w:hAnsi="仿宋" w:cs="仿宋_GB2312" w:hint="eastAsia"/>
          <w:b/>
          <w:color w:val="FF0000"/>
          <w:sz w:val="30"/>
          <w:szCs w:val="30"/>
          <w:shd w:val="clear" w:color="auto" w:fill="FFFFFF"/>
        </w:rPr>
        <w:t>148.5</w:t>
      </w:r>
      <w:r>
        <w:rPr>
          <w:rFonts w:ascii="仿宋" w:eastAsia="仿宋" w:hAnsi="仿宋" w:cs="仿宋_GB2312" w:hint="eastAsia"/>
          <w:b/>
          <w:color w:val="FF0000"/>
          <w:sz w:val="30"/>
          <w:szCs w:val="30"/>
          <w:shd w:val="clear" w:color="auto" w:fill="FFFFFF"/>
        </w:rPr>
        <w:t>万元，实际支出本年到位资金18.41万元，剩余</w:t>
      </w:r>
      <w:r w:rsidR="00AF7200">
        <w:rPr>
          <w:rFonts w:ascii="仿宋" w:eastAsia="仿宋" w:hAnsi="仿宋" w:cs="仿宋_GB2312" w:hint="eastAsia"/>
          <w:b/>
          <w:color w:val="FF0000"/>
          <w:sz w:val="30"/>
          <w:szCs w:val="30"/>
          <w:shd w:val="clear" w:color="auto" w:fill="FFFFFF"/>
        </w:rPr>
        <w:t>130.09</w:t>
      </w:r>
      <w:r>
        <w:rPr>
          <w:rFonts w:ascii="仿宋" w:eastAsia="仿宋" w:hAnsi="仿宋" w:cs="仿宋_GB2312" w:hint="eastAsia"/>
          <w:b/>
          <w:color w:val="FF0000"/>
          <w:sz w:val="30"/>
          <w:szCs w:val="30"/>
          <w:shd w:val="clear" w:color="auto" w:fill="FFFFFF"/>
        </w:rPr>
        <w:t>万元就结转到2020年继续使用，2020年根据项目业务工作对应使用该结转资金使用后才使用</w:t>
      </w:r>
      <w:r w:rsidR="00AF7200">
        <w:rPr>
          <w:rFonts w:ascii="仿宋" w:eastAsia="仿宋" w:hAnsi="仿宋" w:cs="仿宋_GB2312" w:hint="eastAsia"/>
          <w:b/>
          <w:color w:val="FF0000"/>
          <w:sz w:val="30"/>
          <w:szCs w:val="30"/>
          <w:shd w:val="clear" w:color="auto" w:fill="FFFFFF"/>
        </w:rPr>
        <w:t>2020年到位的资金。</w:t>
      </w:r>
    </w:p>
    <w:tbl>
      <w:tblPr>
        <w:tblpPr w:leftFromText="180" w:rightFromText="180" w:vertAnchor="text" w:horzAnchor="page" w:tblpXSpec="center" w:tblpY="423"/>
        <w:tblOverlap w:val="never"/>
        <w:tblW w:w="9960" w:type="dxa"/>
        <w:jc w:val="center"/>
        <w:tblLayout w:type="fixed"/>
        <w:tblCellMar>
          <w:left w:w="0" w:type="dxa"/>
          <w:right w:w="0" w:type="dxa"/>
        </w:tblCellMar>
        <w:tblLook w:val="04A0" w:firstRow="1" w:lastRow="0" w:firstColumn="1" w:lastColumn="0" w:noHBand="0" w:noVBand="1"/>
      </w:tblPr>
      <w:tblGrid>
        <w:gridCol w:w="390"/>
        <w:gridCol w:w="1043"/>
        <w:gridCol w:w="850"/>
        <w:gridCol w:w="499"/>
        <w:gridCol w:w="2053"/>
        <w:gridCol w:w="1701"/>
        <w:gridCol w:w="1032"/>
        <w:gridCol w:w="2392"/>
      </w:tblGrid>
      <w:tr w:rsidR="00817355" w:rsidRPr="0015638F" w:rsidTr="00C43230">
        <w:trPr>
          <w:trHeight w:val="684"/>
          <w:jc w:val="center"/>
        </w:trPr>
        <w:tc>
          <w:tcPr>
            <w:tcW w:w="2782"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Pr="00283CBF" w:rsidRDefault="00817355" w:rsidP="00C43230">
            <w:pPr>
              <w:widowControl/>
              <w:jc w:val="center"/>
              <w:textAlignment w:val="center"/>
              <w:rPr>
                <w:rFonts w:ascii="宋体" w:hAnsi="宋体" w:cs="宋体"/>
                <w:color w:val="000000"/>
                <w:sz w:val="24"/>
                <w:highlight w:val="yellow"/>
              </w:rPr>
            </w:pPr>
            <w:r w:rsidRPr="00283CBF">
              <w:rPr>
                <w:rFonts w:ascii="宋体" w:hAnsi="宋体" w:cs="宋体" w:hint="eastAsia"/>
                <w:color w:val="000000"/>
                <w:kern w:val="0"/>
                <w:sz w:val="24"/>
                <w:highlight w:val="yellow"/>
              </w:rPr>
              <w:lastRenderedPageBreak/>
              <w:t>项目名称</w:t>
            </w:r>
          </w:p>
        </w:tc>
        <w:tc>
          <w:tcPr>
            <w:tcW w:w="7178"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Pr="006160C0" w:rsidRDefault="002E11D6" w:rsidP="00C43230">
            <w:pPr>
              <w:widowControl/>
              <w:jc w:val="center"/>
              <w:textAlignment w:val="center"/>
              <w:rPr>
                <w:rFonts w:asciiTheme="minorEastAsia" w:eastAsiaTheme="minorEastAsia" w:hAnsiTheme="minorEastAsia" w:cs="宋体"/>
                <w:b/>
                <w:color w:val="000000"/>
                <w:sz w:val="30"/>
                <w:szCs w:val="30"/>
              </w:rPr>
            </w:pPr>
            <w:r w:rsidRPr="00817355">
              <w:rPr>
                <w:rFonts w:ascii="仿宋_GB2312" w:eastAsia="仿宋_GB2312" w:hAnsi="仿宋_GB2312" w:cs="仿宋_GB2312" w:hint="eastAsia"/>
                <w:b/>
                <w:color w:val="FF0000"/>
                <w:sz w:val="32"/>
                <w:szCs w:val="32"/>
              </w:rPr>
              <w:t>2019年省级</w:t>
            </w:r>
            <w:r>
              <w:rPr>
                <w:rFonts w:ascii="仿宋_GB2312" w:eastAsia="仿宋_GB2312" w:hAnsi="仿宋_GB2312" w:cs="仿宋_GB2312" w:hint="eastAsia"/>
                <w:b/>
                <w:color w:val="FF0000"/>
                <w:sz w:val="32"/>
                <w:szCs w:val="32"/>
              </w:rPr>
              <w:t>财政卫生健康专项</w:t>
            </w:r>
            <w:r w:rsidRPr="00817355">
              <w:rPr>
                <w:rFonts w:ascii="仿宋_GB2312" w:eastAsia="仿宋_GB2312" w:hAnsi="仿宋_GB2312" w:cs="仿宋_GB2312" w:hint="eastAsia"/>
                <w:b/>
                <w:color w:val="FF0000"/>
                <w:sz w:val="32"/>
                <w:szCs w:val="32"/>
              </w:rPr>
              <w:t>资金</w:t>
            </w:r>
          </w:p>
        </w:tc>
      </w:tr>
      <w:tr w:rsidR="00817355" w:rsidRPr="00FE1248" w:rsidTr="00C43230">
        <w:trPr>
          <w:trHeight w:val="538"/>
          <w:jc w:val="center"/>
        </w:trPr>
        <w:tc>
          <w:tcPr>
            <w:tcW w:w="2782"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Pr="00FE1248" w:rsidRDefault="00817355" w:rsidP="00C43230">
            <w:pPr>
              <w:widowControl/>
              <w:jc w:val="center"/>
              <w:textAlignment w:val="center"/>
              <w:rPr>
                <w:rFonts w:asciiTheme="minorEastAsia" w:eastAsiaTheme="minorEastAsia" w:hAnsiTheme="minorEastAsia" w:cs="宋体"/>
                <w:color w:val="000000"/>
                <w:sz w:val="18"/>
                <w:szCs w:val="18"/>
              </w:rPr>
            </w:pPr>
            <w:r w:rsidRPr="00FE1248">
              <w:rPr>
                <w:rFonts w:asciiTheme="minorEastAsia" w:eastAsiaTheme="minorEastAsia" w:hAnsiTheme="minorEastAsia" w:cs="宋体"/>
                <w:color w:val="000000"/>
                <w:sz w:val="18"/>
                <w:szCs w:val="18"/>
              </w:rPr>
              <w:t>乐山市疾病预防控制中心</w:t>
            </w:r>
          </w:p>
        </w:tc>
      </w:tr>
      <w:tr w:rsidR="00817355" w:rsidRPr="00FE1248" w:rsidTr="005978F6">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39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0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AF7200" w:rsidP="00C43230">
            <w:pPr>
              <w:widowControl/>
              <w:jc w:val="center"/>
              <w:textAlignment w:val="center"/>
              <w:rPr>
                <w:rFonts w:ascii="宋体" w:hAnsi="宋体" w:cs="宋体"/>
                <w:color w:val="000000"/>
                <w:sz w:val="24"/>
              </w:rPr>
            </w:pPr>
            <w:r>
              <w:rPr>
                <w:rFonts w:ascii="宋体" w:hAnsi="宋体" w:cs="宋体" w:hint="eastAsia"/>
                <w:color w:val="000000"/>
                <w:sz w:val="24"/>
              </w:rPr>
              <w:t>148.5</w:t>
            </w:r>
            <w:r w:rsidR="00817355">
              <w:rPr>
                <w:rFonts w:ascii="宋体" w:hAnsi="宋体" w:cs="宋体"/>
                <w:color w:val="000000"/>
                <w:sz w:val="24"/>
              </w:rPr>
              <w:t>万</w:t>
            </w:r>
          </w:p>
        </w:tc>
        <w:tc>
          <w:tcPr>
            <w:tcW w:w="273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Pr="00FE1248" w:rsidRDefault="00817355" w:rsidP="00C43230">
            <w:pPr>
              <w:widowControl/>
              <w:jc w:val="center"/>
              <w:textAlignment w:val="center"/>
              <w:rPr>
                <w:rFonts w:asciiTheme="minorEastAsia" w:eastAsiaTheme="minorEastAsia" w:hAnsiTheme="minorEastAsia" w:cs="宋体"/>
                <w:color w:val="000000"/>
                <w:sz w:val="18"/>
                <w:szCs w:val="18"/>
              </w:rPr>
            </w:pPr>
            <w:r w:rsidRPr="00FE1248">
              <w:rPr>
                <w:rFonts w:asciiTheme="minorEastAsia" w:eastAsiaTheme="minorEastAsia" w:hAnsiTheme="minorEastAsia" w:cs="宋体" w:hint="eastAsia"/>
                <w:color w:val="000000"/>
                <w:kern w:val="0"/>
                <w:sz w:val="18"/>
                <w:szCs w:val="18"/>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Pr="00FE1248" w:rsidRDefault="00C43230" w:rsidP="00C43230">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18.41</w:t>
            </w:r>
            <w:r w:rsidR="00817355" w:rsidRPr="00FE1248">
              <w:rPr>
                <w:rFonts w:asciiTheme="minorEastAsia" w:eastAsiaTheme="minorEastAsia" w:hAnsiTheme="minorEastAsia" w:cs="宋体" w:hint="eastAsia"/>
                <w:color w:val="000000"/>
                <w:sz w:val="18"/>
                <w:szCs w:val="18"/>
              </w:rPr>
              <w:t>万</w:t>
            </w:r>
          </w:p>
        </w:tc>
      </w:tr>
      <w:tr w:rsidR="00817355" w:rsidRPr="00FE1248" w:rsidTr="005978F6">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jc w:val="center"/>
              <w:rPr>
                <w:rFonts w:ascii="宋体" w:hAnsi="宋体" w:cs="宋体"/>
                <w:color w:val="000000"/>
                <w:sz w:val="24"/>
              </w:rPr>
            </w:pPr>
          </w:p>
        </w:tc>
        <w:tc>
          <w:tcPr>
            <w:tcW w:w="239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0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AF7200" w:rsidP="00C43230">
            <w:pPr>
              <w:widowControl/>
              <w:jc w:val="center"/>
              <w:textAlignment w:val="center"/>
              <w:rPr>
                <w:rFonts w:ascii="宋体" w:hAnsi="宋体" w:cs="宋体"/>
                <w:color w:val="000000"/>
                <w:sz w:val="24"/>
              </w:rPr>
            </w:pPr>
            <w:r>
              <w:rPr>
                <w:rFonts w:ascii="宋体" w:hAnsi="宋体" w:cs="宋体" w:hint="eastAsia"/>
                <w:color w:val="000000"/>
                <w:sz w:val="24"/>
              </w:rPr>
              <w:t>148.5</w:t>
            </w:r>
            <w:r w:rsidR="00817355">
              <w:rPr>
                <w:rFonts w:ascii="宋体" w:hAnsi="宋体" w:cs="宋体"/>
                <w:color w:val="000000"/>
                <w:sz w:val="24"/>
              </w:rPr>
              <w:t>万</w:t>
            </w:r>
          </w:p>
        </w:tc>
        <w:tc>
          <w:tcPr>
            <w:tcW w:w="273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Pr="00FE1248" w:rsidRDefault="00817355" w:rsidP="00C43230">
            <w:pPr>
              <w:widowControl/>
              <w:jc w:val="center"/>
              <w:textAlignment w:val="center"/>
              <w:rPr>
                <w:rFonts w:asciiTheme="minorEastAsia" w:eastAsiaTheme="minorEastAsia" w:hAnsiTheme="minorEastAsia" w:cs="宋体"/>
                <w:color w:val="000000"/>
                <w:sz w:val="18"/>
                <w:szCs w:val="18"/>
              </w:rPr>
            </w:pPr>
            <w:r w:rsidRPr="00FE1248">
              <w:rPr>
                <w:rFonts w:asciiTheme="minorEastAsia" w:eastAsiaTheme="minorEastAsia" w:hAnsiTheme="minorEastAsia" w:cs="宋体" w:hint="eastAsia"/>
                <w:color w:val="000000"/>
                <w:kern w:val="0"/>
                <w:sz w:val="18"/>
                <w:szCs w:val="18"/>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Pr="00FE1248" w:rsidRDefault="00C43230" w:rsidP="00C43230">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18.41</w:t>
            </w:r>
            <w:r w:rsidR="00817355" w:rsidRPr="00FE1248">
              <w:rPr>
                <w:rFonts w:asciiTheme="minorEastAsia" w:eastAsiaTheme="minorEastAsia" w:hAnsiTheme="minorEastAsia" w:cs="宋体"/>
                <w:color w:val="000000"/>
                <w:sz w:val="18"/>
                <w:szCs w:val="18"/>
              </w:rPr>
              <w:t>万</w:t>
            </w:r>
          </w:p>
        </w:tc>
      </w:tr>
      <w:tr w:rsidR="00817355" w:rsidRPr="00FE1248" w:rsidTr="005978F6">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jc w:val="center"/>
              <w:rPr>
                <w:rFonts w:ascii="宋体" w:hAnsi="宋体" w:cs="宋体"/>
                <w:color w:val="000000"/>
                <w:sz w:val="24"/>
              </w:rPr>
            </w:pPr>
          </w:p>
        </w:tc>
        <w:tc>
          <w:tcPr>
            <w:tcW w:w="239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0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color w:val="000000"/>
                <w:sz w:val="24"/>
              </w:rPr>
              <w:t>0</w:t>
            </w:r>
          </w:p>
        </w:tc>
        <w:tc>
          <w:tcPr>
            <w:tcW w:w="273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Pr="00FE1248" w:rsidRDefault="00817355" w:rsidP="00C43230">
            <w:pPr>
              <w:widowControl/>
              <w:jc w:val="center"/>
              <w:textAlignment w:val="center"/>
              <w:rPr>
                <w:rFonts w:asciiTheme="minorEastAsia" w:eastAsiaTheme="minorEastAsia" w:hAnsiTheme="minorEastAsia" w:cs="宋体"/>
                <w:color w:val="000000"/>
                <w:sz w:val="18"/>
                <w:szCs w:val="18"/>
              </w:rPr>
            </w:pPr>
            <w:r w:rsidRPr="00FE1248">
              <w:rPr>
                <w:rFonts w:asciiTheme="minorEastAsia" w:eastAsiaTheme="minorEastAsia" w:hAnsiTheme="minorEastAsia" w:cs="宋体" w:hint="eastAsia"/>
                <w:color w:val="000000"/>
                <w:kern w:val="0"/>
                <w:sz w:val="18"/>
                <w:szCs w:val="18"/>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Pr="00FE1248" w:rsidRDefault="00817355" w:rsidP="00C43230">
            <w:pPr>
              <w:jc w:val="center"/>
              <w:rPr>
                <w:rFonts w:asciiTheme="minorEastAsia" w:eastAsiaTheme="minorEastAsia" w:hAnsiTheme="minorEastAsia" w:cs="宋体"/>
                <w:color w:val="000000"/>
                <w:sz w:val="18"/>
                <w:szCs w:val="18"/>
              </w:rPr>
            </w:pPr>
            <w:r w:rsidRPr="00FE1248">
              <w:rPr>
                <w:rFonts w:asciiTheme="minorEastAsia" w:eastAsiaTheme="minorEastAsia" w:hAnsiTheme="minorEastAsia" w:cs="宋体"/>
                <w:color w:val="000000"/>
                <w:sz w:val="18"/>
                <w:szCs w:val="18"/>
              </w:rPr>
              <w:t>0</w:t>
            </w:r>
          </w:p>
        </w:tc>
      </w:tr>
      <w:tr w:rsidR="00817355" w:rsidRPr="00FE1248" w:rsidTr="005978F6">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44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512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Pr="00FE1248" w:rsidRDefault="00817355" w:rsidP="00C43230">
            <w:pPr>
              <w:widowControl/>
              <w:jc w:val="center"/>
              <w:textAlignment w:val="center"/>
              <w:rPr>
                <w:rFonts w:asciiTheme="minorEastAsia" w:eastAsiaTheme="minorEastAsia" w:hAnsiTheme="minorEastAsia" w:cs="宋体"/>
                <w:color w:val="000000"/>
                <w:sz w:val="18"/>
                <w:szCs w:val="18"/>
              </w:rPr>
            </w:pPr>
            <w:r w:rsidRPr="00FE1248">
              <w:rPr>
                <w:rFonts w:asciiTheme="minorEastAsia" w:eastAsiaTheme="minorEastAsia" w:hAnsiTheme="minorEastAsia" w:cs="宋体" w:hint="eastAsia"/>
                <w:color w:val="000000"/>
                <w:kern w:val="0"/>
                <w:sz w:val="18"/>
                <w:szCs w:val="18"/>
              </w:rPr>
              <w:t>实际完成目标</w:t>
            </w:r>
          </w:p>
        </w:tc>
      </w:tr>
      <w:tr w:rsidR="00817355" w:rsidRPr="00FE1248" w:rsidTr="005978F6">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jc w:val="center"/>
              <w:rPr>
                <w:rFonts w:ascii="宋体" w:hAnsi="宋体" w:cs="宋体"/>
                <w:color w:val="000000"/>
                <w:sz w:val="24"/>
              </w:rPr>
            </w:pPr>
          </w:p>
        </w:tc>
        <w:tc>
          <w:tcPr>
            <w:tcW w:w="444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sz w:val="24"/>
              </w:rPr>
              <w:t>152.5</w:t>
            </w:r>
            <w:r w:rsidR="00C43230">
              <w:rPr>
                <w:rFonts w:ascii="宋体" w:hAnsi="宋体" w:cs="宋体" w:hint="eastAsia"/>
                <w:color w:val="000000"/>
                <w:sz w:val="24"/>
              </w:rPr>
              <w:t>万</w:t>
            </w:r>
          </w:p>
        </w:tc>
        <w:tc>
          <w:tcPr>
            <w:tcW w:w="512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Pr="00FE1248" w:rsidRDefault="00C43230" w:rsidP="00C43230">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color w:val="000000"/>
                <w:sz w:val="18"/>
                <w:szCs w:val="18"/>
              </w:rPr>
              <w:t>18.41万</w:t>
            </w:r>
          </w:p>
        </w:tc>
      </w:tr>
      <w:tr w:rsidR="00817355" w:rsidRPr="00FE1248" w:rsidTr="005978F6">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0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55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Pr="00FE1248" w:rsidRDefault="00817355" w:rsidP="00C43230">
            <w:pPr>
              <w:widowControl/>
              <w:jc w:val="center"/>
              <w:textAlignment w:val="center"/>
              <w:rPr>
                <w:rFonts w:asciiTheme="minorEastAsia" w:eastAsiaTheme="minorEastAsia" w:hAnsiTheme="minorEastAsia" w:cs="宋体"/>
                <w:color w:val="000000"/>
                <w:sz w:val="18"/>
                <w:szCs w:val="18"/>
              </w:rPr>
            </w:pPr>
            <w:r w:rsidRPr="00FE1248">
              <w:rPr>
                <w:rFonts w:asciiTheme="minorEastAsia" w:eastAsiaTheme="minorEastAsia" w:hAnsiTheme="minorEastAsia" w:cs="宋体" w:hint="eastAsia"/>
                <w:color w:val="000000"/>
                <w:kern w:val="0"/>
                <w:sz w:val="18"/>
                <w:szCs w:val="18"/>
              </w:rPr>
              <w:t>预期指标值(包含数字及文字描述)</w:t>
            </w:r>
          </w:p>
        </w:tc>
        <w:tc>
          <w:tcPr>
            <w:tcW w:w="342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Pr="00FE1248" w:rsidRDefault="00817355" w:rsidP="00C43230">
            <w:pPr>
              <w:widowControl/>
              <w:jc w:val="center"/>
              <w:textAlignment w:val="center"/>
              <w:rPr>
                <w:rFonts w:asciiTheme="minorEastAsia" w:eastAsiaTheme="minorEastAsia" w:hAnsiTheme="minorEastAsia" w:cs="宋体"/>
                <w:color w:val="000000"/>
                <w:sz w:val="18"/>
                <w:szCs w:val="18"/>
              </w:rPr>
            </w:pPr>
            <w:r w:rsidRPr="00FE1248">
              <w:rPr>
                <w:rFonts w:asciiTheme="minorEastAsia" w:eastAsiaTheme="minorEastAsia" w:hAnsiTheme="minorEastAsia" w:cs="宋体" w:hint="eastAsia"/>
                <w:color w:val="000000"/>
                <w:kern w:val="0"/>
                <w:sz w:val="18"/>
                <w:szCs w:val="18"/>
              </w:rPr>
              <w:t>实际完成指标值(包含数字及文字描述)</w:t>
            </w:r>
          </w:p>
        </w:tc>
      </w:tr>
      <w:tr w:rsidR="00817355" w:rsidRPr="00FE1248" w:rsidTr="005978F6">
        <w:trPr>
          <w:trHeight w:val="46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10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255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sz w:val="24"/>
              </w:rPr>
              <w:t>艾滋病</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Pr="00FE1248" w:rsidRDefault="00817355" w:rsidP="00C43230">
            <w:pPr>
              <w:adjustRightInd w:val="0"/>
              <w:snapToGrid w:val="0"/>
              <w:spacing w:line="580" w:lineRule="exact"/>
              <w:ind w:firstLineChars="200" w:firstLine="360"/>
              <w:rPr>
                <w:rFonts w:asciiTheme="minorEastAsia" w:eastAsiaTheme="minorEastAsia" w:hAnsiTheme="minorEastAsia"/>
                <w:sz w:val="18"/>
                <w:szCs w:val="18"/>
              </w:rPr>
            </w:pPr>
            <w:r w:rsidRPr="00FE1248">
              <w:rPr>
                <w:rFonts w:asciiTheme="minorEastAsia" w:eastAsiaTheme="minorEastAsia" w:hAnsiTheme="minorEastAsia" w:hint="eastAsia"/>
                <w:sz w:val="18"/>
                <w:szCs w:val="18"/>
              </w:rPr>
              <w:t>免费自愿咨询和检测总人数</w:t>
            </w:r>
            <w:r w:rsidRPr="00FE1248">
              <w:rPr>
                <w:rFonts w:asciiTheme="minorEastAsia" w:eastAsiaTheme="minorEastAsia" w:hAnsiTheme="minorEastAsia"/>
                <w:sz w:val="18"/>
                <w:szCs w:val="18"/>
              </w:rPr>
              <w:t>3481</w:t>
            </w:r>
            <w:r w:rsidRPr="00FE1248">
              <w:rPr>
                <w:rFonts w:asciiTheme="minorEastAsia" w:eastAsiaTheme="minorEastAsia" w:hAnsiTheme="minorEastAsia" w:hint="eastAsia"/>
                <w:sz w:val="18"/>
                <w:szCs w:val="18"/>
              </w:rPr>
              <w:t>人，重点人群检测</w:t>
            </w:r>
            <w:r w:rsidRPr="00FE1248">
              <w:rPr>
                <w:rFonts w:asciiTheme="minorEastAsia" w:eastAsiaTheme="minorEastAsia" w:hAnsiTheme="minorEastAsia"/>
                <w:sz w:val="18"/>
                <w:szCs w:val="18"/>
              </w:rPr>
              <w:t>40300</w:t>
            </w:r>
            <w:r w:rsidRPr="00FE1248">
              <w:rPr>
                <w:rFonts w:asciiTheme="minorEastAsia" w:eastAsiaTheme="minorEastAsia" w:hAnsiTheme="minorEastAsia" w:hint="eastAsia"/>
                <w:sz w:val="18"/>
                <w:szCs w:val="18"/>
              </w:rPr>
              <w:t>人次。美沙酮门诊全年覆盖治疗人数达</w:t>
            </w:r>
            <w:r w:rsidRPr="00FE1248">
              <w:rPr>
                <w:rFonts w:asciiTheme="minorEastAsia" w:eastAsiaTheme="minorEastAsia" w:hAnsiTheme="minorEastAsia"/>
                <w:sz w:val="18"/>
                <w:szCs w:val="18"/>
              </w:rPr>
              <w:t>1097</w:t>
            </w:r>
            <w:r w:rsidRPr="00FE1248">
              <w:rPr>
                <w:rFonts w:asciiTheme="minorEastAsia" w:eastAsiaTheme="minorEastAsia" w:hAnsiTheme="minorEastAsia" w:hint="eastAsia"/>
                <w:sz w:val="18"/>
                <w:szCs w:val="18"/>
              </w:rPr>
              <w:t>人，艾滋病病毒、丙肝和梅毒3项检测率均不低于80%，入组病人治疗年保持率达到75%以上。针具交换</w:t>
            </w:r>
            <w:r w:rsidRPr="00FE1248">
              <w:rPr>
                <w:rFonts w:asciiTheme="minorEastAsia" w:eastAsiaTheme="minorEastAsia" w:hAnsiTheme="minorEastAsia" w:hint="eastAsia"/>
                <w:sz w:val="18"/>
                <w:szCs w:val="18"/>
              </w:rPr>
              <w:lastRenderedPageBreak/>
              <w:t>吸毒者的艾滋病检测比例不低于80%。全市暗娼干预人数达</w:t>
            </w:r>
            <w:r w:rsidRPr="00FE1248">
              <w:rPr>
                <w:rFonts w:asciiTheme="minorEastAsia" w:eastAsiaTheme="minorEastAsia" w:hAnsiTheme="minorEastAsia"/>
                <w:sz w:val="18"/>
                <w:szCs w:val="18"/>
              </w:rPr>
              <w:t>1486</w:t>
            </w:r>
            <w:r w:rsidRPr="00FE1248">
              <w:rPr>
                <w:rFonts w:asciiTheme="minorEastAsia" w:eastAsiaTheme="minorEastAsia" w:hAnsiTheme="minorEastAsia" w:hint="eastAsia"/>
                <w:sz w:val="18"/>
                <w:szCs w:val="18"/>
              </w:rPr>
              <w:t>人，干预男</w:t>
            </w:r>
            <w:proofErr w:type="gramStart"/>
            <w:r w:rsidRPr="00FE1248">
              <w:rPr>
                <w:rFonts w:asciiTheme="minorEastAsia" w:eastAsiaTheme="minorEastAsia" w:hAnsiTheme="minorEastAsia" w:hint="eastAsia"/>
                <w:sz w:val="18"/>
                <w:szCs w:val="18"/>
              </w:rPr>
              <w:t>男</w:t>
            </w:r>
            <w:proofErr w:type="gramEnd"/>
            <w:r w:rsidRPr="00FE1248">
              <w:rPr>
                <w:rFonts w:asciiTheme="minorEastAsia" w:eastAsiaTheme="minorEastAsia" w:hAnsiTheme="minorEastAsia" w:hint="eastAsia"/>
                <w:sz w:val="18"/>
                <w:szCs w:val="18"/>
              </w:rPr>
              <w:t>同性恋人数达</w:t>
            </w:r>
            <w:r w:rsidRPr="00FE1248">
              <w:rPr>
                <w:rFonts w:asciiTheme="minorEastAsia" w:eastAsiaTheme="minorEastAsia" w:hAnsiTheme="minorEastAsia"/>
                <w:sz w:val="18"/>
                <w:szCs w:val="18"/>
              </w:rPr>
              <w:t>214</w:t>
            </w:r>
            <w:r w:rsidRPr="00FE1248">
              <w:rPr>
                <w:rFonts w:asciiTheme="minorEastAsia" w:eastAsiaTheme="minorEastAsia" w:hAnsiTheme="minorEastAsia" w:hint="eastAsia"/>
                <w:sz w:val="18"/>
                <w:szCs w:val="18"/>
              </w:rPr>
              <w:t>人，检测率达到70%以上。艾滋病病毒感染者和艾滋病病人随访管理人数达</w:t>
            </w:r>
            <w:r w:rsidRPr="00FE1248">
              <w:rPr>
                <w:rFonts w:asciiTheme="minorEastAsia" w:eastAsiaTheme="minorEastAsia" w:hAnsiTheme="minorEastAsia"/>
                <w:sz w:val="18"/>
                <w:szCs w:val="18"/>
              </w:rPr>
              <w:t>2713</w:t>
            </w:r>
            <w:r w:rsidRPr="00FE1248">
              <w:rPr>
                <w:rFonts w:asciiTheme="minorEastAsia" w:eastAsiaTheme="minorEastAsia" w:hAnsiTheme="minorEastAsia" w:hint="eastAsia"/>
                <w:sz w:val="18"/>
                <w:szCs w:val="18"/>
              </w:rPr>
              <w:t>人,规范化随访干预（含CD4检测）比例达90%，随访到的感染者和病人接受结核病筛查比例达90%。</w:t>
            </w:r>
            <w:proofErr w:type="gramStart"/>
            <w:r w:rsidRPr="00FE1248">
              <w:rPr>
                <w:rFonts w:asciiTheme="minorEastAsia" w:eastAsiaTheme="minorEastAsia" w:hAnsiTheme="minorEastAsia" w:hint="eastAsia"/>
                <w:sz w:val="18"/>
                <w:szCs w:val="18"/>
              </w:rPr>
              <w:t>单阳家庭</w:t>
            </w:r>
            <w:proofErr w:type="gramEnd"/>
            <w:r w:rsidRPr="00FE1248">
              <w:rPr>
                <w:rFonts w:asciiTheme="minorEastAsia" w:eastAsiaTheme="minorEastAsia" w:hAnsiTheme="minorEastAsia" w:hint="eastAsia"/>
                <w:sz w:val="18"/>
                <w:szCs w:val="18"/>
              </w:rPr>
              <w:t>干预数</w:t>
            </w:r>
            <w:r w:rsidRPr="00FE1248">
              <w:rPr>
                <w:rFonts w:asciiTheme="minorEastAsia" w:eastAsiaTheme="minorEastAsia" w:hAnsiTheme="minorEastAsia"/>
                <w:sz w:val="18"/>
                <w:szCs w:val="18"/>
              </w:rPr>
              <w:t>869</w:t>
            </w:r>
            <w:r w:rsidRPr="00FE1248">
              <w:rPr>
                <w:rFonts w:asciiTheme="minorEastAsia" w:eastAsiaTheme="minorEastAsia" w:hAnsiTheme="minorEastAsia" w:hint="eastAsia"/>
                <w:sz w:val="18"/>
                <w:szCs w:val="18"/>
              </w:rPr>
              <w:t>人，</w:t>
            </w:r>
            <w:proofErr w:type="gramStart"/>
            <w:r w:rsidRPr="00FE1248">
              <w:rPr>
                <w:rFonts w:asciiTheme="minorEastAsia" w:eastAsiaTheme="minorEastAsia" w:hAnsiTheme="minorEastAsia" w:hint="eastAsia"/>
                <w:sz w:val="18"/>
                <w:szCs w:val="18"/>
              </w:rPr>
              <w:t>单阳家庭</w:t>
            </w:r>
            <w:proofErr w:type="gramEnd"/>
            <w:r w:rsidRPr="00FE1248">
              <w:rPr>
                <w:rFonts w:asciiTheme="minorEastAsia" w:eastAsiaTheme="minorEastAsia" w:hAnsiTheme="minorEastAsia" w:hint="eastAsia"/>
                <w:sz w:val="18"/>
                <w:szCs w:val="18"/>
              </w:rPr>
              <w:t>配偶检测比例达85%。免费抗病毒治疗数不低于</w:t>
            </w:r>
            <w:r w:rsidRPr="00FE1248">
              <w:rPr>
                <w:rFonts w:asciiTheme="minorEastAsia" w:eastAsiaTheme="minorEastAsia" w:hAnsiTheme="minorEastAsia"/>
                <w:sz w:val="18"/>
                <w:szCs w:val="18"/>
              </w:rPr>
              <w:t>1318</w:t>
            </w:r>
            <w:r w:rsidRPr="00FE1248">
              <w:rPr>
                <w:rFonts w:asciiTheme="minorEastAsia" w:eastAsiaTheme="minorEastAsia" w:hAnsiTheme="minorEastAsia" w:hint="eastAsia"/>
                <w:sz w:val="18"/>
                <w:szCs w:val="18"/>
              </w:rPr>
              <w:t>人，其中二线药物治疗数达</w:t>
            </w:r>
            <w:r w:rsidRPr="00FE1248">
              <w:rPr>
                <w:rFonts w:asciiTheme="minorEastAsia" w:eastAsiaTheme="minorEastAsia" w:hAnsiTheme="minorEastAsia"/>
                <w:sz w:val="18"/>
                <w:szCs w:val="18"/>
              </w:rPr>
              <w:t>133</w:t>
            </w:r>
            <w:r w:rsidRPr="00FE1248">
              <w:rPr>
                <w:rFonts w:asciiTheme="minorEastAsia" w:eastAsiaTheme="minorEastAsia" w:hAnsiTheme="minorEastAsia" w:hint="eastAsia"/>
                <w:sz w:val="18"/>
                <w:szCs w:val="18"/>
              </w:rPr>
              <w:t>人，服药依从率维持在85%以上，服药病人病毒载量检测率达85%以上。</w:t>
            </w:r>
          </w:p>
          <w:p w:rsidR="00817355" w:rsidRPr="00FE1248" w:rsidRDefault="00817355" w:rsidP="00C43230">
            <w:pPr>
              <w:adjustRightInd w:val="0"/>
              <w:snapToGrid w:val="0"/>
              <w:spacing w:line="580" w:lineRule="exact"/>
              <w:ind w:firstLineChars="200" w:firstLine="360"/>
              <w:rPr>
                <w:rFonts w:asciiTheme="minorEastAsia" w:eastAsiaTheme="minorEastAsia" w:hAnsiTheme="minorEastAsia"/>
                <w:sz w:val="18"/>
                <w:szCs w:val="18"/>
              </w:rPr>
            </w:pPr>
          </w:p>
          <w:p w:rsidR="00817355" w:rsidRPr="00FE1248" w:rsidRDefault="00817355" w:rsidP="00C43230">
            <w:pPr>
              <w:adjustRightInd w:val="0"/>
              <w:snapToGrid w:val="0"/>
              <w:spacing w:line="580" w:lineRule="exact"/>
              <w:ind w:firstLineChars="200" w:firstLine="360"/>
              <w:rPr>
                <w:rFonts w:asciiTheme="minorEastAsia" w:eastAsiaTheme="minorEastAsia" w:hAnsiTheme="minorEastAsia"/>
                <w:sz w:val="18"/>
                <w:szCs w:val="18"/>
              </w:rPr>
            </w:pPr>
          </w:p>
          <w:p w:rsidR="00817355" w:rsidRPr="00FE1248" w:rsidRDefault="00817355" w:rsidP="00C43230">
            <w:pPr>
              <w:widowControl/>
              <w:jc w:val="center"/>
              <w:textAlignment w:val="center"/>
              <w:rPr>
                <w:rFonts w:asciiTheme="minorEastAsia" w:eastAsiaTheme="minorEastAsia" w:hAnsiTheme="minorEastAsia" w:cs="宋体"/>
                <w:color w:val="000000"/>
                <w:sz w:val="18"/>
                <w:szCs w:val="18"/>
              </w:rPr>
            </w:pPr>
          </w:p>
        </w:tc>
        <w:tc>
          <w:tcPr>
            <w:tcW w:w="342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Pr="00FE1248" w:rsidRDefault="00817355" w:rsidP="00C43230">
            <w:pPr>
              <w:spacing w:line="600" w:lineRule="exact"/>
              <w:ind w:firstLineChars="200" w:firstLine="360"/>
              <w:rPr>
                <w:rFonts w:asciiTheme="majorEastAsia" w:eastAsiaTheme="majorEastAsia" w:hAnsiTheme="majorEastAsia"/>
                <w:sz w:val="18"/>
                <w:szCs w:val="18"/>
              </w:rPr>
            </w:pPr>
            <w:r w:rsidRPr="00FE1248">
              <w:rPr>
                <w:rFonts w:asciiTheme="majorEastAsia" w:eastAsiaTheme="majorEastAsia" w:hAnsiTheme="majorEastAsia" w:hint="eastAsia"/>
                <w:sz w:val="18"/>
                <w:szCs w:val="18"/>
              </w:rPr>
              <w:lastRenderedPageBreak/>
              <w:t>2019年全市共筛检1354084人次，检测量占全市人口比例41.38%。规范化随访干预（含CD4检测比例达</w:t>
            </w:r>
            <w:r w:rsidRPr="00FE1248">
              <w:rPr>
                <w:rFonts w:asciiTheme="majorEastAsia" w:eastAsiaTheme="majorEastAsia" w:hAnsiTheme="majorEastAsia"/>
                <w:sz w:val="18"/>
                <w:szCs w:val="18"/>
              </w:rPr>
              <w:t>93.76</w:t>
            </w:r>
            <w:r w:rsidRPr="00FE1248">
              <w:rPr>
                <w:rFonts w:asciiTheme="majorEastAsia" w:eastAsiaTheme="majorEastAsia" w:hAnsiTheme="majorEastAsia" w:hint="eastAsia"/>
                <w:sz w:val="18"/>
                <w:szCs w:val="18"/>
              </w:rPr>
              <w:t>%，随访到的感染者和病人接受结核病筛查比例达</w:t>
            </w:r>
            <w:r w:rsidRPr="00FE1248">
              <w:rPr>
                <w:rFonts w:asciiTheme="majorEastAsia" w:eastAsiaTheme="majorEastAsia" w:hAnsiTheme="majorEastAsia"/>
                <w:sz w:val="18"/>
                <w:szCs w:val="18"/>
              </w:rPr>
              <w:t>97.7</w:t>
            </w:r>
            <w:r w:rsidRPr="00FE1248">
              <w:rPr>
                <w:rFonts w:asciiTheme="majorEastAsia" w:eastAsiaTheme="majorEastAsia" w:hAnsiTheme="majorEastAsia" w:hint="eastAsia"/>
                <w:sz w:val="18"/>
                <w:szCs w:val="18"/>
              </w:rPr>
              <w:t>%。</w:t>
            </w:r>
            <w:proofErr w:type="gramStart"/>
            <w:r w:rsidRPr="00FE1248">
              <w:rPr>
                <w:rFonts w:asciiTheme="majorEastAsia" w:eastAsiaTheme="majorEastAsia" w:hAnsiTheme="majorEastAsia" w:hint="eastAsia"/>
                <w:sz w:val="18"/>
                <w:szCs w:val="18"/>
              </w:rPr>
              <w:t>单阳家庭</w:t>
            </w:r>
            <w:proofErr w:type="gramEnd"/>
            <w:r w:rsidRPr="00FE1248">
              <w:rPr>
                <w:rFonts w:asciiTheme="majorEastAsia" w:eastAsiaTheme="majorEastAsia" w:hAnsiTheme="majorEastAsia" w:hint="eastAsia"/>
                <w:sz w:val="18"/>
                <w:szCs w:val="18"/>
              </w:rPr>
              <w:t>配偶检测比例达</w:t>
            </w:r>
            <w:r w:rsidRPr="00FE1248">
              <w:rPr>
                <w:rFonts w:asciiTheme="majorEastAsia" w:eastAsiaTheme="majorEastAsia" w:hAnsiTheme="majorEastAsia"/>
                <w:sz w:val="18"/>
                <w:szCs w:val="18"/>
              </w:rPr>
              <w:t>94.6</w:t>
            </w:r>
            <w:r w:rsidRPr="00FE1248">
              <w:rPr>
                <w:rFonts w:asciiTheme="majorEastAsia" w:eastAsiaTheme="majorEastAsia" w:hAnsiTheme="majorEastAsia" w:hint="eastAsia"/>
                <w:sz w:val="18"/>
                <w:szCs w:val="18"/>
              </w:rPr>
              <w:t>5%。艾</w:t>
            </w:r>
            <w:r w:rsidRPr="00FE1248">
              <w:rPr>
                <w:rFonts w:asciiTheme="majorEastAsia" w:eastAsiaTheme="majorEastAsia" w:hAnsiTheme="majorEastAsia" w:hint="eastAsia"/>
                <w:bCs/>
                <w:sz w:val="18"/>
                <w:szCs w:val="18"/>
              </w:rPr>
              <w:t>滋病病毒感染者/病人随访和CD4检测比例达93.76</w:t>
            </w:r>
            <w:r w:rsidRPr="00FE1248">
              <w:rPr>
                <w:rFonts w:asciiTheme="majorEastAsia" w:eastAsiaTheme="majorEastAsia" w:hAnsiTheme="majorEastAsia"/>
                <w:bCs/>
                <w:sz w:val="18"/>
                <w:szCs w:val="18"/>
              </w:rPr>
              <w:t>%，</w:t>
            </w:r>
            <w:r w:rsidRPr="00FE1248">
              <w:rPr>
                <w:rFonts w:asciiTheme="majorEastAsia" w:eastAsiaTheme="majorEastAsia" w:hAnsiTheme="majorEastAsia" w:hint="eastAsia"/>
                <w:bCs/>
                <w:sz w:val="18"/>
                <w:szCs w:val="18"/>
              </w:rPr>
              <w:t>艾滋病病毒感染者/病人配偶/固定性伴的HIV抗体检测94.65</w:t>
            </w:r>
            <w:r w:rsidRPr="00FE1248">
              <w:rPr>
                <w:rFonts w:asciiTheme="majorEastAsia" w:eastAsiaTheme="majorEastAsia" w:hAnsiTheme="majorEastAsia"/>
                <w:bCs/>
                <w:sz w:val="18"/>
                <w:szCs w:val="18"/>
              </w:rPr>
              <w:t>%，</w:t>
            </w:r>
            <w:r w:rsidRPr="00FE1248">
              <w:rPr>
                <w:rFonts w:asciiTheme="majorEastAsia" w:eastAsiaTheme="majorEastAsia" w:hAnsiTheme="majorEastAsia" w:hint="eastAsia"/>
                <w:bCs/>
                <w:sz w:val="18"/>
                <w:szCs w:val="18"/>
              </w:rPr>
              <w:t>艾滋病病毒感染者/病人接受结核病检查达97.9</w:t>
            </w:r>
            <w:r w:rsidRPr="00FE1248">
              <w:rPr>
                <w:rFonts w:asciiTheme="majorEastAsia" w:eastAsiaTheme="majorEastAsia" w:hAnsiTheme="majorEastAsia"/>
                <w:bCs/>
                <w:sz w:val="18"/>
                <w:szCs w:val="18"/>
              </w:rPr>
              <w:t>%</w:t>
            </w:r>
            <w:r w:rsidRPr="00FE1248">
              <w:rPr>
                <w:rFonts w:asciiTheme="majorEastAsia" w:eastAsiaTheme="majorEastAsia" w:hAnsiTheme="majorEastAsia" w:hint="eastAsia"/>
                <w:bCs/>
                <w:sz w:val="18"/>
                <w:szCs w:val="18"/>
              </w:rPr>
              <w:t>。</w:t>
            </w:r>
            <w:r w:rsidRPr="00FE1248">
              <w:rPr>
                <w:rFonts w:asciiTheme="majorEastAsia" w:eastAsiaTheme="majorEastAsia" w:hAnsiTheme="majorEastAsia" w:hint="eastAsia"/>
                <w:sz w:val="18"/>
                <w:szCs w:val="18"/>
              </w:rPr>
              <w:t>积极推进艾滋病“治疗即预防”的防治策略，全市</w:t>
            </w:r>
            <w:r w:rsidRPr="00FE1248">
              <w:rPr>
                <w:rFonts w:asciiTheme="majorEastAsia" w:eastAsiaTheme="majorEastAsia" w:hAnsiTheme="majorEastAsia" w:hint="eastAsia"/>
                <w:sz w:val="18"/>
                <w:szCs w:val="18"/>
              </w:rPr>
              <w:lastRenderedPageBreak/>
              <w:t>现存</w:t>
            </w:r>
            <w:proofErr w:type="gramStart"/>
            <w:r w:rsidRPr="00FE1248">
              <w:rPr>
                <w:rFonts w:asciiTheme="majorEastAsia" w:eastAsiaTheme="majorEastAsia" w:hAnsiTheme="majorEastAsia" w:hint="eastAsia"/>
                <w:sz w:val="18"/>
                <w:szCs w:val="18"/>
              </w:rPr>
              <w:t>活感染</w:t>
            </w:r>
            <w:proofErr w:type="gramEnd"/>
            <w:r w:rsidRPr="00FE1248">
              <w:rPr>
                <w:rFonts w:asciiTheme="majorEastAsia" w:eastAsiaTheme="majorEastAsia" w:hAnsiTheme="majorEastAsia" w:hint="eastAsia"/>
                <w:sz w:val="18"/>
                <w:szCs w:val="18"/>
              </w:rPr>
              <w:t>者和病人，抗病毒治疗覆盖率为92.22%。治疗有效率为92.91%。7个社区药物维持治疗门诊（</w:t>
            </w:r>
            <w:r w:rsidRPr="00FE1248">
              <w:rPr>
                <w:rFonts w:asciiTheme="majorEastAsia" w:eastAsiaTheme="majorEastAsia" w:hAnsiTheme="majorEastAsia"/>
                <w:sz w:val="18"/>
                <w:szCs w:val="18"/>
              </w:rPr>
              <w:t>含</w:t>
            </w:r>
            <w:r w:rsidRPr="00FE1248">
              <w:rPr>
                <w:rFonts w:asciiTheme="majorEastAsia" w:eastAsiaTheme="majorEastAsia" w:hAnsiTheme="majorEastAsia" w:hint="eastAsia"/>
                <w:sz w:val="18"/>
                <w:szCs w:val="18"/>
              </w:rPr>
              <w:t>延伸点）在</w:t>
            </w:r>
            <w:proofErr w:type="gramStart"/>
            <w:r w:rsidRPr="00FE1248">
              <w:rPr>
                <w:rFonts w:asciiTheme="majorEastAsia" w:eastAsiaTheme="majorEastAsia" w:hAnsiTheme="majorEastAsia"/>
                <w:sz w:val="18"/>
                <w:szCs w:val="18"/>
              </w:rPr>
              <w:t>治</w:t>
            </w:r>
            <w:r w:rsidRPr="00FE1248">
              <w:rPr>
                <w:rFonts w:asciiTheme="majorEastAsia" w:eastAsiaTheme="majorEastAsia" w:hAnsiTheme="majorEastAsia" w:hint="eastAsia"/>
                <w:sz w:val="18"/>
                <w:szCs w:val="18"/>
              </w:rPr>
              <w:t>人数</w:t>
            </w:r>
            <w:proofErr w:type="gramEnd"/>
            <w:r w:rsidRPr="00FE1248">
              <w:rPr>
                <w:rFonts w:asciiTheme="majorEastAsia" w:eastAsiaTheme="majorEastAsia" w:hAnsiTheme="majorEastAsia" w:hint="eastAsia"/>
                <w:sz w:val="18"/>
                <w:szCs w:val="18"/>
              </w:rPr>
              <w:t>达</w:t>
            </w:r>
            <w:r w:rsidRPr="00FE1248">
              <w:rPr>
                <w:rFonts w:asciiTheme="majorEastAsia" w:eastAsiaTheme="majorEastAsia" w:hAnsiTheme="majorEastAsia"/>
                <w:sz w:val="18"/>
                <w:szCs w:val="18"/>
              </w:rPr>
              <w:t>1500</w:t>
            </w:r>
            <w:r w:rsidRPr="00FE1248">
              <w:rPr>
                <w:rFonts w:asciiTheme="majorEastAsia" w:eastAsiaTheme="majorEastAsia" w:hAnsiTheme="majorEastAsia" w:hint="eastAsia"/>
                <w:sz w:val="18"/>
                <w:szCs w:val="18"/>
              </w:rPr>
              <w:t>余</w:t>
            </w:r>
            <w:r w:rsidRPr="00FE1248">
              <w:rPr>
                <w:rFonts w:asciiTheme="majorEastAsia" w:eastAsiaTheme="majorEastAsia" w:hAnsiTheme="majorEastAsia"/>
                <w:sz w:val="18"/>
                <w:szCs w:val="18"/>
              </w:rPr>
              <w:t>人，</w:t>
            </w:r>
            <w:r w:rsidRPr="00FE1248">
              <w:rPr>
                <w:rFonts w:asciiTheme="majorEastAsia" w:eastAsiaTheme="majorEastAsia" w:hAnsiTheme="majorEastAsia" w:hint="eastAsia"/>
                <w:sz w:val="18"/>
                <w:szCs w:val="18"/>
              </w:rPr>
              <w:t>保持率在8</w:t>
            </w:r>
            <w:r w:rsidRPr="00FE1248">
              <w:rPr>
                <w:rFonts w:asciiTheme="majorEastAsia" w:eastAsiaTheme="majorEastAsia" w:hAnsiTheme="majorEastAsia"/>
                <w:sz w:val="18"/>
                <w:szCs w:val="18"/>
              </w:rPr>
              <w:t>0%</w:t>
            </w:r>
            <w:r w:rsidRPr="00FE1248">
              <w:rPr>
                <w:rFonts w:asciiTheme="majorEastAsia" w:eastAsiaTheme="majorEastAsia" w:hAnsiTheme="majorEastAsia" w:hint="eastAsia"/>
                <w:sz w:val="18"/>
                <w:szCs w:val="18"/>
              </w:rPr>
              <w:t>以上</w:t>
            </w:r>
            <w:r w:rsidRPr="00FE1248">
              <w:rPr>
                <w:rFonts w:asciiTheme="majorEastAsia" w:eastAsiaTheme="majorEastAsia" w:hAnsiTheme="majorEastAsia"/>
                <w:sz w:val="18"/>
                <w:szCs w:val="18"/>
              </w:rPr>
              <w:t>。</w:t>
            </w:r>
            <w:r w:rsidRPr="00FE1248">
              <w:rPr>
                <w:rFonts w:asciiTheme="majorEastAsia" w:eastAsiaTheme="majorEastAsia" w:hAnsiTheme="majorEastAsia" w:hint="eastAsia"/>
                <w:sz w:val="18"/>
                <w:szCs w:val="18"/>
              </w:rPr>
              <w:t>积极开展高危人群干预， 2019年全市</w:t>
            </w:r>
            <w:proofErr w:type="gramStart"/>
            <w:r w:rsidRPr="00FE1248">
              <w:rPr>
                <w:rFonts w:asciiTheme="majorEastAsia" w:eastAsiaTheme="majorEastAsia" w:hAnsiTheme="majorEastAsia" w:hint="eastAsia"/>
                <w:sz w:val="18"/>
                <w:szCs w:val="18"/>
              </w:rPr>
              <w:t>暗娼月</w:t>
            </w:r>
            <w:proofErr w:type="gramEnd"/>
            <w:r w:rsidRPr="00FE1248">
              <w:rPr>
                <w:rFonts w:asciiTheme="majorEastAsia" w:eastAsiaTheme="majorEastAsia" w:hAnsiTheme="majorEastAsia" w:hint="eastAsia"/>
                <w:sz w:val="18"/>
                <w:szCs w:val="18"/>
              </w:rPr>
              <w:t>干预覆盖率为93.4%，HIV抗体检测比例为</w:t>
            </w:r>
            <w:r w:rsidRPr="00FE1248">
              <w:rPr>
                <w:rFonts w:asciiTheme="majorEastAsia" w:eastAsiaTheme="majorEastAsia" w:hAnsiTheme="majorEastAsia"/>
                <w:sz w:val="18"/>
                <w:szCs w:val="18"/>
              </w:rPr>
              <w:t>95</w:t>
            </w:r>
            <w:r w:rsidRPr="00FE1248">
              <w:rPr>
                <w:rFonts w:asciiTheme="majorEastAsia" w:eastAsiaTheme="majorEastAsia" w:hAnsiTheme="majorEastAsia" w:hint="eastAsia"/>
                <w:sz w:val="18"/>
                <w:szCs w:val="18"/>
              </w:rPr>
              <w:t>%，2019年全市吸毒月干预覆盖率为</w:t>
            </w:r>
            <w:r w:rsidRPr="00FE1248">
              <w:rPr>
                <w:rFonts w:asciiTheme="majorEastAsia" w:eastAsiaTheme="majorEastAsia" w:hAnsiTheme="majorEastAsia"/>
                <w:sz w:val="18"/>
                <w:szCs w:val="18"/>
              </w:rPr>
              <w:t>80</w:t>
            </w:r>
            <w:r w:rsidRPr="00FE1248">
              <w:rPr>
                <w:rFonts w:asciiTheme="majorEastAsia" w:eastAsiaTheme="majorEastAsia" w:hAnsiTheme="majorEastAsia" w:hint="eastAsia"/>
                <w:sz w:val="18"/>
                <w:szCs w:val="18"/>
              </w:rPr>
              <w:t>%，全市注射吸毒人群干预HIV抗体检测比例为88.2%，2019年全市男</w:t>
            </w:r>
            <w:proofErr w:type="gramStart"/>
            <w:r w:rsidRPr="00FE1248">
              <w:rPr>
                <w:rFonts w:asciiTheme="majorEastAsia" w:eastAsiaTheme="majorEastAsia" w:hAnsiTheme="majorEastAsia" w:hint="eastAsia"/>
                <w:sz w:val="18"/>
                <w:szCs w:val="18"/>
              </w:rPr>
              <w:t>男</w:t>
            </w:r>
            <w:proofErr w:type="gramEnd"/>
            <w:r w:rsidRPr="00FE1248">
              <w:rPr>
                <w:rFonts w:asciiTheme="majorEastAsia" w:eastAsiaTheme="majorEastAsia" w:hAnsiTheme="majorEastAsia" w:hint="eastAsia"/>
                <w:sz w:val="18"/>
                <w:szCs w:val="18"/>
              </w:rPr>
              <w:t>同性</w:t>
            </w:r>
            <w:proofErr w:type="gramStart"/>
            <w:r w:rsidRPr="00FE1248">
              <w:rPr>
                <w:rFonts w:asciiTheme="majorEastAsia" w:eastAsiaTheme="majorEastAsia" w:hAnsiTheme="majorEastAsia" w:hint="eastAsia"/>
                <w:sz w:val="18"/>
                <w:szCs w:val="18"/>
              </w:rPr>
              <w:t>恋人群月干预</w:t>
            </w:r>
            <w:proofErr w:type="gramEnd"/>
            <w:r w:rsidRPr="00FE1248">
              <w:rPr>
                <w:rFonts w:asciiTheme="majorEastAsia" w:eastAsiaTheme="majorEastAsia" w:hAnsiTheme="majorEastAsia" w:hint="eastAsia"/>
                <w:sz w:val="18"/>
                <w:szCs w:val="18"/>
              </w:rPr>
              <w:t>覆盖率为93.0%，HIV抗体检测比例为</w:t>
            </w:r>
            <w:r w:rsidRPr="00FE1248">
              <w:rPr>
                <w:rFonts w:asciiTheme="majorEastAsia" w:eastAsiaTheme="majorEastAsia" w:hAnsiTheme="majorEastAsia"/>
                <w:sz w:val="18"/>
                <w:szCs w:val="18"/>
              </w:rPr>
              <w:t>95</w:t>
            </w:r>
            <w:r w:rsidRPr="00FE1248">
              <w:rPr>
                <w:rFonts w:asciiTheme="majorEastAsia" w:eastAsiaTheme="majorEastAsia" w:hAnsiTheme="majorEastAsia" w:hint="eastAsia"/>
                <w:sz w:val="18"/>
                <w:szCs w:val="18"/>
              </w:rPr>
              <w:t xml:space="preserve">%。 </w:t>
            </w:r>
          </w:p>
          <w:p w:rsidR="00817355" w:rsidRPr="00FE1248" w:rsidRDefault="00817355" w:rsidP="00C43230">
            <w:pPr>
              <w:widowControl/>
              <w:textAlignment w:val="center"/>
              <w:rPr>
                <w:rFonts w:asciiTheme="minorEastAsia" w:eastAsiaTheme="minorEastAsia" w:hAnsiTheme="minorEastAsia" w:cs="宋体"/>
                <w:color w:val="000000"/>
                <w:sz w:val="18"/>
                <w:szCs w:val="18"/>
              </w:rPr>
            </w:pPr>
          </w:p>
        </w:tc>
      </w:tr>
      <w:tr w:rsidR="00817355" w:rsidRPr="00FE1248" w:rsidTr="005978F6">
        <w:trPr>
          <w:trHeight w:val="1818"/>
          <w:jc w:val="center"/>
        </w:trPr>
        <w:tc>
          <w:tcPr>
            <w:tcW w:w="390" w:type="dxa"/>
            <w:vMerge/>
            <w:tcBorders>
              <w:left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10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255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sz w:val="24"/>
              </w:rPr>
              <w:t>结核病</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Pr="00FE1248" w:rsidRDefault="00817355" w:rsidP="00C43230">
            <w:pPr>
              <w:adjustRightInd w:val="0"/>
              <w:snapToGrid w:val="0"/>
              <w:spacing w:line="580" w:lineRule="exact"/>
              <w:ind w:left="640"/>
              <w:rPr>
                <w:rFonts w:asciiTheme="minorEastAsia" w:eastAsiaTheme="minorEastAsia" w:hAnsiTheme="minorEastAsia"/>
                <w:sz w:val="18"/>
                <w:szCs w:val="18"/>
              </w:rPr>
            </w:pPr>
            <w:r w:rsidRPr="00FE1248">
              <w:rPr>
                <w:rFonts w:asciiTheme="minorEastAsia" w:eastAsiaTheme="minorEastAsia" w:hAnsiTheme="minorEastAsia" w:hint="eastAsia"/>
                <w:sz w:val="18"/>
                <w:szCs w:val="18"/>
              </w:rPr>
              <w:t>（一）全市发现并治疗活动性肺结核患者不低于任务数1408的90%。</w:t>
            </w:r>
          </w:p>
          <w:p w:rsidR="00817355" w:rsidRPr="00FE1248" w:rsidRDefault="00817355" w:rsidP="00C43230">
            <w:pPr>
              <w:adjustRightInd w:val="0"/>
              <w:snapToGrid w:val="0"/>
              <w:spacing w:line="580" w:lineRule="exact"/>
              <w:ind w:left="640"/>
              <w:rPr>
                <w:rFonts w:asciiTheme="minorEastAsia" w:eastAsiaTheme="minorEastAsia" w:hAnsiTheme="minorEastAsia"/>
                <w:sz w:val="18"/>
                <w:szCs w:val="18"/>
              </w:rPr>
            </w:pPr>
            <w:r w:rsidRPr="00FE1248">
              <w:rPr>
                <w:rFonts w:asciiTheme="minorEastAsia" w:eastAsiaTheme="minorEastAsia" w:hAnsiTheme="minorEastAsia" w:hint="eastAsia"/>
                <w:sz w:val="18"/>
                <w:szCs w:val="18"/>
              </w:rPr>
              <w:t>（二）肺结核患者成功治疗率达到90%以上。</w:t>
            </w:r>
          </w:p>
          <w:p w:rsidR="00817355" w:rsidRPr="00FE1248" w:rsidRDefault="00817355" w:rsidP="00C43230">
            <w:pPr>
              <w:adjustRightInd w:val="0"/>
              <w:snapToGrid w:val="0"/>
              <w:spacing w:line="580" w:lineRule="exact"/>
              <w:ind w:left="640"/>
              <w:rPr>
                <w:rFonts w:asciiTheme="minorEastAsia" w:eastAsiaTheme="minorEastAsia" w:hAnsiTheme="minorEastAsia"/>
                <w:sz w:val="18"/>
                <w:szCs w:val="18"/>
              </w:rPr>
            </w:pPr>
            <w:r w:rsidRPr="00FE1248">
              <w:rPr>
                <w:rFonts w:asciiTheme="minorEastAsia" w:eastAsiaTheme="minorEastAsia" w:hAnsiTheme="minorEastAsia" w:hint="eastAsia"/>
                <w:sz w:val="18"/>
                <w:szCs w:val="18"/>
              </w:rPr>
              <w:t>（三）肺结核患者全程管理率达到95%以上。</w:t>
            </w:r>
          </w:p>
          <w:p w:rsidR="00817355" w:rsidRPr="00FE1248" w:rsidRDefault="00817355" w:rsidP="00C43230">
            <w:pPr>
              <w:adjustRightInd w:val="0"/>
              <w:snapToGrid w:val="0"/>
              <w:spacing w:line="580" w:lineRule="exact"/>
              <w:ind w:left="640"/>
              <w:rPr>
                <w:rFonts w:asciiTheme="minorEastAsia" w:eastAsiaTheme="minorEastAsia" w:hAnsiTheme="minorEastAsia"/>
                <w:sz w:val="18"/>
                <w:szCs w:val="18"/>
              </w:rPr>
            </w:pPr>
            <w:r w:rsidRPr="00FE1248">
              <w:rPr>
                <w:rFonts w:asciiTheme="minorEastAsia" w:eastAsiaTheme="minorEastAsia" w:hAnsiTheme="minorEastAsia" w:hint="eastAsia"/>
                <w:sz w:val="18"/>
                <w:szCs w:val="18"/>
              </w:rPr>
              <w:t>（四）肺结核</w:t>
            </w:r>
            <w:r w:rsidRPr="00FE1248">
              <w:rPr>
                <w:rFonts w:asciiTheme="minorEastAsia" w:eastAsiaTheme="minorEastAsia" w:hAnsiTheme="minorEastAsia" w:hint="eastAsia"/>
                <w:sz w:val="18"/>
                <w:szCs w:val="18"/>
              </w:rPr>
              <w:lastRenderedPageBreak/>
              <w:t>患者密切接触者筛查率95%以上。</w:t>
            </w:r>
          </w:p>
          <w:p w:rsidR="00817355" w:rsidRPr="00FE1248" w:rsidRDefault="00817355" w:rsidP="00C43230">
            <w:pPr>
              <w:adjustRightInd w:val="0"/>
              <w:snapToGrid w:val="0"/>
              <w:spacing w:line="580" w:lineRule="exact"/>
              <w:ind w:left="640"/>
              <w:rPr>
                <w:rFonts w:asciiTheme="minorEastAsia" w:eastAsiaTheme="minorEastAsia" w:hAnsiTheme="minorEastAsia"/>
                <w:sz w:val="18"/>
                <w:szCs w:val="18"/>
              </w:rPr>
            </w:pPr>
            <w:r w:rsidRPr="00FE1248">
              <w:rPr>
                <w:rFonts w:asciiTheme="minorEastAsia" w:eastAsiaTheme="minorEastAsia" w:hAnsiTheme="minorEastAsia" w:hint="eastAsia"/>
                <w:sz w:val="18"/>
                <w:szCs w:val="18"/>
              </w:rPr>
              <w:t>（五）肺结核患者病原学阳性率达到45%以上。</w:t>
            </w:r>
          </w:p>
          <w:p w:rsidR="00817355" w:rsidRPr="00FE1248" w:rsidRDefault="00817355" w:rsidP="00C43230">
            <w:pPr>
              <w:adjustRightInd w:val="0"/>
              <w:snapToGrid w:val="0"/>
              <w:spacing w:line="580" w:lineRule="exact"/>
              <w:ind w:firstLineChars="200" w:firstLine="360"/>
              <w:rPr>
                <w:rFonts w:asciiTheme="minorEastAsia" w:eastAsiaTheme="minorEastAsia" w:hAnsiTheme="minorEastAsia"/>
                <w:sz w:val="18"/>
                <w:szCs w:val="18"/>
              </w:rPr>
            </w:pPr>
            <w:r w:rsidRPr="00FE1248">
              <w:rPr>
                <w:rFonts w:asciiTheme="minorEastAsia" w:eastAsiaTheme="minorEastAsia" w:hAnsiTheme="minorEastAsia" w:hint="eastAsia"/>
                <w:sz w:val="18"/>
                <w:szCs w:val="18"/>
              </w:rPr>
              <w:t>（六）报告肺结核患者和疑似肺结核患者的总体到位率达到95%以上。</w:t>
            </w:r>
          </w:p>
          <w:p w:rsidR="00817355" w:rsidRPr="00FE1248" w:rsidRDefault="00817355" w:rsidP="00C43230">
            <w:pPr>
              <w:widowControl/>
              <w:snapToGrid w:val="0"/>
              <w:spacing w:line="560" w:lineRule="exact"/>
              <w:ind w:left="640"/>
              <w:jc w:val="left"/>
              <w:rPr>
                <w:rFonts w:asciiTheme="minorEastAsia" w:eastAsiaTheme="minorEastAsia" w:hAnsiTheme="minorEastAsia" w:cs="宋体"/>
                <w:kern w:val="0"/>
                <w:sz w:val="18"/>
                <w:szCs w:val="18"/>
              </w:rPr>
            </w:pPr>
            <w:r w:rsidRPr="00FE1248">
              <w:rPr>
                <w:rFonts w:asciiTheme="minorEastAsia" w:eastAsiaTheme="minorEastAsia" w:hAnsiTheme="minorEastAsia" w:hint="eastAsia"/>
                <w:sz w:val="18"/>
                <w:szCs w:val="18"/>
              </w:rPr>
              <w:t>（七）</w:t>
            </w:r>
            <w:proofErr w:type="gramStart"/>
            <w:r w:rsidRPr="00FE1248">
              <w:rPr>
                <w:rFonts w:asciiTheme="minorEastAsia" w:eastAsiaTheme="minorEastAsia" w:hAnsiTheme="minorEastAsia" w:cs="宋体" w:hint="eastAsia"/>
                <w:kern w:val="0"/>
                <w:sz w:val="18"/>
                <w:szCs w:val="18"/>
              </w:rPr>
              <w:t>耐多药</w:t>
            </w:r>
            <w:proofErr w:type="gramEnd"/>
            <w:r w:rsidRPr="00FE1248">
              <w:rPr>
                <w:rFonts w:asciiTheme="minorEastAsia" w:eastAsiaTheme="minorEastAsia" w:hAnsiTheme="minorEastAsia" w:cs="宋体" w:hint="eastAsia"/>
                <w:kern w:val="0"/>
                <w:sz w:val="18"/>
                <w:szCs w:val="18"/>
              </w:rPr>
              <w:t>肺结核高危人群筛查率达到90%以上。</w:t>
            </w:r>
          </w:p>
          <w:p w:rsidR="00817355" w:rsidRPr="00FE1248" w:rsidRDefault="00817355" w:rsidP="00C43230">
            <w:pPr>
              <w:widowControl/>
              <w:snapToGrid w:val="0"/>
              <w:spacing w:line="560" w:lineRule="exact"/>
              <w:ind w:firstLineChars="200" w:firstLine="360"/>
              <w:jc w:val="left"/>
              <w:rPr>
                <w:rFonts w:asciiTheme="minorEastAsia" w:eastAsiaTheme="minorEastAsia" w:hAnsiTheme="minorEastAsia" w:cs="宋体"/>
                <w:kern w:val="0"/>
                <w:sz w:val="18"/>
                <w:szCs w:val="18"/>
              </w:rPr>
            </w:pPr>
            <w:r w:rsidRPr="00FE1248">
              <w:rPr>
                <w:rFonts w:asciiTheme="minorEastAsia" w:eastAsiaTheme="minorEastAsia" w:hAnsiTheme="minorEastAsia" w:cs="宋体" w:hint="eastAsia"/>
                <w:kern w:val="0"/>
                <w:sz w:val="18"/>
                <w:szCs w:val="18"/>
              </w:rPr>
              <w:t>（八）新病原学阳性肺结核耐药筛查率（%）达到70%以上。</w:t>
            </w:r>
          </w:p>
          <w:p w:rsidR="00817355" w:rsidRPr="00FE1248" w:rsidRDefault="00817355" w:rsidP="00C43230">
            <w:pPr>
              <w:widowControl/>
              <w:jc w:val="center"/>
              <w:textAlignment w:val="center"/>
              <w:rPr>
                <w:rFonts w:ascii="宋体" w:hAnsi="宋体" w:cs="宋体"/>
                <w:color w:val="000000"/>
                <w:sz w:val="24"/>
              </w:rPr>
            </w:pPr>
          </w:p>
        </w:tc>
        <w:tc>
          <w:tcPr>
            <w:tcW w:w="342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Pr="00FE1248" w:rsidRDefault="00817355" w:rsidP="00C43230">
            <w:pPr>
              <w:adjustRightInd w:val="0"/>
              <w:snapToGrid w:val="0"/>
              <w:spacing w:line="580" w:lineRule="exact"/>
              <w:ind w:firstLine="630"/>
              <w:rPr>
                <w:rFonts w:asciiTheme="minorEastAsia" w:eastAsiaTheme="minorEastAsia" w:hAnsiTheme="minorEastAsia" w:cs="仿宋"/>
                <w:sz w:val="18"/>
                <w:szCs w:val="18"/>
              </w:rPr>
            </w:pPr>
            <w:r w:rsidRPr="00FE1248">
              <w:rPr>
                <w:rFonts w:asciiTheme="minorEastAsia" w:eastAsiaTheme="minorEastAsia" w:hAnsiTheme="minorEastAsia" w:hint="eastAsia"/>
                <w:sz w:val="18"/>
                <w:szCs w:val="18"/>
              </w:rPr>
              <w:lastRenderedPageBreak/>
              <w:t>（一）肺结核报告发病率：</w:t>
            </w:r>
            <w:r w:rsidRPr="00FE1248">
              <w:rPr>
                <w:rFonts w:asciiTheme="minorEastAsia" w:eastAsiaTheme="minorEastAsia" w:hAnsiTheme="minorEastAsia" w:cs="仿宋" w:hint="eastAsia"/>
                <w:sz w:val="18"/>
                <w:szCs w:val="18"/>
              </w:rPr>
              <w:t>根据传染病报告信息管理系统显示，2019年我市共报告肺结核患者1516例，报告发病率为46.40/10万，低于全省平均水平（全省60.35/10万）。</w:t>
            </w:r>
          </w:p>
          <w:p w:rsidR="00817355" w:rsidRPr="00FE1248" w:rsidRDefault="00817355" w:rsidP="00C43230">
            <w:pPr>
              <w:adjustRightInd w:val="0"/>
              <w:snapToGrid w:val="0"/>
              <w:spacing w:line="580" w:lineRule="exact"/>
              <w:ind w:firstLine="630"/>
              <w:rPr>
                <w:rFonts w:asciiTheme="minorEastAsia" w:eastAsiaTheme="minorEastAsia" w:hAnsiTheme="minorEastAsia" w:cs="仿宋"/>
                <w:sz w:val="18"/>
                <w:szCs w:val="18"/>
              </w:rPr>
            </w:pPr>
            <w:r w:rsidRPr="00FE1248">
              <w:rPr>
                <w:rFonts w:asciiTheme="minorEastAsia" w:eastAsiaTheme="minorEastAsia" w:hAnsiTheme="minorEastAsia" w:cs="仿宋" w:hint="eastAsia"/>
                <w:sz w:val="18"/>
                <w:szCs w:val="18"/>
              </w:rPr>
              <w:t>2019年全市结核病防治机构共诊治可疑肺结核患者3958例，共登记治疗活动性肺结核患者1388例，均已纳入免费治疗。</w:t>
            </w:r>
          </w:p>
          <w:p w:rsidR="00817355" w:rsidRPr="00FE1248" w:rsidRDefault="00817355" w:rsidP="00C43230">
            <w:pPr>
              <w:adjustRightInd w:val="0"/>
              <w:snapToGrid w:val="0"/>
              <w:spacing w:line="580" w:lineRule="exact"/>
              <w:ind w:firstLine="630"/>
              <w:rPr>
                <w:rFonts w:asciiTheme="minorEastAsia" w:eastAsiaTheme="minorEastAsia" w:hAnsiTheme="minorEastAsia" w:cs="仿宋"/>
                <w:sz w:val="18"/>
                <w:szCs w:val="18"/>
              </w:rPr>
            </w:pPr>
            <w:r w:rsidRPr="00FE1248">
              <w:rPr>
                <w:rFonts w:asciiTheme="minorEastAsia" w:eastAsiaTheme="minorEastAsia" w:hAnsiTheme="minorEastAsia" w:cs="仿宋" w:hint="eastAsia"/>
                <w:sz w:val="18"/>
                <w:szCs w:val="18"/>
              </w:rPr>
              <w:t>（二）肺结核患者成功治疗率：2019年全市共治疗活动性肺结核患者1378例，治疗成功1310例，治疗成功率为95.07%，达到90%指标。</w:t>
            </w:r>
          </w:p>
          <w:p w:rsidR="00817355" w:rsidRPr="00FE1248" w:rsidRDefault="00817355" w:rsidP="00C43230">
            <w:pPr>
              <w:adjustRightInd w:val="0"/>
              <w:snapToGrid w:val="0"/>
              <w:spacing w:line="580" w:lineRule="exact"/>
              <w:ind w:firstLine="630"/>
              <w:rPr>
                <w:rFonts w:asciiTheme="minorEastAsia" w:eastAsiaTheme="minorEastAsia" w:hAnsiTheme="minorEastAsia" w:cs="仿宋"/>
                <w:sz w:val="18"/>
                <w:szCs w:val="18"/>
              </w:rPr>
            </w:pPr>
            <w:r w:rsidRPr="00FE1248">
              <w:rPr>
                <w:rFonts w:asciiTheme="minorEastAsia" w:eastAsiaTheme="minorEastAsia" w:hAnsiTheme="minorEastAsia" w:cs="仿宋" w:hint="eastAsia"/>
                <w:sz w:val="18"/>
                <w:szCs w:val="18"/>
              </w:rPr>
              <w:t>（三）肺结核患者全程管理率：2019年全市共治疗活动性肺结核患者1378例，全程管理病人1362例，全程管理率为</w:t>
            </w:r>
            <w:r w:rsidRPr="00FE1248">
              <w:rPr>
                <w:rFonts w:asciiTheme="minorEastAsia" w:eastAsiaTheme="minorEastAsia" w:hAnsiTheme="minorEastAsia" w:cs="仿宋" w:hint="eastAsia"/>
                <w:sz w:val="18"/>
                <w:szCs w:val="18"/>
              </w:rPr>
              <w:lastRenderedPageBreak/>
              <w:t>98.84%，达到95%指标。</w:t>
            </w:r>
          </w:p>
          <w:p w:rsidR="00817355" w:rsidRPr="00FE1248" w:rsidRDefault="00817355" w:rsidP="00C43230">
            <w:pPr>
              <w:adjustRightInd w:val="0"/>
              <w:snapToGrid w:val="0"/>
              <w:spacing w:line="580" w:lineRule="exact"/>
              <w:ind w:firstLine="630"/>
              <w:rPr>
                <w:rFonts w:asciiTheme="minorEastAsia" w:eastAsiaTheme="minorEastAsia" w:hAnsiTheme="minorEastAsia" w:cs="仿宋"/>
                <w:sz w:val="18"/>
                <w:szCs w:val="18"/>
              </w:rPr>
            </w:pPr>
            <w:r w:rsidRPr="00FE1248">
              <w:rPr>
                <w:rFonts w:asciiTheme="minorEastAsia" w:eastAsiaTheme="minorEastAsia" w:hAnsiTheme="minorEastAsia" w:cs="仿宋" w:hint="eastAsia"/>
                <w:sz w:val="18"/>
                <w:szCs w:val="18"/>
              </w:rPr>
              <w:t>（四）肺结核患者密切接触者筛查率：2019年全市结核病防治机构对</w:t>
            </w:r>
            <w:proofErr w:type="gramStart"/>
            <w:r w:rsidRPr="00FE1248">
              <w:rPr>
                <w:rFonts w:asciiTheme="minorEastAsia" w:eastAsiaTheme="minorEastAsia" w:hAnsiTheme="minorEastAsia" w:cs="仿宋" w:hint="eastAsia"/>
                <w:sz w:val="18"/>
                <w:szCs w:val="18"/>
              </w:rPr>
              <w:t>涂阳患者</w:t>
            </w:r>
            <w:proofErr w:type="gramEnd"/>
            <w:r w:rsidRPr="00FE1248">
              <w:rPr>
                <w:rFonts w:asciiTheme="minorEastAsia" w:eastAsiaTheme="minorEastAsia" w:hAnsiTheme="minorEastAsia" w:cs="仿宋" w:hint="eastAsia"/>
                <w:sz w:val="18"/>
                <w:szCs w:val="18"/>
              </w:rPr>
              <w:t>密切接触者共登记1218例，开展了筛查的1218例，筛查率100%。</w:t>
            </w:r>
          </w:p>
          <w:p w:rsidR="00817355" w:rsidRPr="00FE1248" w:rsidRDefault="00817355" w:rsidP="00C43230">
            <w:pPr>
              <w:adjustRightInd w:val="0"/>
              <w:snapToGrid w:val="0"/>
              <w:spacing w:line="580" w:lineRule="exact"/>
              <w:ind w:firstLine="630"/>
              <w:rPr>
                <w:rFonts w:asciiTheme="minorEastAsia" w:eastAsiaTheme="minorEastAsia" w:hAnsiTheme="minorEastAsia" w:cs="仿宋"/>
                <w:sz w:val="18"/>
                <w:szCs w:val="18"/>
              </w:rPr>
            </w:pPr>
            <w:r w:rsidRPr="00FE1248">
              <w:rPr>
                <w:rFonts w:asciiTheme="minorEastAsia" w:eastAsiaTheme="minorEastAsia" w:hAnsiTheme="minorEastAsia" w:cs="仿宋" w:hint="eastAsia"/>
                <w:sz w:val="18"/>
                <w:szCs w:val="18"/>
              </w:rPr>
              <w:t>（五）肺结核患者病原学阳性率：2019年全市对1288例患者进行病原学检查，病原学阳性为622例，病原学阳性率48.29%，达到45%指标。</w:t>
            </w:r>
          </w:p>
          <w:p w:rsidR="00817355" w:rsidRPr="00FE1248" w:rsidRDefault="00817355" w:rsidP="00C43230">
            <w:pPr>
              <w:adjustRightInd w:val="0"/>
              <w:snapToGrid w:val="0"/>
              <w:spacing w:line="580" w:lineRule="exact"/>
              <w:ind w:firstLine="630"/>
              <w:rPr>
                <w:rFonts w:asciiTheme="minorEastAsia" w:eastAsiaTheme="minorEastAsia" w:hAnsiTheme="minorEastAsia" w:cs="仿宋"/>
                <w:sz w:val="18"/>
                <w:szCs w:val="18"/>
              </w:rPr>
            </w:pPr>
            <w:r w:rsidRPr="00FE1248">
              <w:rPr>
                <w:rFonts w:asciiTheme="minorEastAsia" w:eastAsiaTheme="minorEastAsia" w:hAnsiTheme="minorEastAsia" w:cs="仿宋" w:hint="eastAsia"/>
                <w:sz w:val="18"/>
                <w:szCs w:val="18"/>
              </w:rPr>
              <w:t>（六）报告肺结核患者和疑似肺结核患者的总体到位率：2019年全市非</w:t>
            </w:r>
            <w:proofErr w:type="gramStart"/>
            <w:r w:rsidRPr="00FE1248">
              <w:rPr>
                <w:rFonts w:asciiTheme="minorEastAsia" w:eastAsiaTheme="minorEastAsia" w:hAnsiTheme="minorEastAsia" w:cs="仿宋" w:hint="eastAsia"/>
                <w:sz w:val="18"/>
                <w:szCs w:val="18"/>
              </w:rPr>
              <w:t>结防机构</w:t>
            </w:r>
            <w:proofErr w:type="gramEnd"/>
            <w:r w:rsidRPr="00FE1248">
              <w:rPr>
                <w:rFonts w:asciiTheme="minorEastAsia" w:eastAsiaTheme="minorEastAsia" w:hAnsiTheme="minorEastAsia" w:cs="仿宋" w:hint="eastAsia"/>
                <w:sz w:val="18"/>
                <w:szCs w:val="18"/>
              </w:rPr>
              <w:t>实际报告2580例，转诊到位613例，追踪到位1925例，全市总体到位率为98.37%，达到95%指标。</w:t>
            </w:r>
          </w:p>
          <w:p w:rsidR="00817355" w:rsidRPr="00FE1248" w:rsidRDefault="00817355" w:rsidP="00C43230">
            <w:pPr>
              <w:adjustRightInd w:val="0"/>
              <w:snapToGrid w:val="0"/>
              <w:spacing w:line="580" w:lineRule="exact"/>
              <w:ind w:firstLine="630"/>
              <w:rPr>
                <w:rFonts w:asciiTheme="minorEastAsia" w:eastAsiaTheme="minorEastAsia" w:hAnsiTheme="minorEastAsia" w:cs="仿宋"/>
                <w:sz w:val="18"/>
                <w:szCs w:val="18"/>
              </w:rPr>
            </w:pPr>
            <w:r w:rsidRPr="00FE1248">
              <w:rPr>
                <w:rFonts w:asciiTheme="minorEastAsia" w:eastAsiaTheme="minorEastAsia" w:hAnsiTheme="minorEastAsia" w:cs="仿宋" w:hint="eastAsia"/>
                <w:sz w:val="18"/>
                <w:szCs w:val="18"/>
              </w:rPr>
              <w:t>（七）</w:t>
            </w:r>
            <w:proofErr w:type="gramStart"/>
            <w:r w:rsidRPr="00FE1248">
              <w:rPr>
                <w:rFonts w:asciiTheme="minorEastAsia" w:eastAsiaTheme="minorEastAsia" w:hAnsiTheme="minorEastAsia" w:cs="仿宋" w:hint="eastAsia"/>
                <w:sz w:val="18"/>
                <w:szCs w:val="18"/>
              </w:rPr>
              <w:t>耐多药</w:t>
            </w:r>
            <w:proofErr w:type="gramEnd"/>
            <w:r w:rsidRPr="00FE1248">
              <w:rPr>
                <w:rFonts w:asciiTheme="minorEastAsia" w:eastAsiaTheme="minorEastAsia" w:hAnsiTheme="minorEastAsia" w:cs="仿宋" w:hint="eastAsia"/>
                <w:sz w:val="18"/>
                <w:szCs w:val="18"/>
              </w:rPr>
              <w:t>肺结核高危人群筛查率：2019年我中心实验室对接收区县耐药检测样品441份进行了筛查，全市共有高危人群33例，筛查32例，高危人群耐</w:t>
            </w:r>
            <w:proofErr w:type="gramStart"/>
            <w:r w:rsidRPr="00FE1248">
              <w:rPr>
                <w:rFonts w:asciiTheme="minorEastAsia" w:eastAsiaTheme="minorEastAsia" w:hAnsiTheme="minorEastAsia" w:cs="仿宋" w:hint="eastAsia"/>
                <w:sz w:val="18"/>
                <w:szCs w:val="18"/>
              </w:rPr>
              <w:t>药筛查率为</w:t>
            </w:r>
            <w:proofErr w:type="gramEnd"/>
            <w:r w:rsidRPr="00FE1248">
              <w:rPr>
                <w:rFonts w:asciiTheme="minorEastAsia" w:eastAsiaTheme="minorEastAsia" w:hAnsiTheme="minorEastAsia" w:cs="仿宋" w:hint="eastAsia"/>
                <w:sz w:val="18"/>
                <w:szCs w:val="18"/>
              </w:rPr>
              <w:t>96.97%，达到90%以上。</w:t>
            </w:r>
          </w:p>
          <w:p w:rsidR="00817355" w:rsidRPr="00FE1248" w:rsidRDefault="00817355" w:rsidP="00C43230">
            <w:pPr>
              <w:widowControl/>
              <w:snapToGrid w:val="0"/>
              <w:spacing w:line="560" w:lineRule="exact"/>
              <w:ind w:firstLineChars="200" w:firstLine="360"/>
              <w:jc w:val="left"/>
              <w:rPr>
                <w:rFonts w:asciiTheme="minorEastAsia" w:eastAsiaTheme="minorEastAsia" w:hAnsiTheme="minorEastAsia" w:cs="仿宋"/>
                <w:sz w:val="18"/>
                <w:szCs w:val="18"/>
              </w:rPr>
            </w:pPr>
            <w:r w:rsidRPr="00FE1248">
              <w:rPr>
                <w:rFonts w:asciiTheme="minorEastAsia" w:eastAsiaTheme="minorEastAsia" w:hAnsiTheme="minorEastAsia" w:cs="宋体" w:hint="eastAsia"/>
                <w:kern w:val="0"/>
                <w:sz w:val="18"/>
                <w:szCs w:val="18"/>
              </w:rPr>
              <w:t>（八）新病原学阳性肺结核耐药筛查率：</w:t>
            </w:r>
            <w:r w:rsidRPr="00FE1248">
              <w:rPr>
                <w:rFonts w:asciiTheme="minorEastAsia" w:eastAsiaTheme="minorEastAsia" w:hAnsiTheme="minorEastAsia" w:cs="仿宋" w:hint="eastAsia"/>
                <w:sz w:val="18"/>
                <w:szCs w:val="18"/>
              </w:rPr>
              <w:t>2019年应筛查新病原学阳性耐药患者321例，实际筛查285例，新</w:t>
            </w:r>
            <w:proofErr w:type="gramStart"/>
            <w:r w:rsidRPr="00FE1248">
              <w:rPr>
                <w:rFonts w:asciiTheme="minorEastAsia" w:eastAsiaTheme="minorEastAsia" w:hAnsiTheme="minorEastAsia" w:cs="仿宋" w:hint="eastAsia"/>
                <w:sz w:val="18"/>
                <w:szCs w:val="18"/>
              </w:rPr>
              <w:t>涂阳患者耐药筛查率</w:t>
            </w:r>
            <w:proofErr w:type="gramEnd"/>
            <w:r w:rsidRPr="00FE1248">
              <w:rPr>
                <w:rFonts w:asciiTheme="minorEastAsia" w:eastAsiaTheme="minorEastAsia" w:hAnsiTheme="minorEastAsia" w:cs="仿宋" w:hint="eastAsia"/>
                <w:sz w:val="18"/>
                <w:szCs w:val="18"/>
              </w:rPr>
              <w:t>为88.79%，达到70%指标。</w:t>
            </w:r>
          </w:p>
          <w:p w:rsidR="00817355" w:rsidRPr="00FE1248" w:rsidRDefault="00817355" w:rsidP="00C43230">
            <w:pPr>
              <w:widowControl/>
              <w:jc w:val="center"/>
              <w:textAlignment w:val="center"/>
              <w:rPr>
                <w:rFonts w:asciiTheme="majorEastAsia" w:eastAsiaTheme="majorEastAsia" w:hAnsiTheme="majorEastAsia" w:cs="宋体"/>
                <w:color w:val="000000"/>
                <w:sz w:val="15"/>
                <w:szCs w:val="15"/>
              </w:rPr>
            </w:pPr>
          </w:p>
        </w:tc>
      </w:tr>
      <w:tr w:rsidR="00817355" w:rsidTr="005978F6">
        <w:trPr>
          <w:trHeight w:val="3656"/>
          <w:jc w:val="center"/>
        </w:trPr>
        <w:tc>
          <w:tcPr>
            <w:tcW w:w="390" w:type="dxa"/>
            <w:vMerge/>
            <w:tcBorders>
              <w:left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10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255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sz w:val="24"/>
              </w:rPr>
              <w:t>免疫</w:t>
            </w:r>
            <w:r>
              <w:rPr>
                <w:rFonts w:ascii="宋体" w:hAnsi="宋体" w:cs="宋体"/>
                <w:color w:val="000000"/>
                <w:sz w:val="24"/>
              </w:rPr>
              <w:t>规划</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Pr="00183A0C" w:rsidRDefault="00817355" w:rsidP="00C43230">
            <w:pPr>
              <w:adjustRightInd w:val="0"/>
              <w:snapToGrid w:val="0"/>
              <w:spacing w:line="600" w:lineRule="exact"/>
              <w:ind w:firstLine="720"/>
              <w:rPr>
                <w:rFonts w:asciiTheme="minorEastAsia" w:eastAsiaTheme="minorEastAsia" w:hAnsiTheme="minorEastAsia"/>
                <w:sz w:val="18"/>
                <w:szCs w:val="18"/>
                <w:lang w:val="zh-CN"/>
              </w:rPr>
            </w:pPr>
            <w:r w:rsidRPr="00183A0C">
              <w:rPr>
                <w:rFonts w:asciiTheme="minorEastAsia" w:eastAsiaTheme="minorEastAsia" w:hAnsiTheme="minorEastAsia" w:hint="eastAsia"/>
                <w:sz w:val="18"/>
                <w:szCs w:val="18"/>
                <w:lang w:val="zh-CN"/>
              </w:rPr>
              <w:t>1．项目主要内容。</w:t>
            </w:r>
          </w:p>
          <w:p w:rsidR="00817355" w:rsidRPr="00183A0C" w:rsidRDefault="00817355" w:rsidP="00C43230">
            <w:pPr>
              <w:adjustRightInd w:val="0"/>
              <w:snapToGrid w:val="0"/>
              <w:spacing w:line="600" w:lineRule="exact"/>
              <w:ind w:firstLine="720"/>
              <w:rPr>
                <w:rFonts w:asciiTheme="minorEastAsia" w:eastAsiaTheme="minorEastAsia" w:hAnsiTheme="minorEastAsia"/>
                <w:sz w:val="18"/>
                <w:szCs w:val="18"/>
              </w:rPr>
            </w:pPr>
            <w:r w:rsidRPr="00183A0C">
              <w:rPr>
                <w:rFonts w:asciiTheme="minorEastAsia" w:eastAsiaTheme="minorEastAsia" w:hAnsiTheme="minorEastAsia" w:hint="eastAsia"/>
                <w:sz w:val="18"/>
                <w:szCs w:val="18"/>
              </w:rPr>
              <w:t>开展接种率调查、</w:t>
            </w:r>
            <w:r w:rsidRPr="00183A0C">
              <w:rPr>
                <w:rFonts w:asciiTheme="minorEastAsia" w:eastAsiaTheme="minorEastAsia" w:hAnsiTheme="minorEastAsia" w:cs="仿宋_GB2312"/>
                <w:color w:val="000000"/>
                <w:sz w:val="18"/>
                <w:szCs w:val="18"/>
              </w:rPr>
              <w:t>适龄儿童脊灰补充免疫工作</w:t>
            </w:r>
            <w:r w:rsidRPr="00183A0C">
              <w:rPr>
                <w:rFonts w:asciiTheme="minorEastAsia" w:eastAsiaTheme="minorEastAsia" w:hAnsiTheme="minorEastAsia" w:cs="仿宋_GB2312" w:hint="eastAsia"/>
                <w:color w:val="000000"/>
                <w:sz w:val="18"/>
                <w:szCs w:val="18"/>
              </w:rPr>
              <w:t>、</w:t>
            </w:r>
            <w:r w:rsidRPr="00183A0C">
              <w:rPr>
                <w:rFonts w:asciiTheme="minorEastAsia" w:eastAsiaTheme="minorEastAsia" w:hAnsiTheme="minorEastAsia" w:cs="仿宋_GB2312"/>
                <w:color w:val="000000"/>
                <w:sz w:val="18"/>
                <w:szCs w:val="18"/>
              </w:rPr>
              <w:t>麻疹病例监测</w:t>
            </w:r>
            <w:r w:rsidRPr="00183A0C">
              <w:rPr>
                <w:rFonts w:asciiTheme="minorEastAsia" w:eastAsiaTheme="minorEastAsia" w:hAnsiTheme="minorEastAsia" w:cs="仿宋_GB2312" w:hint="eastAsia"/>
                <w:color w:val="000000"/>
                <w:sz w:val="18"/>
                <w:szCs w:val="18"/>
              </w:rPr>
              <w:t>等</w:t>
            </w:r>
            <w:r w:rsidRPr="00183A0C">
              <w:rPr>
                <w:rFonts w:asciiTheme="minorEastAsia" w:eastAsiaTheme="minorEastAsia" w:hAnsiTheme="minorEastAsia" w:hint="eastAsia"/>
                <w:sz w:val="18"/>
                <w:szCs w:val="18"/>
              </w:rPr>
              <w:t>免疫规划相关工作。</w:t>
            </w:r>
          </w:p>
          <w:p w:rsidR="00817355" w:rsidRPr="00183A0C" w:rsidRDefault="00817355" w:rsidP="00C43230">
            <w:pPr>
              <w:adjustRightInd w:val="0"/>
              <w:snapToGrid w:val="0"/>
              <w:spacing w:line="600" w:lineRule="exact"/>
              <w:ind w:firstLine="720"/>
              <w:rPr>
                <w:rFonts w:asciiTheme="minorEastAsia" w:eastAsiaTheme="minorEastAsia" w:hAnsiTheme="minorEastAsia"/>
                <w:sz w:val="18"/>
                <w:szCs w:val="18"/>
                <w:lang w:val="zh-CN"/>
              </w:rPr>
            </w:pPr>
            <w:r w:rsidRPr="00183A0C">
              <w:rPr>
                <w:rFonts w:asciiTheme="minorEastAsia" w:eastAsiaTheme="minorEastAsia" w:hAnsiTheme="minorEastAsia" w:hint="eastAsia"/>
                <w:sz w:val="18"/>
                <w:szCs w:val="18"/>
                <w:lang w:val="zh-CN"/>
              </w:rPr>
              <w:t>2．</w:t>
            </w:r>
            <w:r w:rsidRPr="00183A0C">
              <w:rPr>
                <w:rFonts w:asciiTheme="minorEastAsia" w:eastAsiaTheme="minorEastAsia" w:hAnsiTheme="minorEastAsia" w:cs="仿宋_GB2312"/>
                <w:color w:val="000000"/>
                <w:sz w:val="18"/>
                <w:szCs w:val="18"/>
              </w:rPr>
              <w:t>国家免疫规划疫苗接种率总体以乡镇为单位达到90%以上</w:t>
            </w:r>
            <w:r w:rsidRPr="00183A0C">
              <w:rPr>
                <w:rFonts w:asciiTheme="minorEastAsia" w:eastAsiaTheme="minorEastAsia" w:hAnsiTheme="minorEastAsia" w:cs="仿宋_GB2312" w:hint="eastAsia"/>
                <w:sz w:val="18"/>
                <w:szCs w:val="18"/>
              </w:rPr>
              <w:t>，</w:t>
            </w:r>
            <w:r w:rsidRPr="00183A0C">
              <w:rPr>
                <w:rFonts w:asciiTheme="minorEastAsia" w:eastAsiaTheme="minorEastAsia" w:hAnsiTheme="minorEastAsia" w:cs="仿宋_GB2312"/>
                <w:color w:val="000000"/>
                <w:sz w:val="18"/>
                <w:szCs w:val="18"/>
              </w:rPr>
              <w:t>在部分县区开展适龄儿童脊灰补充免疫工作，接种率达到95%以上</w:t>
            </w:r>
            <w:r w:rsidRPr="00183A0C">
              <w:rPr>
                <w:rFonts w:asciiTheme="minorEastAsia" w:eastAsiaTheme="minorEastAsia" w:hAnsiTheme="minorEastAsia" w:cs="仿宋_GB2312" w:hint="eastAsia"/>
                <w:color w:val="000000"/>
                <w:sz w:val="18"/>
                <w:szCs w:val="18"/>
              </w:rPr>
              <w:t>，</w:t>
            </w:r>
            <w:r w:rsidRPr="00183A0C">
              <w:rPr>
                <w:rFonts w:asciiTheme="minorEastAsia" w:eastAsiaTheme="minorEastAsia" w:hAnsiTheme="minorEastAsia" w:cs="仿宋_GB2312"/>
                <w:color w:val="000000"/>
                <w:sz w:val="18"/>
                <w:szCs w:val="18"/>
              </w:rPr>
              <w:t>麻疹病例监测指标达到国家监测方案要求</w:t>
            </w:r>
            <w:r w:rsidRPr="00183A0C">
              <w:rPr>
                <w:rFonts w:asciiTheme="minorEastAsia" w:eastAsiaTheme="minorEastAsia" w:hAnsiTheme="minorEastAsia" w:cs="仿宋_GB2312" w:hint="eastAsia"/>
                <w:color w:val="000000"/>
                <w:sz w:val="18"/>
                <w:szCs w:val="18"/>
              </w:rPr>
              <w:t>。</w:t>
            </w:r>
          </w:p>
          <w:p w:rsidR="00817355" w:rsidRDefault="00817355" w:rsidP="00C43230">
            <w:pPr>
              <w:widowControl/>
              <w:jc w:val="center"/>
              <w:textAlignment w:val="center"/>
              <w:rPr>
                <w:rFonts w:ascii="宋体" w:hAnsi="宋体" w:cs="宋体"/>
                <w:color w:val="000000"/>
                <w:sz w:val="24"/>
              </w:rPr>
            </w:pPr>
          </w:p>
        </w:tc>
        <w:tc>
          <w:tcPr>
            <w:tcW w:w="342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Pr="00183A0C" w:rsidRDefault="00817355" w:rsidP="00C43230">
            <w:pPr>
              <w:adjustRightInd w:val="0"/>
              <w:snapToGrid w:val="0"/>
              <w:spacing w:line="600" w:lineRule="exact"/>
              <w:ind w:firstLine="720"/>
              <w:rPr>
                <w:rFonts w:asciiTheme="minorEastAsia" w:eastAsiaTheme="minorEastAsia" w:hAnsiTheme="minorEastAsia" w:cs="仿宋_GB2312"/>
                <w:sz w:val="18"/>
                <w:szCs w:val="18"/>
              </w:rPr>
            </w:pPr>
            <w:r w:rsidRPr="00183A0C">
              <w:rPr>
                <w:rFonts w:asciiTheme="minorEastAsia" w:eastAsiaTheme="minorEastAsia" w:hAnsiTheme="minorEastAsia" w:cs="仿宋_GB2312" w:hint="eastAsia"/>
                <w:sz w:val="18"/>
                <w:szCs w:val="18"/>
              </w:rPr>
              <w:t>1.接种率调查</w:t>
            </w:r>
          </w:p>
          <w:p w:rsidR="00817355" w:rsidRPr="00183A0C" w:rsidRDefault="00817355" w:rsidP="00C43230">
            <w:pPr>
              <w:adjustRightInd w:val="0"/>
              <w:snapToGrid w:val="0"/>
              <w:spacing w:line="600" w:lineRule="exact"/>
              <w:ind w:firstLine="720"/>
              <w:rPr>
                <w:rFonts w:asciiTheme="minorEastAsia" w:eastAsiaTheme="minorEastAsia" w:hAnsiTheme="minorEastAsia" w:cs="仿宋_GB2312"/>
                <w:sz w:val="18"/>
                <w:szCs w:val="18"/>
              </w:rPr>
            </w:pPr>
            <w:r w:rsidRPr="00183A0C">
              <w:rPr>
                <w:rFonts w:asciiTheme="minorEastAsia" w:eastAsiaTheme="minorEastAsia" w:hAnsiTheme="minorEastAsia" w:cs="仿宋_GB2312" w:hint="eastAsia"/>
                <w:sz w:val="18"/>
                <w:szCs w:val="18"/>
              </w:rPr>
              <w:t>我市于2019年4月至7月开展了国家免疫规划疫苗接种率抽样调查工作。其中犍为县、峨边县为省级抽查单位由市级组织检查，其余区县为自查。调查结果（一）概况：本次调查共抽取全市330个村级单位，分布在全市55个乡镇，共2310名适龄儿童进行抽样调查。（二）接种率：1.国家免疫规划疫苗接种率（1）基础免疫接种率：对全市55个乡镇的330个村级单位的2310名适龄儿童进行抽样调查；卡介苗接种率为99.48%；脊髓灰质炎疫苗接种率为99.35；百白破疫苗接种率为98.87%；麻风疫苗接种率为98.96%；乙肝疫苗第一</w:t>
            </w:r>
            <w:proofErr w:type="gramStart"/>
            <w:r w:rsidRPr="00183A0C">
              <w:rPr>
                <w:rFonts w:asciiTheme="minorEastAsia" w:eastAsiaTheme="minorEastAsia" w:hAnsiTheme="minorEastAsia" w:cs="仿宋_GB2312" w:hint="eastAsia"/>
                <w:sz w:val="18"/>
                <w:szCs w:val="18"/>
              </w:rPr>
              <w:t>针及时</w:t>
            </w:r>
            <w:proofErr w:type="gramEnd"/>
            <w:r w:rsidRPr="00183A0C">
              <w:rPr>
                <w:rFonts w:asciiTheme="minorEastAsia" w:eastAsiaTheme="minorEastAsia" w:hAnsiTheme="minorEastAsia" w:cs="仿宋_GB2312" w:hint="eastAsia"/>
                <w:sz w:val="18"/>
                <w:szCs w:val="18"/>
              </w:rPr>
              <w:t>接种率为95.97%；乙肝疫苗全程接种率为99.18%；乙脑疫苗接种率为98.83%；A群流脑疫苗接种率为98.35%；甲肝疫苗接种率为97.01%。（2）加强免疫接种率：全市抽查1岁组儿童2310人，</w:t>
            </w:r>
            <w:proofErr w:type="gramStart"/>
            <w:r w:rsidRPr="00183A0C">
              <w:rPr>
                <w:rFonts w:asciiTheme="minorEastAsia" w:eastAsiaTheme="minorEastAsia" w:hAnsiTheme="minorEastAsia" w:cs="仿宋_GB2312" w:hint="eastAsia"/>
                <w:sz w:val="18"/>
                <w:szCs w:val="18"/>
              </w:rPr>
              <w:t>麻腮风</w:t>
            </w:r>
            <w:proofErr w:type="gramEnd"/>
            <w:r w:rsidRPr="00183A0C">
              <w:rPr>
                <w:rFonts w:asciiTheme="minorEastAsia" w:eastAsiaTheme="minorEastAsia" w:hAnsiTheme="minorEastAsia" w:cs="仿宋_GB2312" w:hint="eastAsia"/>
                <w:sz w:val="18"/>
                <w:szCs w:val="18"/>
              </w:rPr>
              <w:t>疫苗接种率为99.22%、百白破疫苗接种率为98.23%；抽查2岁组儿童2310人，乙脑疫苗接种率为98.27%；抽查3岁组儿童2310人，A+C群流脑疫苗接种率为98.31%；抽查4岁组儿童2310人，脊灰疫</w:t>
            </w:r>
            <w:r w:rsidRPr="00183A0C">
              <w:rPr>
                <w:rFonts w:asciiTheme="minorEastAsia" w:eastAsiaTheme="minorEastAsia" w:hAnsiTheme="minorEastAsia" w:cs="仿宋_GB2312" w:hint="eastAsia"/>
                <w:sz w:val="18"/>
                <w:szCs w:val="18"/>
              </w:rPr>
              <w:lastRenderedPageBreak/>
              <w:t>苗接种率为97.84%；抽查6岁组儿童2310人，白破疫苗接种率为97.45%、A+C群流脑疫苗接种率为96.02%。</w:t>
            </w:r>
          </w:p>
          <w:p w:rsidR="00817355" w:rsidRPr="00183A0C" w:rsidRDefault="00817355" w:rsidP="00C43230">
            <w:pPr>
              <w:adjustRightInd w:val="0"/>
              <w:snapToGrid w:val="0"/>
              <w:spacing w:line="600" w:lineRule="exact"/>
              <w:ind w:firstLine="720"/>
              <w:rPr>
                <w:rFonts w:asciiTheme="minorEastAsia" w:eastAsiaTheme="minorEastAsia" w:hAnsiTheme="minorEastAsia" w:cs="仿宋_GB2312"/>
                <w:sz w:val="18"/>
                <w:szCs w:val="18"/>
              </w:rPr>
            </w:pPr>
            <w:r w:rsidRPr="00183A0C">
              <w:rPr>
                <w:rFonts w:asciiTheme="minorEastAsia" w:eastAsiaTheme="minorEastAsia" w:hAnsiTheme="minorEastAsia" w:cs="仿宋_GB2312" w:hint="eastAsia"/>
                <w:sz w:val="18"/>
                <w:szCs w:val="18"/>
              </w:rPr>
              <w:t>2.适龄儿童脊灰查漏补种</w:t>
            </w:r>
          </w:p>
          <w:p w:rsidR="00817355" w:rsidRPr="00183A0C" w:rsidRDefault="00817355" w:rsidP="00C43230">
            <w:pPr>
              <w:adjustRightInd w:val="0"/>
              <w:snapToGrid w:val="0"/>
              <w:spacing w:line="600" w:lineRule="exact"/>
              <w:ind w:firstLine="720"/>
              <w:rPr>
                <w:rFonts w:asciiTheme="minorEastAsia" w:eastAsiaTheme="minorEastAsia" w:hAnsiTheme="minorEastAsia" w:cs="仿宋_GB2312"/>
                <w:color w:val="000000"/>
                <w:sz w:val="18"/>
                <w:szCs w:val="18"/>
              </w:rPr>
            </w:pPr>
            <w:r w:rsidRPr="00183A0C">
              <w:rPr>
                <w:rFonts w:asciiTheme="minorEastAsia" w:eastAsiaTheme="minorEastAsia" w:hAnsiTheme="minorEastAsia" w:cs="仿宋_GB2312" w:hint="eastAsia"/>
                <w:snapToGrid w:val="0"/>
                <w:kern w:val="0"/>
                <w:sz w:val="18"/>
                <w:szCs w:val="18"/>
              </w:rPr>
              <w:t>我市</w:t>
            </w:r>
            <w:r w:rsidRPr="00183A0C">
              <w:rPr>
                <w:rFonts w:asciiTheme="minorEastAsia" w:eastAsiaTheme="minorEastAsia" w:hAnsiTheme="minorEastAsia" w:cs="仿宋_GB2312" w:hint="eastAsia"/>
                <w:sz w:val="18"/>
                <w:szCs w:val="18"/>
              </w:rPr>
              <w:t>于</w:t>
            </w:r>
            <w:r w:rsidRPr="00183A0C">
              <w:rPr>
                <w:rFonts w:asciiTheme="minorEastAsia" w:eastAsiaTheme="minorEastAsia" w:hAnsiTheme="minorEastAsia" w:cs="仿宋_GB2312" w:hint="eastAsia"/>
                <w:kern w:val="0"/>
                <w:sz w:val="18"/>
                <w:szCs w:val="18"/>
              </w:rPr>
              <w:t>2019年7月--8月</w:t>
            </w:r>
            <w:r w:rsidRPr="00183A0C">
              <w:rPr>
                <w:rFonts w:asciiTheme="minorEastAsia" w:eastAsiaTheme="minorEastAsia" w:hAnsiTheme="minorEastAsia" w:cs="仿宋_GB2312" w:hint="eastAsia"/>
                <w:sz w:val="18"/>
                <w:szCs w:val="18"/>
              </w:rPr>
              <w:t>对全市范围内2月龄-5岁（2013年7月1日-2019年4月30日）无脊髓灰质炎疫苗接种史</w:t>
            </w:r>
            <w:proofErr w:type="gramStart"/>
            <w:r w:rsidRPr="00183A0C">
              <w:rPr>
                <w:rFonts w:asciiTheme="minorEastAsia" w:eastAsiaTheme="minorEastAsia" w:hAnsiTheme="minorEastAsia" w:cs="仿宋_GB2312" w:hint="eastAsia"/>
                <w:sz w:val="18"/>
                <w:szCs w:val="18"/>
              </w:rPr>
              <w:t>或无含Ⅱ型</w:t>
            </w:r>
            <w:proofErr w:type="gramEnd"/>
            <w:r w:rsidRPr="00183A0C">
              <w:rPr>
                <w:rFonts w:asciiTheme="minorEastAsia" w:eastAsiaTheme="minorEastAsia" w:hAnsiTheme="minorEastAsia" w:cs="仿宋_GB2312" w:hint="eastAsia"/>
                <w:sz w:val="18"/>
                <w:szCs w:val="18"/>
              </w:rPr>
              <w:t>脊灰疫苗（topv、含IPV成分疫苗）</w:t>
            </w:r>
            <w:proofErr w:type="gramStart"/>
            <w:r w:rsidRPr="00183A0C">
              <w:rPr>
                <w:rFonts w:asciiTheme="minorEastAsia" w:eastAsiaTheme="minorEastAsia" w:hAnsiTheme="minorEastAsia" w:cs="仿宋_GB2312" w:hint="eastAsia"/>
                <w:sz w:val="18"/>
                <w:szCs w:val="18"/>
              </w:rPr>
              <w:t>接种史</w:t>
            </w:r>
            <w:proofErr w:type="gramEnd"/>
            <w:r w:rsidRPr="00183A0C">
              <w:rPr>
                <w:rFonts w:asciiTheme="minorEastAsia" w:eastAsiaTheme="minorEastAsia" w:hAnsiTheme="minorEastAsia" w:cs="仿宋_GB2312" w:hint="eastAsia"/>
                <w:sz w:val="18"/>
                <w:szCs w:val="18"/>
              </w:rPr>
              <w:t>的儿童开展脊髓灰质炎灭活疫苗</w:t>
            </w:r>
            <w:r w:rsidRPr="00183A0C">
              <w:rPr>
                <w:rFonts w:asciiTheme="minorEastAsia" w:eastAsiaTheme="minorEastAsia" w:hAnsiTheme="minorEastAsia" w:cs="仿宋_GB2312" w:hint="eastAsia"/>
                <w:snapToGrid w:val="0"/>
                <w:spacing w:val="20"/>
                <w:kern w:val="0"/>
                <w:sz w:val="18"/>
                <w:szCs w:val="18"/>
              </w:rPr>
              <w:t>查漏补种工作。</w:t>
            </w:r>
            <w:r w:rsidRPr="00183A0C">
              <w:rPr>
                <w:rFonts w:asciiTheme="minorEastAsia" w:eastAsiaTheme="minorEastAsia" w:hAnsiTheme="minorEastAsia" w:cs="仿宋_GB2312" w:hint="eastAsia"/>
                <w:color w:val="000000"/>
                <w:sz w:val="18"/>
                <w:szCs w:val="18"/>
              </w:rPr>
              <w:t>全市共摸底174404人，IPV应接种4761人，实际接种4668人，接种率为98.05%。</w:t>
            </w:r>
          </w:p>
          <w:p w:rsidR="00817355" w:rsidRPr="00183A0C" w:rsidRDefault="00817355" w:rsidP="00C43230">
            <w:pPr>
              <w:adjustRightInd w:val="0"/>
              <w:snapToGrid w:val="0"/>
              <w:spacing w:line="600" w:lineRule="exact"/>
              <w:ind w:firstLine="720"/>
              <w:rPr>
                <w:rFonts w:asciiTheme="minorEastAsia" w:eastAsiaTheme="minorEastAsia" w:hAnsiTheme="minorEastAsia" w:cs="仿宋_GB2312"/>
                <w:color w:val="000000"/>
                <w:sz w:val="18"/>
                <w:szCs w:val="18"/>
              </w:rPr>
            </w:pPr>
            <w:r w:rsidRPr="00183A0C">
              <w:rPr>
                <w:rFonts w:asciiTheme="minorEastAsia" w:eastAsiaTheme="minorEastAsia" w:hAnsiTheme="minorEastAsia" w:cs="仿宋_GB2312" w:hint="eastAsia"/>
                <w:color w:val="000000"/>
                <w:sz w:val="18"/>
                <w:szCs w:val="18"/>
              </w:rPr>
              <w:t>3.麻疹监测</w:t>
            </w:r>
          </w:p>
          <w:p w:rsidR="00817355" w:rsidRPr="00183A0C" w:rsidRDefault="00817355" w:rsidP="00C43230">
            <w:pPr>
              <w:spacing w:line="560" w:lineRule="exact"/>
              <w:ind w:firstLine="600"/>
              <w:rPr>
                <w:rFonts w:asciiTheme="minorEastAsia" w:eastAsiaTheme="minorEastAsia" w:hAnsiTheme="minorEastAsia"/>
                <w:sz w:val="18"/>
                <w:szCs w:val="18"/>
              </w:rPr>
            </w:pPr>
            <w:r w:rsidRPr="00183A0C">
              <w:rPr>
                <w:rFonts w:asciiTheme="minorEastAsia" w:eastAsiaTheme="minorEastAsia" w:hAnsiTheme="minorEastAsia" w:hint="eastAsia"/>
                <w:sz w:val="18"/>
                <w:szCs w:val="18"/>
              </w:rPr>
              <w:t>根据疾病监测信息报告管理系统及麻疹监测信息报告管理系统数据，按发生日期和现住址统计，我市2019年1月1日至12月31日共计报告监测麻疹疑似病例61例，实验室确诊麻疹病例8例，风疹病例16例，各项指标均达到国家监测要求。</w:t>
            </w:r>
          </w:p>
          <w:p w:rsidR="00817355" w:rsidRDefault="00817355" w:rsidP="00C43230">
            <w:pPr>
              <w:widowControl/>
              <w:jc w:val="center"/>
              <w:textAlignment w:val="center"/>
              <w:rPr>
                <w:rFonts w:asciiTheme="minorEastAsia" w:eastAsiaTheme="minorEastAsia" w:hAnsiTheme="minorEastAsia" w:cs="宋体"/>
                <w:color w:val="000000"/>
                <w:sz w:val="15"/>
                <w:szCs w:val="15"/>
              </w:rPr>
            </w:pPr>
            <w:r>
              <w:rPr>
                <w:rFonts w:asciiTheme="minorEastAsia" w:eastAsiaTheme="minorEastAsia" w:hAnsiTheme="minorEastAsia" w:cs="仿宋" w:hint="eastAsia"/>
                <w:sz w:val="15"/>
                <w:szCs w:val="15"/>
              </w:rPr>
              <w:t>例</w:t>
            </w:r>
          </w:p>
        </w:tc>
      </w:tr>
      <w:tr w:rsidR="00817355" w:rsidTr="005978F6">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10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255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342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r>
      <w:tr w:rsidR="00817355" w:rsidTr="005978F6">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10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255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342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r>
      <w:tr w:rsidR="00817355" w:rsidTr="005978F6">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10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sz w:val="24"/>
              </w:rPr>
              <w:t>……</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255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342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r>
      <w:tr w:rsidR="00817355" w:rsidTr="005978F6">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10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255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color w:val="000000"/>
                <w:sz w:val="24"/>
              </w:rPr>
              <w:t>艾滋病</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Pr="00874EFF" w:rsidRDefault="00817355" w:rsidP="00C43230">
            <w:pPr>
              <w:widowControl/>
              <w:jc w:val="center"/>
              <w:textAlignment w:val="center"/>
              <w:rPr>
                <w:rFonts w:asciiTheme="majorEastAsia" w:eastAsiaTheme="majorEastAsia" w:hAnsiTheme="majorEastAsia" w:cs="宋体"/>
                <w:color w:val="000000"/>
                <w:sz w:val="18"/>
                <w:szCs w:val="18"/>
              </w:rPr>
            </w:pPr>
          </w:p>
        </w:tc>
        <w:tc>
          <w:tcPr>
            <w:tcW w:w="342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sidRPr="00874EFF">
              <w:rPr>
                <w:rFonts w:asciiTheme="majorEastAsia" w:eastAsiaTheme="majorEastAsia" w:hAnsiTheme="majorEastAsia" w:hint="eastAsia"/>
                <w:sz w:val="18"/>
                <w:szCs w:val="18"/>
              </w:rPr>
              <w:t>2019年</w:t>
            </w:r>
            <w:r w:rsidRPr="00874EFF">
              <w:rPr>
                <w:rFonts w:asciiTheme="majorEastAsia" w:eastAsiaTheme="majorEastAsia" w:hAnsiTheme="majorEastAsia"/>
                <w:sz w:val="18"/>
                <w:szCs w:val="18"/>
              </w:rPr>
              <w:t>实施扩大检测与</w:t>
            </w:r>
            <w:r w:rsidRPr="00874EFF">
              <w:rPr>
                <w:rFonts w:asciiTheme="majorEastAsia" w:eastAsiaTheme="majorEastAsia" w:hAnsiTheme="majorEastAsia" w:hint="eastAsia"/>
                <w:sz w:val="18"/>
                <w:szCs w:val="18"/>
              </w:rPr>
              <w:t>“</w:t>
            </w:r>
            <w:r w:rsidRPr="00874EFF">
              <w:rPr>
                <w:rFonts w:asciiTheme="majorEastAsia" w:eastAsiaTheme="majorEastAsia" w:hAnsiTheme="majorEastAsia"/>
                <w:sz w:val="18"/>
                <w:szCs w:val="18"/>
              </w:rPr>
              <w:t>治疗</w:t>
            </w:r>
            <w:r w:rsidRPr="00874EFF">
              <w:rPr>
                <w:rFonts w:asciiTheme="majorEastAsia" w:eastAsiaTheme="majorEastAsia" w:hAnsiTheme="majorEastAsia" w:hint="eastAsia"/>
                <w:sz w:val="18"/>
                <w:szCs w:val="18"/>
              </w:rPr>
              <w:t>即</w:t>
            </w:r>
            <w:r w:rsidRPr="00874EFF">
              <w:rPr>
                <w:rFonts w:asciiTheme="majorEastAsia" w:eastAsiaTheme="majorEastAsia" w:hAnsiTheme="majorEastAsia"/>
                <w:sz w:val="18"/>
                <w:szCs w:val="18"/>
              </w:rPr>
              <w:t>预防”的防治策略，有效的提高了艾滋病感染者和病人的发现率，</w:t>
            </w:r>
            <w:r w:rsidRPr="00874EFF">
              <w:rPr>
                <w:rFonts w:asciiTheme="majorEastAsia" w:eastAsiaTheme="majorEastAsia" w:hAnsiTheme="majorEastAsia" w:hint="eastAsia"/>
                <w:sz w:val="18"/>
                <w:szCs w:val="18"/>
              </w:rPr>
              <w:t>治疗覆盖</w:t>
            </w:r>
            <w:r w:rsidRPr="00874EFF">
              <w:rPr>
                <w:rFonts w:asciiTheme="majorEastAsia" w:eastAsiaTheme="majorEastAsia" w:hAnsiTheme="majorEastAsia"/>
                <w:sz w:val="18"/>
                <w:szCs w:val="18"/>
              </w:rPr>
              <w:t>面和治疗质量的提高</w:t>
            </w:r>
            <w:r w:rsidRPr="00874EFF">
              <w:rPr>
                <w:rFonts w:asciiTheme="majorEastAsia" w:eastAsiaTheme="majorEastAsia" w:hAnsiTheme="majorEastAsia" w:hint="eastAsia"/>
                <w:sz w:val="18"/>
                <w:szCs w:val="18"/>
              </w:rPr>
              <w:t>，有利于降低新发感染，降低死亡率，提高感染者和病人的生活质量。2</w:t>
            </w:r>
            <w:r w:rsidRPr="00874EFF">
              <w:rPr>
                <w:rFonts w:asciiTheme="majorEastAsia" w:eastAsiaTheme="majorEastAsia" w:hAnsiTheme="majorEastAsia"/>
                <w:sz w:val="18"/>
                <w:szCs w:val="18"/>
              </w:rPr>
              <w:t>019</w:t>
            </w:r>
            <w:r w:rsidRPr="00874EFF">
              <w:rPr>
                <w:rFonts w:asciiTheme="majorEastAsia" w:eastAsiaTheme="majorEastAsia" w:hAnsiTheme="majorEastAsia" w:hint="eastAsia"/>
                <w:sz w:val="18"/>
                <w:szCs w:val="18"/>
              </w:rPr>
              <w:t>年各项艾滋病预防控制措施全面落实，为社会</w:t>
            </w:r>
            <w:r w:rsidRPr="00874EFF">
              <w:rPr>
                <w:rFonts w:asciiTheme="majorEastAsia" w:eastAsiaTheme="majorEastAsia" w:hAnsiTheme="majorEastAsia"/>
                <w:sz w:val="18"/>
                <w:szCs w:val="18"/>
              </w:rPr>
              <w:t>的发展和保护人民健康发挥了积极作用</w:t>
            </w:r>
            <w:r w:rsidRPr="00874EFF">
              <w:rPr>
                <w:rFonts w:asciiTheme="majorEastAsia" w:eastAsiaTheme="majorEastAsia" w:hAnsiTheme="majorEastAsia" w:hint="eastAsia"/>
                <w:sz w:val="18"/>
                <w:szCs w:val="18"/>
              </w:rPr>
              <w:t>。</w:t>
            </w:r>
          </w:p>
        </w:tc>
      </w:tr>
      <w:tr w:rsidR="00817355" w:rsidRPr="002E13BD" w:rsidTr="005978F6">
        <w:trPr>
          <w:trHeight w:val="1808"/>
          <w:jc w:val="center"/>
        </w:trPr>
        <w:tc>
          <w:tcPr>
            <w:tcW w:w="390" w:type="dxa"/>
            <w:vMerge/>
            <w:tcBorders>
              <w:left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10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255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color w:val="000000"/>
                <w:sz w:val="24"/>
              </w:rPr>
              <w:t>结核病</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342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Pr="002E13BD" w:rsidRDefault="00817355" w:rsidP="00C43230">
            <w:pPr>
              <w:adjustRightInd w:val="0"/>
              <w:snapToGrid w:val="0"/>
              <w:spacing w:line="580" w:lineRule="exact"/>
              <w:ind w:firstLineChars="200" w:firstLine="360"/>
              <w:rPr>
                <w:rFonts w:asciiTheme="minorEastAsia" w:eastAsiaTheme="minorEastAsia" w:hAnsiTheme="minorEastAsia"/>
                <w:sz w:val="18"/>
                <w:szCs w:val="18"/>
              </w:rPr>
            </w:pPr>
            <w:r w:rsidRPr="00E819DC">
              <w:rPr>
                <w:rFonts w:asciiTheme="minorEastAsia" w:eastAsiaTheme="minorEastAsia" w:hAnsiTheme="minorEastAsia" w:hint="eastAsia"/>
                <w:sz w:val="18"/>
                <w:szCs w:val="18"/>
              </w:rPr>
              <w:t>继续降低结核病的感染、发病与死亡，确保结核病疫情稳步下降，提高群众健康水平。</w:t>
            </w:r>
          </w:p>
        </w:tc>
      </w:tr>
      <w:tr w:rsidR="00817355" w:rsidRPr="002E13BD" w:rsidTr="005978F6">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10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kern w:val="0"/>
                <w:sz w:val="24"/>
              </w:rPr>
            </w:pPr>
            <w:r>
              <w:rPr>
                <w:rFonts w:ascii="宋体" w:hAnsi="宋体" w:cs="宋体" w:hint="eastAsia"/>
                <w:color w:val="000000"/>
                <w:kern w:val="0"/>
                <w:sz w:val="24"/>
              </w:rPr>
              <w:t>……</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255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color w:val="000000"/>
                <w:sz w:val="24"/>
              </w:rPr>
              <w:t>免疫规划</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342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Pr="002E13BD" w:rsidRDefault="00817355" w:rsidP="00C43230">
            <w:pPr>
              <w:adjustRightInd w:val="0"/>
              <w:snapToGrid w:val="0"/>
              <w:spacing w:line="600" w:lineRule="exact"/>
              <w:ind w:firstLine="720"/>
              <w:rPr>
                <w:rFonts w:asciiTheme="minorEastAsia" w:eastAsiaTheme="minorEastAsia" w:hAnsiTheme="minorEastAsia"/>
                <w:sz w:val="18"/>
                <w:szCs w:val="18"/>
                <w:lang w:val="zh-CN"/>
              </w:rPr>
            </w:pPr>
            <w:r w:rsidRPr="003A49AC">
              <w:rPr>
                <w:rFonts w:asciiTheme="minorEastAsia" w:eastAsiaTheme="minorEastAsia" w:hAnsiTheme="minorEastAsia" w:hint="eastAsia"/>
                <w:sz w:val="18"/>
                <w:szCs w:val="18"/>
              </w:rPr>
              <w:t>从远期降低了疫苗针对疾病的发病率</w:t>
            </w:r>
            <w:r w:rsidRPr="003A49AC">
              <w:rPr>
                <w:rFonts w:asciiTheme="minorEastAsia" w:eastAsiaTheme="minorEastAsia" w:hAnsiTheme="minorEastAsia" w:hint="eastAsia"/>
                <w:sz w:val="18"/>
                <w:szCs w:val="18"/>
                <w:lang w:val="zh-CN"/>
              </w:rPr>
              <w:t>。</w:t>
            </w:r>
          </w:p>
        </w:tc>
      </w:tr>
      <w:tr w:rsidR="00817355" w:rsidTr="005978F6">
        <w:trPr>
          <w:trHeight w:val="1050"/>
          <w:jc w:val="center"/>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10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255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c>
          <w:tcPr>
            <w:tcW w:w="342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7355" w:rsidRDefault="00817355" w:rsidP="00C43230">
            <w:pPr>
              <w:widowControl/>
              <w:jc w:val="center"/>
              <w:textAlignment w:val="center"/>
              <w:rPr>
                <w:rFonts w:ascii="宋体" w:hAnsi="宋体" w:cs="宋体"/>
                <w:color w:val="000000"/>
                <w:sz w:val="24"/>
              </w:rPr>
            </w:pPr>
          </w:p>
        </w:tc>
      </w:tr>
    </w:tbl>
    <w:p w:rsidR="005978F6" w:rsidRDefault="005978F6" w:rsidP="005978F6">
      <w:pPr>
        <w:spacing w:line="580" w:lineRule="exact"/>
        <w:rPr>
          <w:rFonts w:ascii="仿宋_GB2312" w:eastAsia="仿宋_GB2312" w:hAnsi="仿宋_GB2312" w:cs="仿宋_GB2312"/>
          <w:sz w:val="32"/>
          <w:szCs w:val="32"/>
        </w:rPr>
      </w:pPr>
      <w:r>
        <w:rPr>
          <w:rFonts w:ascii="黑体" w:eastAsia="黑体" w:hAnsi="黑体" w:cs="黑体" w:hint="eastAsia"/>
          <w:sz w:val="32"/>
          <w:szCs w:val="32"/>
        </w:rPr>
        <w:t>附件2</w:t>
      </w:r>
    </w:p>
    <w:p w:rsidR="005978F6" w:rsidRDefault="005978F6" w:rsidP="005978F6">
      <w:pPr>
        <w:spacing w:line="580" w:lineRule="exact"/>
        <w:ind w:firstLineChars="200" w:firstLine="640"/>
        <w:rPr>
          <w:rFonts w:ascii="仿宋_GB2312" w:eastAsia="仿宋_GB2312" w:hAnsi="仿宋_GB2312" w:cs="仿宋_GB2312"/>
          <w:sz w:val="32"/>
          <w:szCs w:val="32"/>
        </w:rPr>
      </w:pPr>
    </w:p>
    <w:p w:rsidR="005978F6" w:rsidRPr="0078093C" w:rsidRDefault="005978F6" w:rsidP="005978F6">
      <w:pPr>
        <w:spacing w:line="600" w:lineRule="exact"/>
        <w:jc w:val="center"/>
        <w:rPr>
          <w:rFonts w:ascii="方正小标宋简体" w:eastAsia="方正小标宋简体" w:hAnsi="宋体"/>
          <w:color w:val="FF0000"/>
          <w:kern w:val="0"/>
          <w:sz w:val="44"/>
          <w:szCs w:val="44"/>
        </w:rPr>
      </w:pPr>
      <w:r w:rsidRPr="0078093C">
        <w:rPr>
          <w:rFonts w:ascii="方正小标宋简体" w:eastAsia="方正小标宋简体" w:hAnsi="宋体" w:hint="eastAsia"/>
          <w:color w:val="FF0000"/>
          <w:kern w:val="0"/>
          <w:sz w:val="44"/>
          <w:szCs w:val="44"/>
        </w:rPr>
        <w:t>2019年省级</w:t>
      </w:r>
      <w:r w:rsidR="0016059C">
        <w:rPr>
          <w:rFonts w:ascii="方正小标宋简体" w:eastAsia="方正小标宋简体" w:hAnsi="宋体" w:hint="eastAsia"/>
          <w:color w:val="FF0000"/>
          <w:kern w:val="0"/>
          <w:sz w:val="44"/>
          <w:szCs w:val="44"/>
        </w:rPr>
        <w:t>财政卫生健康</w:t>
      </w:r>
      <w:r w:rsidRPr="0078093C">
        <w:rPr>
          <w:rFonts w:ascii="方正小标宋简体" w:eastAsia="方正小标宋简体" w:hAnsi="宋体" w:hint="eastAsia"/>
          <w:color w:val="FF0000"/>
          <w:kern w:val="0"/>
          <w:sz w:val="44"/>
          <w:szCs w:val="44"/>
        </w:rPr>
        <w:t>专项资金</w:t>
      </w:r>
    </w:p>
    <w:p w:rsidR="005978F6" w:rsidRPr="0078093C" w:rsidRDefault="005978F6" w:rsidP="005978F6">
      <w:pPr>
        <w:spacing w:line="600" w:lineRule="exact"/>
        <w:jc w:val="center"/>
        <w:rPr>
          <w:rFonts w:ascii="方正小标宋简体" w:eastAsia="方正小标宋简体" w:hAnsi="宋体"/>
          <w:color w:val="FF0000"/>
          <w:kern w:val="0"/>
          <w:sz w:val="44"/>
          <w:szCs w:val="44"/>
          <w:lang w:val="zh-CN"/>
        </w:rPr>
      </w:pPr>
      <w:r w:rsidRPr="0078093C">
        <w:rPr>
          <w:rFonts w:ascii="方正小标宋简体" w:eastAsia="方正小标宋简体" w:hAnsi="宋体" w:hint="eastAsia"/>
          <w:color w:val="FF0000"/>
          <w:kern w:val="0"/>
          <w:sz w:val="44"/>
          <w:szCs w:val="44"/>
          <w:lang w:val="zh-CN"/>
        </w:rPr>
        <w:t>项目</w:t>
      </w:r>
      <w:r w:rsidRPr="0078093C">
        <w:rPr>
          <w:rFonts w:ascii="方正小标宋简体" w:eastAsia="方正小标宋简体" w:hAnsi="宋体" w:hint="eastAsia"/>
          <w:color w:val="FF0000"/>
          <w:kern w:val="0"/>
          <w:sz w:val="44"/>
          <w:szCs w:val="44"/>
        </w:rPr>
        <w:t>2019年</w:t>
      </w:r>
      <w:r w:rsidRPr="0078093C">
        <w:rPr>
          <w:rFonts w:ascii="方正小标宋简体" w:eastAsia="方正小标宋简体" w:hAnsi="宋体" w:hint="eastAsia"/>
          <w:color w:val="FF0000"/>
          <w:kern w:val="0"/>
          <w:sz w:val="44"/>
          <w:szCs w:val="44"/>
          <w:lang w:val="zh-CN"/>
        </w:rPr>
        <w:t>绩效评价报告</w:t>
      </w:r>
    </w:p>
    <w:p w:rsidR="005978F6" w:rsidRDefault="005978F6" w:rsidP="005978F6">
      <w:pPr>
        <w:adjustRightInd w:val="0"/>
        <w:snapToGrid w:val="0"/>
        <w:spacing w:line="600" w:lineRule="exact"/>
        <w:ind w:firstLine="72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5978F6" w:rsidRDefault="005978F6" w:rsidP="005978F6">
      <w:pPr>
        <w:adjustRightInd w:val="0"/>
        <w:snapToGrid w:val="0"/>
        <w:spacing w:line="600" w:lineRule="exact"/>
        <w:ind w:firstLine="720"/>
        <w:rPr>
          <w:rFonts w:ascii="黑体" w:eastAsia="黑体" w:hAnsi="宋体"/>
          <w:sz w:val="32"/>
          <w:szCs w:val="32"/>
          <w:lang w:val="zh-CN"/>
        </w:rPr>
      </w:pPr>
      <w:r>
        <w:rPr>
          <w:rFonts w:ascii="楷体_GB2312" w:eastAsia="楷体_GB2312" w:hAnsi="宋体" w:hint="eastAsia"/>
          <w:b/>
          <w:sz w:val="32"/>
          <w:szCs w:val="32"/>
          <w:lang w:val="zh-CN"/>
        </w:rPr>
        <w:t>（一）项目基本情况。</w:t>
      </w:r>
    </w:p>
    <w:p w:rsidR="005978F6" w:rsidRDefault="005978F6" w:rsidP="005978F6">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1．说明项目主管部门（单位）在该项目管理中的职能。</w:t>
      </w:r>
    </w:p>
    <w:p w:rsidR="005978F6" w:rsidRPr="00082F4C" w:rsidRDefault="005978F6" w:rsidP="005978F6">
      <w:pPr>
        <w:adjustRightInd w:val="0"/>
        <w:snapToGrid w:val="0"/>
        <w:spacing w:line="600" w:lineRule="exact"/>
        <w:ind w:firstLine="720"/>
        <w:rPr>
          <w:rFonts w:ascii="仿宋_GB2312" w:eastAsia="仿宋_GB2312" w:hAnsi="宋体"/>
          <w:b/>
          <w:sz w:val="32"/>
          <w:szCs w:val="32"/>
          <w:lang w:val="zh-CN"/>
        </w:rPr>
      </w:pPr>
      <w:r w:rsidRPr="00082F4C">
        <w:rPr>
          <w:rFonts w:ascii="仿宋_GB2312" w:eastAsia="仿宋_GB2312" w:hAnsi="宋体" w:hint="eastAsia"/>
          <w:b/>
          <w:sz w:val="32"/>
          <w:szCs w:val="32"/>
          <w:lang w:val="zh-CN"/>
        </w:rPr>
        <w:t>乐山市疾病预防</w:t>
      </w:r>
      <w:proofErr w:type="gramStart"/>
      <w:r w:rsidRPr="00082F4C">
        <w:rPr>
          <w:rFonts w:ascii="仿宋_GB2312" w:eastAsia="仿宋_GB2312" w:hAnsi="宋体" w:hint="eastAsia"/>
          <w:b/>
          <w:sz w:val="32"/>
          <w:szCs w:val="32"/>
          <w:lang w:val="zh-CN"/>
        </w:rPr>
        <w:t>控制中心属该项目</w:t>
      </w:r>
      <w:proofErr w:type="gramEnd"/>
      <w:r w:rsidRPr="00082F4C">
        <w:rPr>
          <w:rFonts w:ascii="仿宋_GB2312" w:eastAsia="仿宋_GB2312" w:hAnsi="宋体" w:hint="eastAsia"/>
          <w:b/>
          <w:sz w:val="32"/>
          <w:szCs w:val="32"/>
          <w:lang w:val="zh-CN"/>
        </w:rPr>
        <w:t>的执行单位</w:t>
      </w:r>
    </w:p>
    <w:p w:rsidR="005978F6" w:rsidRDefault="005978F6" w:rsidP="005978F6">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2．项目立项、资金申报的依据。</w:t>
      </w:r>
    </w:p>
    <w:p w:rsidR="005978F6" w:rsidRPr="00082F4C" w:rsidRDefault="005978F6" w:rsidP="005978F6">
      <w:pPr>
        <w:adjustRightInd w:val="0"/>
        <w:snapToGrid w:val="0"/>
        <w:spacing w:line="600" w:lineRule="exact"/>
        <w:ind w:firstLine="720"/>
        <w:rPr>
          <w:rFonts w:ascii="仿宋_GB2312" w:eastAsia="仿宋_GB2312" w:hAnsi="宋体" w:cs="宋体"/>
          <w:b/>
          <w:color w:val="000000"/>
          <w:kern w:val="0"/>
          <w:sz w:val="32"/>
          <w:szCs w:val="32"/>
          <w:shd w:val="clear" w:color="auto" w:fill="FFFFFF"/>
          <w:lang w:val="zh-CN"/>
        </w:rPr>
      </w:pPr>
      <w:r w:rsidRPr="00082F4C">
        <w:rPr>
          <w:rFonts w:ascii="仿宋_GB2312" w:eastAsia="仿宋_GB2312" w:hAnsi="宋体" w:cs="宋体"/>
          <w:b/>
          <w:color w:val="000000"/>
          <w:kern w:val="0"/>
          <w:sz w:val="32"/>
          <w:szCs w:val="32"/>
          <w:shd w:val="clear" w:color="auto" w:fill="FFFFFF"/>
          <w:lang w:val="zh-CN"/>
        </w:rPr>
        <w:t>乐山市疾病预防控制中心严格按照预算法及市财政局</w:t>
      </w:r>
      <w:r w:rsidRPr="00082F4C">
        <w:rPr>
          <w:rFonts w:ascii="仿宋_GB2312" w:eastAsia="仿宋_GB2312" w:hAnsi="宋体" w:cs="宋体"/>
          <w:b/>
          <w:color w:val="000000"/>
          <w:kern w:val="0"/>
          <w:sz w:val="32"/>
          <w:szCs w:val="32"/>
          <w:shd w:val="clear" w:color="auto" w:fill="FFFFFF"/>
          <w:lang w:val="zh-CN"/>
        </w:rPr>
        <w:lastRenderedPageBreak/>
        <w:t>相关要求，结合单位实际和国家、省、市下达的目标任务及时制定了绩效目标，根据制定的绩效目标编制项目预算。</w:t>
      </w:r>
    </w:p>
    <w:p w:rsidR="005978F6" w:rsidRDefault="005978F6" w:rsidP="005978F6">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3．资金管理办法制定情况，资金支持具体项目的条件、范围与支持方式概况。</w:t>
      </w:r>
    </w:p>
    <w:p w:rsidR="005978F6" w:rsidRPr="00082F4C" w:rsidRDefault="005978F6" w:rsidP="005978F6">
      <w:pPr>
        <w:adjustRightInd w:val="0"/>
        <w:snapToGrid w:val="0"/>
        <w:spacing w:line="600" w:lineRule="exact"/>
        <w:ind w:firstLine="720"/>
        <w:rPr>
          <w:rFonts w:ascii="仿宋_GB2312" w:eastAsia="仿宋_GB2312" w:hAnsi="宋体"/>
          <w:b/>
          <w:sz w:val="32"/>
          <w:szCs w:val="32"/>
          <w:lang w:val="zh-CN"/>
        </w:rPr>
      </w:pPr>
      <w:r w:rsidRPr="00082F4C">
        <w:rPr>
          <w:rFonts w:ascii="仿宋_GB2312" w:eastAsia="仿宋_GB2312" w:hAnsi="宋体" w:hint="eastAsia"/>
          <w:b/>
          <w:sz w:val="32"/>
          <w:szCs w:val="32"/>
          <w:lang w:val="zh-CN"/>
        </w:rPr>
        <w:t>乐山</w:t>
      </w:r>
      <w:proofErr w:type="gramStart"/>
      <w:r w:rsidRPr="00082F4C">
        <w:rPr>
          <w:rFonts w:ascii="仿宋_GB2312" w:eastAsia="仿宋_GB2312" w:hAnsi="宋体" w:hint="eastAsia"/>
          <w:b/>
          <w:sz w:val="32"/>
          <w:szCs w:val="32"/>
          <w:lang w:val="zh-CN"/>
        </w:rPr>
        <w:t>市疾控中心</w:t>
      </w:r>
      <w:proofErr w:type="gramEnd"/>
      <w:r w:rsidRPr="00082F4C">
        <w:rPr>
          <w:rFonts w:ascii="仿宋_GB2312" w:eastAsia="仿宋_GB2312" w:hAnsi="宋体" w:hint="eastAsia"/>
          <w:b/>
          <w:sz w:val="32"/>
          <w:szCs w:val="32"/>
          <w:lang w:val="zh-CN"/>
        </w:rPr>
        <w:t>根据国家、省、市预算法、会计法及相关法律法规和财经管理制度制定了本单位财务管理制度，会计岗位制度、出纳岗位制度，固定资产管理制度及等。</w:t>
      </w:r>
    </w:p>
    <w:p w:rsidR="005978F6" w:rsidRDefault="005978F6" w:rsidP="005978F6">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4．资金分配的原则及考虑因素。</w:t>
      </w:r>
    </w:p>
    <w:p w:rsidR="005978F6" w:rsidRPr="00082F4C" w:rsidRDefault="005978F6" w:rsidP="005978F6">
      <w:pPr>
        <w:adjustRightInd w:val="0"/>
        <w:snapToGrid w:val="0"/>
        <w:spacing w:line="600" w:lineRule="exact"/>
        <w:ind w:firstLine="720"/>
        <w:rPr>
          <w:rFonts w:ascii="仿宋_GB2312" w:eastAsia="仿宋_GB2312" w:hAnsi="宋体"/>
          <w:b/>
          <w:sz w:val="32"/>
          <w:szCs w:val="32"/>
          <w:lang w:val="zh-CN"/>
        </w:rPr>
      </w:pPr>
      <w:r w:rsidRPr="00082F4C">
        <w:rPr>
          <w:rFonts w:ascii="仿宋_GB2312" w:eastAsia="仿宋_GB2312" w:hAnsi="宋体" w:hint="eastAsia"/>
          <w:b/>
          <w:sz w:val="32"/>
          <w:szCs w:val="32"/>
          <w:lang w:val="zh-CN"/>
        </w:rPr>
        <w:t>资金分配根据各级下达的项目目标任务合理的分配资金。</w:t>
      </w:r>
    </w:p>
    <w:p w:rsidR="005978F6" w:rsidRDefault="005978F6" w:rsidP="005978F6">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（二）项目绩效目标。</w:t>
      </w:r>
    </w:p>
    <w:p w:rsidR="005978F6" w:rsidRDefault="005978F6" w:rsidP="005978F6">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1．项目主要内容。</w:t>
      </w:r>
    </w:p>
    <w:p w:rsidR="005978F6" w:rsidRDefault="00370916" w:rsidP="005978F6">
      <w:pPr>
        <w:adjustRightInd w:val="0"/>
        <w:snapToGrid w:val="0"/>
        <w:spacing w:line="600" w:lineRule="exact"/>
        <w:ind w:firstLine="720"/>
        <w:rPr>
          <w:rFonts w:ascii="仿宋_GB2312" w:eastAsia="仿宋_GB2312" w:hAnsi="宋体"/>
          <w:sz w:val="32"/>
          <w:szCs w:val="32"/>
          <w:lang w:val="zh-CN"/>
        </w:rPr>
      </w:pPr>
      <w:r w:rsidRPr="0015638F">
        <w:rPr>
          <w:rFonts w:asciiTheme="minorEastAsia" w:eastAsiaTheme="minorEastAsia" w:hAnsiTheme="minorEastAsia" w:cs="仿宋_GB2312" w:hint="eastAsia"/>
          <w:sz w:val="30"/>
          <w:szCs w:val="30"/>
        </w:rPr>
        <w:t>1、艾滋病</w:t>
      </w:r>
      <w:r>
        <w:rPr>
          <w:rFonts w:asciiTheme="minorEastAsia" w:eastAsiaTheme="minorEastAsia" w:hAnsiTheme="minorEastAsia" w:cs="仿宋_GB2312" w:hint="eastAsia"/>
          <w:sz w:val="30"/>
          <w:szCs w:val="30"/>
        </w:rPr>
        <w:t>防治</w:t>
      </w:r>
      <w:r w:rsidRPr="0015638F">
        <w:rPr>
          <w:rFonts w:asciiTheme="minorEastAsia" w:eastAsiaTheme="minorEastAsia" w:hAnsiTheme="minorEastAsia" w:cs="仿宋_GB2312" w:hint="eastAsia"/>
          <w:sz w:val="30"/>
          <w:szCs w:val="30"/>
        </w:rPr>
        <w:t>2结核病</w:t>
      </w:r>
      <w:r>
        <w:rPr>
          <w:rFonts w:asciiTheme="minorEastAsia" w:eastAsiaTheme="minorEastAsia" w:hAnsiTheme="minorEastAsia" w:cs="仿宋_GB2312" w:hint="eastAsia"/>
          <w:sz w:val="30"/>
          <w:szCs w:val="30"/>
        </w:rPr>
        <w:t>防治</w:t>
      </w:r>
      <w:r w:rsidRPr="0015638F">
        <w:rPr>
          <w:rFonts w:asciiTheme="minorEastAsia" w:eastAsiaTheme="minorEastAsia" w:hAnsiTheme="minorEastAsia" w:cs="仿宋_GB2312" w:hint="eastAsia"/>
          <w:sz w:val="30"/>
          <w:szCs w:val="30"/>
        </w:rPr>
        <w:t>3、血吸虫病</w:t>
      </w:r>
      <w:r>
        <w:rPr>
          <w:rFonts w:asciiTheme="minorEastAsia" w:eastAsiaTheme="minorEastAsia" w:hAnsiTheme="minorEastAsia" w:cs="仿宋_GB2312" w:hint="eastAsia"/>
          <w:sz w:val="30"/>
          <w:szCs w:val="30"/>
        </w:rPr>
        <w:t>防治</w:t>
      </w:r>
      <w:r w:rsidRPr="00AB6AC3">
        <w:rPr>
          <w:rFonts w:asciiTheme="majorEastAsia" w:eastAsiaTheme="majorEastAsia" w:hAnsiTheme="majorEastAsia" w:cs="仿宋_GB2312" w:hint="eastAsia"/>
          <w:sz w:val="30"/>
          <w:szCs w:val="30"/>
        </w:rPr>
        <w:t>4、</w:t>
      </w:r>
      <w:r w:rsidRPr="00AB6AC3">
        <w:rPr>
          <w:rFonts w:asciiTheme="majorEastAsia" w:eastAsiaTheme="majorEastAsia" w:hAnsiTheme="majorEastAsia" w:hint="eastAsia"/>
          <w:sz w:val="30"/>
          <w:szCs w:val="30"/>
        </w:rPr>
        <w:t>包虫病</w:t>
      </w:r>
      <w:r>
        <w:rPr>
          <w:rFonts w:asciiTheme="majorEastAsia" w:eastAsiaTheme="majorEastAsia" w:hAnsiTheme="majorEastAsia" w:hint="eastAsia"/>
          <w:sz w:val="30"/>
          <w:szCs w:val="30"/>
        </w:rPr>
        <w:t>防治</w:t>
      </w:r>
      <w:r w:rsidRPr="00AB6AC3">
        <w:rPr>
          <w:rFonts w:asciiTheme="majorEastAsia" w:eastAsiaTheme="majorEastAsia" w:hAnsiTheme="majorEastAsia" w:hint="eastAsia"/>
          <w:sz w:val="30"/>
          <w:szCs w:val="30"/>
        </w:rPr>
        <w:t>5、寄生虫病</w:t>
      </w:r>
      <w:r>
        <w:rPr>
          <w:rFonts w:asciiTheme="majorEastAsia" w:eastAsiaTheme="majorEastAsia" w:hAnsiTheme="majorEastAsia" w:hint="eastAsia"/>
          <w:sz w:val="30"/>
          <w:szCs w:val="30"/>
        </w:rPr>
        <w:t>防治</w:t>
      </w:r>
      <w:r w:rsidRPr="00AB6AC3">
        <w:rPr>
          <w:rFonts w:asciiTheme="majorEastAsia" w:eastAsiaTheme="majorEastAsia" w:hAnsiTheme="majorEastAsia" w:hint="eastAsia"/>
          <w:sz w:val="30"/>
          <w:szCs w:val="30"/>
        </w:rPr>
        <w:t>6、</w:t>
      </w:r>
      <w:r w:rsidRPr="0015638F">
        <w:rPr>
          <w:rFonts w:asciiTheme="minorEastAsia" w:eastAsiaTheme="minorEastAsia" w:hAnsiTheme="minorEastAsia" w:cs="仿宋_GB2312" w:hint="eastAsia"/>
          <w:sz w:val="30"/>
          <w:szCs w:val="30"/>
        </w:rPr>
        <w:t>地方病</w:t>
      </w:r>
      <w:r>
        <w:rPr>
          <w:rFonts w:asciiTheme="minorEastAsia" w:eastAsiaTheme="minorEastAsia" w:hAnsiTheme="minorEastAsia" w:cs="仿宋_GB2312" w:hint="eastAsia"/>
          <w:sz w:val="30"/>
          <w:szCs w:val="30"/>
        </w:rPr>
        <w:t>防治</w:t>
      </w:r>
      <w:r w:rsidRPr="0015638F">
        <w:rPr>
          <w:rFonts w:asciiTheme="minorEastAsia" w:eastAsiaTheme="minorEastAsia" w:hAnsiTheme="minorEastAsia" w:cs="仿宋_GB2312" w:hint="eastAsia"/>
          <w:sz w:val="30"/>
          <w:szCs w:val="30"/>
        </w:rPr>
        <w:t>7、麻风病</w:t>
      </w:r>
      <w:r>
        <w:rPr>
          <w:rFonts w:asciiTheme="minorEastAsia" w:eastAsiaTheme="minorEastAsia" w:hAnsiTheme="minorEastAsia" w:cs="仿宋_GB2312" w:hint="eastAsia"/>
          <w:sz w:val="30"/>
          <w:szCs w:val="30"/>
        </w:rPr>
        <w:t>防治</w:t>
      </w:r>
      <w:r w:rsidRPr="0015638F">
        <w:rPr>
          <w:rFonts w:asciiTheme="minorEastAsia" w:eastAsiaTheme="minorEastAsia" w:hAnsiTheme="minorEastAsia" w:cs="仿宋_GB2312" w:hint="eastAsia"/>
          <w:sz w:val="30"/>
          <w:szCs w:val="30"/>
        </w:rPr>
        <w:t>8、病媒生物防治 9、</w:t>
      </w:r>
      <w:r w:rsidRPr="0015638F">
        <w:rPr>
          <w:rFonts w:asciiTheme="minorEastAsia" w:eastAsiaTheme="minorEastAsia" w:hAnsiTheme="minorEastAsia" w:hint="eastAsia"/>
          <w:sz w:val="30"/>
          <w:szCs w:val="30"/>
        </w:rPr>
        <w:t>传染病防控及能力建设10、慢性病防控与精神卫生11免疫规划12、职业病和环境卫生13、对口支援“传帮带”工程14、卫生应急救灾15食品安全标准制订及风险监测</w:t>
      </w:r>
      <w:r>
        <w:rPr>
          <w:rFonts w:asciiTheme="minorEastAsia" w:eastAsiaTheme="minorEastAsia" w:hAnsiTheme="minorEastAsia" w:hint="eastAsia"/>
          <w:sz w:val="30"/>
          <w:szCs w:val="30"/>
        </w:rPr>
        <w:t>等，</w:t>
      </w:r>
      <w:r w:rsidR="005978F6">
        <w:rPr>
          <w:rFonts w:ascii="仿宋_GB2312" w:eastAsia="仿宋_GB2312" w:hAnsi="宋体" w:hint="eastAsia"/>
          <w:sz w:val="32"/>
          <w:szCs w:val="32"/>
          <w:lang w:val="zh-CN"/>
        </w:rPr>
        <w:t>2．项目应实现的具体绩效目标，包括目标的量化、细化情况以及项目实施进度计划等。</w:t>
      </w:r>
    </w:p>
    <w:p w:rsidR="005978F6" w:rsidRPr="00082F4C" w:rsidRDefault="005978F6" w:rsidP="005978F6">
      <w:pPr>
        <w:adjustRightInd w:val="0"/>
        <w:snapToGrid w:val="0"/>
        <w:spacing w:line="600" w:lineRule="exact"/>
        <w:ind w:firstLine="720"/>
        <w:rPr>
          <w:rFonts w:ascii="仿宋_GB2312" w:eastAsia="仿宋_GB2312" w:hAnsi="宋体"/>
          <w:b/>
          <w:sz w:val="32"/>
          <w:szCs w:val="32"/>
          <w:lang w:val="zh-CN"/>
        </w:rPr>
      </w:pPr>
      <w:r w:rsidRPr="00082F4C">
        <w:rPr>
          <w:rFonts w:ascii="仿宋_GB2312" w:eastAsia="仿宋_GB2312" w:hAnsi="宋体"/>
          <w:b/>
          <w:sz w:val="32"/>
          <w:szCs w:val="32"/>
          <w:lang w:val="zh-CN"/>
        </w:rPr>
        <w:t>项目绩效目标：</w:t>
      </w:r>
    </w:p>
    <w:p w:rsidR="0078093C" w:rsidRPr="0078093C" w:rsidRDefault="0078093C" w:rsidP="0078093C">
      <w:pPr>
        <w:adjustRightInd w:val="0"/>
        <w:snapToGrid w:val="0"/>
        <w:spacing w:line="580" w:lineRule="exact"/>
        <w:ind w:firstLineChars="200" w:firstLine="643"/>
        <w:rPr>
          <w:rFonts w:ascii="仿宋_GB2312" w:eastAsia="仿宋_GB2312"/>
          <w:b/>
          <w:color w:val="FF0000"/>
          <w:sz w:val="32"/>
          <w:szCs w:val="32"/>
        </w:rPr>
      </w:pPr>
      <w:r w:rsidRPr="0078093C">
        <w:rPr>
          <w:rFonts w:ascii="仿宋_GB2312" w:eastAsia="仿宋_GB2312" w:hint="eastAsia"/>
          <w:b/>
          <w:color w:val="FF0000"/>
          <w:sz w:val="32"/>
          <w:szCs w:val="32"/>
        </w:rPr>
        <w:t>艾滋病</w:t>
      </w:r>
    </w:p>
    <w:p w:rsidR="0078093C" w:rsidRDefault="0078093C" w:rsidP="0078093C">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1.完善机制。</w:t>
      </w:r>
    </w:p>
    <w:p w:rsidR="0078093C" w:rsidRDefault="0078093C" w:rsidP="0078093C">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进一步完善艾滋病和性病防治有效结合的工作机制和</w:t>
      </w:r>
      <w:r>
        <w:rPr>
          <w:rFonts w:ascii="仿宋_GB2312" w:eastAsia="仿宋_GB2312" w:hint="eastAsia"/>
          <w:sz w:val="32"/>
          <w:szCs w:val="32"/>
        </w:rPr>
        <w:lastRenderedPageBreak/>
        <w:t>“政府组织领导、部门各负其责，全社会共同参与”的防治机制，强推“三线一网底”、着力控制性传播。</w:t>
      </w:r>
    </w:p>
    <w:p w:rsidR="0078093C" w:rsidRDefault="0078093C" w:rsidP="0078093C">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2.监测检测。</w:t>
      </w:r>
    </w:p>
    <w:p w:rsidR="0078093C" w:rsidRDefault="0078093C" w:rsidP="0078093C">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 xml:space="preserve">（1）开展艾滋病哨点监测，掌握艾滋病病毒、梅毒流行水平、流行趋势以及各种影响因素。艾滋病哨点监测完成率不低于95%； </w:t>
      </w:r>
    </w:p>
    <w:p w:rsidR="0078093C" w:rsidRDefault="0078093C" w:rsidP="0078093C">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）开展艾滋病、梅毒免费咨询和检测工作，全市计划完成免费自愿咨询和检测总人数</w:t>
      </w:r>
      <w:r>
        <w:rPr>
          <w:rFonts w:ascii="仿宋_GB2312" w:eastAsia="仿宋_GB2312"/>
          <w:sz w:val="32"/>
          <w:szCs w:val="32"/>
        </w:rPr>
        <w:t>3481</w:t>
      </w:r>
      <w:r>
        <w:rPr>
          <w:rFonts w:ascii="仿宋_GB2312" w:eastAsia="仿宋_GB2312" w:hint="eastAsia"/>
          <w:sz w:val="32"/>
          <w:szCs w:val="32"/>
        </w:rPr>
        <w:t>人，重点人群检测</w:t>
      </w:r>
      <w:r>
        <w:rPr>
          <w:rFonts w:ascii="仿宋_GB2312" w:eastAsia="仿宋_GB2312"/>
          <w:sz w:val="32"/>
          <w:szCs w:val="32"/>
        </w:rPr>
        <w:t>40300</w:t>
      </w:r>
      <w:r>
        <w:rPr>
          <w:rFonts w:ascii="仿宋_GB2312" w:eastAsia="仿宋_GB2312" w:hint="eastAsia"/>
          <w:sz w:val="32"/>
          <w:szCs w:val="32"/>
        </w:rPr>
        <w:t>人次。</w:t>
      </w:r>
    </w:p>
    <w:p w:rsidR="0078093C" w:rsidRDefault="0078093C" w:rsidP="0078093C">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3.高危行为干预。</w:t>
      </w:r>
    </w:p>
    <w:p w:rsidR="0078093C" w:rsidRDefault="0078093C" w:rsidP="0078093C">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扩大吸毒人群维持治疗覆盖面，提高检测率，减少吸毒导致的艾滋病传播。</w:t>
      </w:r>
      <w:proofErr w:type="gramStart"/>
      <w:r>
        <w:rPr>
          <w:rFonts w:ascii="仿宋_GB2312" w:eastAsia="仿宋_GB2312" w:hint="eastAsia"/>
          <w:sz w:val="32"/>
          <w:szCs w:val="32"/>
        </w:rPr>
        <w:t>全市美</w:t>
      </w:r>
      <w:proofErr w:type="gramEnd"/>
      <w:r>
        <w:rPr>
          <w:rFonts w:ascii="仿宋_GB2312" w:eastAsia="仿宋_GB2312" w:hint="eastAsia"/>
          <w:sz w:val="32"/>
          <w:szCs w:val="32"/>
        </w:rPr>
        <w:t>沙酮门诊全年覆盖治疗人数达</w:t>
      </w:r>
      <w:r>
        <w:rPr>
          <w:rFonts w:ascii="仿宋_GB2312" w:eastAsia="仿宋_GB2312"/>
          <w:sz w:val="32"/>
          <w:szCs w:val="32"/>
        </w:rPr>
        <w:t>1097</w:t>
      </w:r>
      <w:r>
        <w:rPr>
          <w:rFonts w:ascii="仿宋_GB2312" w:eastAsia="仿宋_GB2312" w:hint="eastAsia"/>
          <w:sz w:val="32"/>
          <w:szCs w:val="32"/>
        </w:rPr>
        <w:t>人，艾滋病病毒、丙肝和梅毒3项检测率均不低于80%，入组病人治疗年保持率达到75%以上。针具交换吸毒者的艾滋病检测比例不低于80%。全市暗娼干预人数达</w:t>
      </w:r>
      <w:r>
        <w:rPr>
          <w:rFonts w:ascii="仿宋_GB2312" w:eastAsia="仿宋_GB2312"/>
          <w:sz w:val="32"/>
          <w:szCs w:val="32"/>
        </w:rPr>
        <w:t>1486</w:t>
      </w:r>
      <w:r>
        <w:rPr>
          <w:rFonts w:ascii="仿宋_GB2312" w:eastAsia="仿宋_GB2312" w:hint="eastAsia"/>
          <w:sz w:val="32"/>
          <w:szCs w:val="32"/>
        </w:rPr>
        <w:t>人，干预男</w:t>
      </w:r>
      <w:proofErr w:type="gramStart"/>
      <w:r>
        <w:rPr>
          <w:rFonts w:ascii="仿宋_GB2312" w:eastAsia="仿宋_GB2312" w:hint="eastAsia"/>
          <w:sz w:val="32"/>
          <w:szCs w:val="32"/>
        </w:rPr>
        <w:t>男</w:t>
      </w:r>
      <w:proofErr w:type="gramEnd"/>
      <w:r>
        <w:rPr>
          <w:rFonts w:ascii="仿宋_GB2312" w:eastAsia="仿宋_GB2312" w:hint="eastAsia"/>
          <w:sz w:val="32"/>
          <w:szCs w:val="32"/>
        </w:rPr>
        <w:t>同性恋人数达</w:t>
      </w:r>
      <w:r>
        <w:rPr>
          <w:rFonts w:ascii="仿宋_GB2312" w:eastAsia="仿宋_GB2312"/>
          <w:sz w:val="32"/>
          <w:szCs w:val="32"/>
        </w:rPr>
        <w:t>214</w:t>
      </w:r>
      <w:r>
        <w:rPr>
          <w:rFonts w:ascii="仿宋_GB2312" w:eastAsia="仿宋_GB2312" w:hint="eastAsia"/>
          <w:sz w:val="32"/>
          <w:szCs w:val="32"/>
        </w:rPr>
        <w:t>人，检测率达到70%以上。</w:t>
      </w:r>
    </w:p>
    <w:p w:rsidR="0078093C" w:rsidRDefault="0078093C" w:rsidP="0078093C">
      <w:pPr>
        <w:adjustRightInd w:val="0"/>
        <w:snapToGrid w:val="0"/>
        <w:spacing w:line="58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.随访服务和预防配偶间传播。</w:t>
      </w:r>
    </w:p>
    <w:p w:rsidR="0078093C" w:rsidRDefault="0078093C" w:rsidP="0078093C">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艾滋病病毒感染者和艾滋病病人随访管理人数达</w:t>
      </w:r>
      <w:r>
        <w:rPr>
          <w:rFonts w:ascii="仿宋_GB2312" w:eastAsia="仿宋_GB2312"/>
          <w:sz w:val="32"/>
          <w:szCs w:val="32"/>
        </w:rPr>
        <w:t>2713</w:t>
      </w:r>
      <w:r>
        <w:rPr>
          <w:rFonts w:ascii="仿宋_GB2312" w:eastAsia="仿宋_GB2312" w:hint="eastAsia"/>
          <w:sz w:val="32"/>
          <w:szCs w:val="32"/>
        </w:rPr>
        <w:t>人,规范化随访干预（含CD4检测）比例达90%，随访到的感染者和病人接受结核病筛查比例达90%。</w:t>
      </w:r>
      <w:proofErr w:type="gramStart"/>
      <w:r>
        <w:rPr>
          <w:rFonts w:ascii="仿宋_GB2312" w:eastAsia="仿宋_GB2312" w:hint="eastAsia"/>
          <w:sz w:val="32"/>
          <w:szCs w:val="32"/>
        </w:rPr>
        <w:t>单阳家庭</w:t>
      </w:r>
      <w:proofErr w:type="gramEnd"/>
      <w:r>
        <w:rPr>
          <w:rFonts w:ascii="仿宋_GB2312" w:eastAsia="仿宋_GB2312" w:hint="eastAsia"/>
          <w:sz w:val="32"/>
          <w:szCs w:val="32"/>
        </w:rPr>
        <w:t>干预数</w:t>
      </w:r>
      <w:r>
        <w:rPr>
          <w:rFonts w:ascii="仿宋_GB2312" w:eastAsia="仿宋_GB2312"/>
          <w:sz w:val="32"/>
          <w:szCs w:val="32"/>
        </w:rPr>
        <w:t>869</w:t>
      </w:r>
      <w:r>
        <w:rPr>
          <w:rFonts w:ascii="仿宋_GB2312" w:eastAsia="仿宋_GB2312" w:hint="eastAsia"/>
          <w:sz w:val="32"/>
          <w:szCs w:val="32"/>
        </w:rPr>
        <w:t>人，</w:t>
      </w:r>
      <w:proofErr w:type="gramStart"/>
      <w:r>
        <w:rPr>
          <w:rFonts w:ascii="仿宋_GB2312" w:eastAsia="仿宋_GB2312" w:hint="eastAsia"/>
          <w:sz w:val="32"/>
          <w:szCs w:val="32"/>
        </w:rPr>
        <w:t>单阳家庭</w:t>
      </w:r>
      <w:proofErr w:type="gramEnd"/>
      <w:r>
        <w:rPr>
          <w:rFonts w:ascii="仿宋_GB2312" w:eastAsia="仿宋_GB2312" w:hint="eastAsia"/>
          <w:sz w:val="32"/>
          <w:szCs w:val="32"/>
        </w:rPr>
        <w:t>配偶检测比例达85%。</w:t>
      </w:r>
    </w:p>
    <w:p w:rsidR="0078093C" w:rsidRDefault="0078093C" w:rsidP="0078093C">
      <w:pPr>
        <w:adjustRightInd w:val="0"/>
        <w:snapToGrid w:val="0"/>
        <w:spacing w:line="58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.免费抗病毒治疗。</w:t>
      </w:r>
    </w:p>
    <w:p w:rsidR="0078093C" w:rsidRDefault="0078093C" w:rsidP="0078093C">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开展免费抗病毒治疗数不低于</w:t>
      </w:r>
      <w:r>
        <w:rPr>
          <w:rFonts w:ascii="仿宋_GB2312" w:eastAsia="仿宋_GB2312"/>
          <w:sz w:val="32"/>
          <w:szCs w:val="32"/>
        </w:rPr>
        <w:t>1318</w:t>
      </w:r>
      <w:r>
        <w:rPr>
          <w:rFonts w:ascii="仿宋_GB2312" w:eastAsia="仿宋_GB2312" w:hint="eastAsia"/>
          <w:sz w:val="32"/>
          <w:szCs w:val="32"/>
        </w:rPr>
        <w:t>人，其中二线药物治疗数达</w:t>
      </w:r>
      <w:r>
        <w:rPr>
          <w:rFonts w:ascii="仿宋_GB2312" w:eastAsia="仿宋_GB2312"/>
          <w:sz w:val="32"/>
          <w:szCs w:val="32"/>
        </w:rPr>
        <w:t>133</w:t>
      </w:r>
      <w:r>
        <w:rPr>
          <w:rFonts w:ascii="仿宋_GB2312" w:eastAsia="仿宋_GB2312" w:hint="eastAsia"/>
          <w:sz w:val="32"/>
          <w:szCs w:val="32"/>
        </w:rPr>
        <w:t>人，服药依从率维持在85%以上，服药病人病</w:t>
      </w:r>
      <w:r>
        <w:rPr>
          <w:rFonts w:ascii="仿宋_GB2312" w:eastAsia="仿宋_GB2312" w:hint="eastAsia"/>
          <w:sz w:val="32"/>
          <w:szCs w:val="32"/>
        </w:rPr>
        <w:lastRenderedPageBreak/>
        <w:t>毒载量检测率达85%以上。</w:t>
      </w:r>
    </w:p>
    <w:p w:rsidR="0078093C" w:rsidRDefault="0078093C" w:rsidP="0078093C">
      <w:pPr>
        <w:adjustRightInd w:val="0"/>
        <w:snapToGrid w:val="0"/>
        <w:spacing w:line="580" w:lineRule="exact"/>
        <w:ind w:firstLineChars="200" w:firstLine="643"/>
        <w:rPr>
          <w:rFonts w:ascii="仿宋_GB2312" w:eastAsia="仿宋_GB2312"/>
          <w:b/>
          <w:color w:val="FF0000"/>
          <w:sz w:val="32"/>
          <w:szCs w:val="32"/>
        </w:rPr>
      </w:pPr>
      <w:r w:rsidRPr="0078093C">
        <w:rPr>
          <w:rFonts w:ascii="仿宋_GB2312" w:eastAsia="仿宋_GB2312" w:hint="eastAsia"/>
          <w:b/>
          <w:color w:val="FF0000"/>
          <w:sz w:val="32"/>
          <w:szCs w:val="32"/>
        </w:rPr>
        <w:t>结核病</w:t>
      </w:r>
    </w:p>
    <w:p w:rsidR="0078093C" w:rsidRPr="005A7ABC" w:rsidRDefault="0078093C" w:rsidP="0078093C">
      <w:pPr>
        <w:adjustRightInd w:val="0"/>
        <w:snapToGrid w:val="0"/>
        <w:spacing w:line="580" w:lineRule="exact"/>
        <w:ind w:left="640"/>
        <w:rPr>
          <w:rFonts w:ascii="仿宋_GB2312" w:eastAsia="仿宋_GB2312" w:hAnsi="Calibri"/>
          <w:sz w:val="32"/>
          <w:szCs w:val="32"/>
        </w:rPr>
      </w:pPr>
      <w:r>
        <w:rPr>
          <w:rFonts w:ascii="仿宋_GB2312" w:eastAsia="仿宋_GB2312" w:hint="eastAsia"/>
          <w:sz w:val="32"/>
          <w:szCs w:val="32"/>
        </w:rPr>
        <w:t>（一）</w:t>
      </w:r>
      <w:r w:rsidRPr="00F474DB">
        <w:rPr>
          <w:rFonts w:ascii="仿宋_GB2312" w:eastAsia="仿宋_GB2312" w:hAnsi="Calibri" w:hint="eastAsia"/>
          <w:sz w:val="32"/>
          <w:szCs w:val="32"/>
        </w:rPr>
        <w:t>全市发现并治疗活动性肺结核患者不低于任务数</w:t>
      </w:r>
      <w:r>
        <w:rPr>
          <w:rFonts w:ascii="仿宋_GB2312" w:eastAsia="仿宋_GB2312" w:hAnsi="Calibri" w:hint="eastAsia"/>
          <w:sz w:val="32"/>
          <w:szCs w:val="32"/>
        </w:rPr>
        <w:t>1408</w:t>
      </w:r>
      <w:r w:rsidRPr="00F474DB">
        <w:rPr>
          <w:rFonts w:ascii="仿宋_GB2312" w:eastAsia="仿宋_GB2312" w:hAnsi="Calibri" w:hint="eastAsia"/>
          <w:sz w:val="32"/>
          <w:szCs w:val="32"/>
        </w:rPr>
        <w:t>的90%。</w:t>
      </w:r>
    </w:p>
    <w:p w:rsidR="0078093C" w:rsidRPr="005A7ABC" w:rsidRDefault="0078093C" w:rsidP="0078093C">
      <w:pPr>
        <w:adjustRightInd w:val="0"/>
        <w:snapToGrid w:val="0"/>
        <w:spacing w:line="580" w:lineRule="exact"/>
        <w:ind w:left="640"/>
        <w:rPr>
          <w:rFonts w:ascii="仿宋_GB2312" w:eastAsia="仿宋_GB2312" w:hAnsi="Calibri"/>
          <w:sz w:val="32"/>
          <w:szCs w:val="32"/>
        </w:rPr>
      </w:pPr>
      <w:r>
        <w:rPr>
          <w:rFonts w:ascii="仿宋_GB2312" w:eastAsia="仿宋_GB2312" w:hint="eastAsia"/>
          <w:sz w:val="32"/>
          <w:szCs w:val="32"/>
        </w:rPr>
        <w:t>（二）</w:t>
      </w:r>
      <w:r w:rsidRPr="005A7ABC">
        <w:rPr>
          <w:rFonts w:ascii="仿宋_GB2312" w:eastAsia="仿宋_GB2312" w:hAnsi="Calibri" w:hint="eastAsia"/>
          <w:sz w:val="32"/>
          <w:szCs w:val="32"/>
        </w:rPr>
        <w:t>肺结核患者成功治疗率达到90%以上。</w:t>
      </w:r>
    </w:p>
    <w:p w:rsidR="0078093C" w:rsidRPr="005A7ABC" w:rsidRDefault="0078093C" w:rsidP="0078093C">
      <w:pPr>
        <w:adjustRightInd w:val="0"/>
        <w:snapToGrid w:val="0"/>
        <w:spacing w:line="580" w:lineRule="exact"/>
        <w:ind w:left="640"/>
        <w:rPr>
          <w:rFonts w:ascii="仿宋_GB2312" w:eastAsia="仿宋_GB2312" w:hAnsi="Calibri"/>
          <w:sz w:val="32"/>
          <w:szCs w:val="32"/>
        </w:rPr>
      </w:pPr>
      <w:r>
        <w:rPr>
          <w:rFonts w:ascii="仿宋_GB2312" w:eastAsia="仿宋_GB2312" w:hint="eastAsia"/>
          <w:sz w:val="32"/>
          <w:szCs w:val="32"/>
        </w:rPr>
        <w:t>（三）</w:t>
      </w:r>
      <w:r w:rsidRPr="005A7ABC">
        <w:rPr>
          <w:rFonts w:ascii="仿宋_GB2312" w:eastAsia="仿宋_GB2312" w:hAnsi="Calibri" w:hint="eastAsia"/>
          <w:sz w:val="32"/>
          <w:szCs w:val="32"/>
        </w:rPr>
        <w:t>肺结核患者全程管理率达到95%以上。</w:t>
      </w:r>
    </w:p>
    <w:p w:rsidR="0078093C" w:rsidRPr="005A7ABC" w:rsidRDefault="0078093C" w:rsidP="0078093C">
      <w:pPr>
        <w:adjustRightInd w:val="0"/>
        <w:snapToGrid w:val="0"/>
        <w:spacing w:line="580" w:lineRule="exact"/>
        <w:ind w:left="640"/>
        <w:rPr>
          <w:rFonts w:ascii="仿宋_GB2312" w:eastAsia="仿宋_GB2312" w:hAnsi="Calibri"/>
          <w:sz w:val="32"/>
          <w:szCs w:val="32"/>
        </w:rPr>
      </w:pPr>
      <w:r>
        <w:rPr>
          <w:rFonts w:ascii="仿宋_GB2312" w:eastAsia="仿宋_GB2312" w:hint="eastAsia"/>
          <w:sz w:val="32"/>
          <w:szCs w:val="32"/>
        </w:rPr>
        <w:t>（四）</w:t>
      </w:r>
      <w:r w:rsidRPr="005A7ABC">
        <w:rPr>
          <w:rFonts w:ascii="仿宋_GB2312" w:eastAsia="仿宋_GB2312" w:hAnsi="Calibri" w:hint="eastAsia"/>
          <w:sz w:val="32"/>
          <w:szCs w:val="32"/>
        </w:rPr>
        <w:t>肺结核患者密切接触者筛查率95%以上。</w:t>
      </w:r>
    </w:p>
    <w:p w:rsidR="0078093C" w:rsidRPr="005A7ABC" w:rsidRDefault="0078093C" w:rsidP="0078093C">
      <w:pPr>
        <w:adjustRightInd w:val="0"/>
        <w:snapToGrid w:val="0"/>
        <w:spacing w:line="580" w:lineRule="exact"/>
        <w:ind w:left="640"/>
        <w:rPr>
          <w:rFonts w:ascii="仿宋_GB2312" w:eastAsia="仿宋_GB2312" w:hAnsi="Calibri"/>
          <w:sz w:val="32"/>
          <w:szCs w:val="32"/>
        </w:rPr>
      </w:pPr>
      <w:r>
        <w:rPr>
          <w:rFonts w:ascii="仿宋_GB2312" w:eastAsia="仿宋_GB2312" w:hint="eastAsia"/>
          <w:sz w:val="32"/>
          <w:szCs w:val="32"/>
        </w:rPr>
        <w:t>（五）</w:t>
      </w:r>
      <w:r w:rsidRPr="005A7ABC">
        <w:rPr>
          <w:rFonts w:ascii="仿宋_GB2312" w:eastAsia="仿宋_GB2312" w:hAnsi="Calibri" w:hint="eastAsia"/>
          <w:sz w:val="32"/>
          <w:szCs w:val="32"/>
        </w:rPr>
        <w:t>肺结核患者病原学阳性率达到45%以上。</w:t>
      </w:r>
    </w:p>
    <w:p w:rsidR="0078093C" w:rsidRPr="005A7ABC" w:rsidRDefault="0078093C" w:rsidP="0078093C">
      <w:pPr>
        <w:adjustRightInd w:val="0"/>
        <w:snapToGrid w:val="0"/>
        <w:spacing w:line="580" w:lineRule="exact"/>
        <w:ind w:firstLineChars="200" w:firstLine="640"/>
        <w:rPr>
          <w:rFonts w:ascii="仿宋_GB2312" w:eastAsia="仿宋_GB2312" w:hAnsi="Calibri"/>
          <w:sz w:val="32"/>
          <w:szCs w:val="32"/>
        </w:rPr>
      </w:pPr>
      <w:r>
        <w:rPr>
          <w:rFonts w:ascii="仿宋_GB2312" w:eastAsia="仿宋_GB2312" w:hint="eastAsia"/>
          <w:sz w:val="32"/>
          <w:szCs w:val="32"/>
        </w:rPr>
        <w:t>（六）</w:t>
      </w:r>
      <w:r w:rsidRPr="005A7ABC">
        <w:rPr>
          <w:rFonts w:ascii="仿宋_GB2312" w:eastAsia="仿宋_GB2312" w:hAnsi="Calibri" w:hint="eastAsia"/>
          <w:sz w:val="32"/>
          <w:szCs w:val="32"/>
        </w:rPr>
        <w:t>报告肺结核患者和疑似肺结核患者的总体到位率达到95%以上。</w:t>
      </w:r>
    </w:p>
    <w:p w:rsidR="0078093C" w:rsidRDefault="0078093C" w:rsidP="0078093C">
      <w:pPr>
        <w:widowControl/>
        <w:snapToGrid w:val="0"/>
        <w:spacing w:line="560" w:lineRule="exact"/>
        <w:ind w:left="640"/>
        <w:jc w:val="left"/>
        <w:rPr>
          <w:rFonts w:ascii="仿宋_GB2312" w:eastAsia="仿宋_GB2312" w:hAnsi="宋体" w:cs="宋体"/>
          <w:kern w:val="0"/>
          <w:sz w:val="32"/>
          <w:szCs w:val="32"/>
        </w:rPr>
      </w:pPr>
      <w:r>
        <w:rPr>
          <w:rFonts w:ascii="仿宋_GB2312" w:eastAsia="仿宋_GB2312" w:hint="eastAsia"/>
          <w:sz w:val="32"/>
          <w:szCs w:val="32"/>
        </w:rPr>
        <w:t>（七）</w:t>
      </w:r>
      <w:proofErr w:type="gramStart"/>
      <w:r w:rsidRPr="00B75824">
        <w:rPr>
          <w:rFonts w:ascii="仿宋_GB2312" w:eastAsia="仿宋_GB2312" w:hAnsi="宋体" w:cs="宋体" w:hint="eastAsia"/>
          <w:kern w:val="0"/>
          <w:sz w:val="32"/>
          <w:szCs w:val="32"/>
        </w:rPr>
        <w:t>耐多药</w:t>
      </w:r>
      <w:proofErr w:type="gramEnd"/>
      <w:r w:rsidRPr="00B75824">
        <w:rPr>
          <w:rFonts w:ascii="仿宋_GB2312" w:eastAsia="仿宋_GB2312" w:hAnsi="宋体" w:cs="宋体" w:hint="eastAsia"/>
          <w:kern w:val="0"/>
          <w:sz w:val="32"/>
          <w:szCs w:val="32"/>
        </w:rPr>
        <w:t>肺结核高危人群筛查率</w:t>
      </w:r>
      <w:r>
        <w:rPr>
          <w:rFonts w:ascii="仿宋_GB2312" w:eastAsia="仿宋_GB2312" w:hAnsi="宋体" w:cs="宋体" w:hint="eastAsia"/>
          <w:kern w:val="0"/>
          <w:sz w:val="32"/>
          <w:szCs w:val="32"/>
        </w:rPr>
        <w:t>达到90%以上。</w:t>
      </w:r>
    </w:p>
    <w:p w:rsidR="0078093C" w:rsidRPr="00F474DB" w:rsidRDefault="0078093C" w:rsidP="0078093C">
      <w:pPr>
        <w:widowControl/>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（八）</w:t>
      </w:r>
      <w:r w:rsidRPr="00F474DB">
        <w:rPr>
          <w:rFonts w:ascii="仿宋_GB2312" w:eastAsia="仿宋_GB2312" w:hAnsi="宋体" w:cs="宋体" w:hint="eastAsia"/>
          <w:kern w:val="0"/>
          <w:sz w:val="32"/>
          <w:szCs w:val="32"/>
        </w:rPr>
        <w:t>新病原学阳性肺结核耐药筛查率（%）达到70%以上。</w:t>
      </w:r>
    </w:p>
    <w:p w:rsidR="0078093C" w:rsidRDefault="0078093C" w:rsidP="0078093C">
      <w:pPr>
        <w:adjustRightInd w:val="0"/>
        <w:snapToGrid w:val="0"/>
        <w:spacing w:line="580" w:lineRule="exact"/>
        <w:ind w:firstLineChars="200" w:firstLine="643"/>
        <w:rPr>
          <w:rFonts w:ascii="仿宋_GB2312" w:eastAsia="仿宋_GB2312"/>
          <w:b/>
          <w:color w:val="FF0000"/>
          <w:sz w:val="32"/>
          <w:szCs w:val="32"/>
        </w:rPr>
      </w:pPr>
      <w:r>
        <w:rPr>
          <w:rFonts w:ascii="仿宋_GB2312" w:eastAsia="仿宋_GB2312"/>
          <w:b/>
          <w:color w:val="FF0000"/>
          <w:sz w:val="32"/>
          <w:szCs w:val="32"/>
        </w:rPr>
        <w:t>免疫规划</w:t>
      </w:r>
    </w:p>
    <w:p w:rsidR="0078093C" w:rsidRPr="0078093C" w:rsidRDefault="0078093C" w:rsidP="0078093C">
      <w:pPr>
        <w:adjustRightInd w:val="0"/>
        <w:snapToGrid w:val="0"/>
        <w:spacing w:line="600" w:lineRule="exact"/>
        <w:ind w:firstLine="720"/>
        <w:rPr>
          <w:rFonts w:ascii="仿宋_GB2312" w:eastAsia="仿宋_GB2312" w:hAnsi="宋体"/>
          <w:sz w:val="32"/>
          <w:szCs w:val="32"/>
          <w:lang w:val="zh-CN"/>
        </w:rPr>
      </w:pPr>
      <w:r w:rsidRPr="0078093C">
        <w:rPr>
          <w:rFonts w:ascii="仿宋_GB2312" w:eastAsia="仿宋_GB2312" w:hAnsi="宋体" w:hint="eastAsia"/>
          <w:sz w:val="32"/>
          <w:szCs w:val="32"/>
          <w:lang w:val="zh-CN"/>
        </w:rPr>
        <w:t>1．项目主要内容。</w:t>
      </w:r>
    </w:p>
    <w:p w:rsidR="0078093C" w:rsidRPr="0078093C" w:rsidRDefault="0078093C" w:rsidP="0078093C">
      <w:pPr>
        <w:adjustRightInd w:val="0"/>
        <w:snapToGrid w:val="0"/>
        <w:spacing w:line="600" w:lineRule="exact"/>
        <w:ind w:firstLine="720"/>
        <w:rPr>
          <w:rFonts w:ascii="仿宋_GB2312" w:eastAsia="仿宋_GB2312" w:hAnsi="宋体"/>
          <w:sz w:val="32"/>
          <w:szCs w:val="32"/>
        </w:rPr>
      </w:pPr>
      <w:r w:rsidRPr="0078093C">
        <w:rPr>
          <w:rFonts w:ascii="仿宋_GB2312" w:eastAsia="仿宋_GB2312" w:hAnsi="宋体" w:hint="eastAsia"/>
          <w:sz w:val="32"/>
          <w:szCs w:val="32"/>
        </w:rPr>
        <w:t>开展接种率调查、</w:t>
      </w:r>
      <w:r w:rsidRPr="0078093C">
        <w:rPr>
          <w:rFonts w:ascii="仿宋_GB2312" w:eastAsia="仿宋_GB2312" w:hAnsi="宋体" w:cs="仿宋_GB2312"/>
          <w:color w:val="000000"/>
          <w:sz w:val="32"/>
          <w:szCs w:val="32"/>
        </w:rPr>
        <w:t>适龄儿童脊灰补充免疫工作</w:t>
      </w:r>
      <w:r w:rsidRPr="0078093C">
        <w:rPr>
          <w:rFonts w:ascii="仿宋_GB2312" w:eastAsia="仿宋_GB2312" w:hAnsi="宋体" w:cs="仿宋_GB2312" w:hint="eastAsia"/>
          <w:color w:val="000000"/>
          <w:sz w:val="32"/>
          <w:szCs w:val="32"/>
        </w:rPr>
        <w:t>、</w:t>
      </w:r>
      <w:r w:rsidRPr="0078093C">
        <w:rPr>
          <w:rFonts w:ascii="仿宋_GB2312" w:eastAsia="仿宋_GB2312" w:hAnsi="宋体" w:cs="仿宋_GB2312"/>
          <w:color w:val="000000"/>
          <w:sz w:val="32"/>
          <w:szCs w:val="32"/>
        </w:rPr>
        <w:t>麻疹病例监测</w:t>
      </w:r>
      <w:r w:rsidRPr="0078093C">
        <w:rPr>
          <w:rFonts w:ascii="仿宋_GB2312" w:eastAsia="仿宋_GB2312" w:hAnsi="宋体" w:cs="仿宋_GB2312" w:hint="eastAsia"/>
          <w:color w:val="000000"/>
          <w:sz w:val="32"/>
          <w:szCs w:val="32"/>
        </w:rPr>
        <w:t>等</w:t>
      </w:r>
      <w:r w:rsidRPr="0078093C">
        <w:rPr>
          <w:rFonts w:ascii="仿宋_GB2312" w:eastAsia="仿宋_GB2312" w:hAnsi="宋体" w:hint="eastAsia"/>
          <w:sz w:val="32"/>
          <w:szCs w:val="32"/>
        </w:rPr>
        <w:t>免疫规划相关工作。</w:t>
      </w:r>
    </w:p>
    <w:p w:rsidR="0078093C" w:rsidRPr="0078093C" w:rsidRDefault="0078093C" w:rsidP="0078093C">
      <w:pPr>
        <w:adjustRightInd w:val="0"/>
        <w:snapToGrid w:val="0"/>
        <w:spacing w:line="600" w:lineRule="exact"/>
        <w:ind w:firstLine="720"/>
        <w:rPr>
          <w:rFonts w:ascii="仿宋_GB2312" w:eastAsia="仿宋_GB2312" w:hAnsi="宋体"/>
          <w:sz w:val="32"/>
          <w:szCs w:val="32"/>
          <w:lang w:val="zh-CN"/>
        </w:rPr>
      </w:pPr>
      <w:r w:rsidRPr="0078093C">
        <w:rPr>
          <w:rFonts w:ascii="仿宋_GB2312" w:eastAsia="仿宋_GB2312" w:hAnsi="宋体" w:hint="eastAsia"/>
          <w:sz w:val="32"/>
          <w:szCs w:val="32"/>
          <w:lang w:val="zh-CN"/>
        </w:rPr>
        <w:t>2．</w:t>
      </w:r>
      <w:r w:rsidRPr="0078093C">
        <w:rPr>
          <w:rFonts w:ascii="仿宋_GB2312" w:eastAsia="仿宋_GB2312" w:hAnsi="宋体" w:cs="仿宋_GB2312"/>
          <w:color w:val="000000"/>
          <w:sz w:val="32"/>
          <w:szCs w:val="32"/>
        </w:rPr>
        <w:t>国家免疫规划疫苗接种率总体以乡镇为单位达到90%以上</w:t>
      </w:r>
      <w:r w:rsidRPr="0078093C">
        <w:rPr>
          <w:rFonts w:ascii="仿宋_GB2312" w:eastAsia="仿宋_GB2312" w:hAnsi="仿宋_GB2312" w:cs="仿宋_GB2312" w:hint="eastAsia"/>
          <w:sz w:val="32"/>
          <w:szCs w:val="32"/>
        </w:rPr>
        <w:t>，</w:t>
      </w:r>
      <w:r w:rsidRPr="0078093C">
        <w:rPr>
          <w:rFonts w:ascii="仿宋_GB2312" w:eastAsia="仿宋_GB2312" w:hAnsi="宋体" w:cs="仿宋_GB2312"/>
          <w:color w:val="000000"/>
          <w:sz w:val="32"/>
          <w:szCs w:val="32"/>
        </w:rPr>
        <w:t>在部分县区开展适龄儿童脊灰补充免疫工作，接种率达到95%以上</w:t>
      </w:r>
      <w:r w:rsidRPr="0078093C">
        <w:rPr>
          <w:rFonts w:ascii="仿宋_GB2312" w:eastAsia="仿宋_GB2312" w:hAnsi="宋体" w:cs="仿宋_GB2312" w:hint="eastAsia"/>
          <w:color w:val="000000"/>
          <w:sz w:val="32"/>
          <w:szCs w:val="32"/>
        </w:rPr>
        <w:t>，</w:t>
      </w:r>
      <w:r w:rsidRPr="0078093C">
        <w:rPr>
          <w:rFonts w:ascii="仿宋_GB2312" w:eastAsia="仿宋_GB2312" w:hAnsi="宋体" w:cs="仿宋_GB2312"/>
          <w:color w:val="000000"/>
          <w:sz w:val="32"/>
          <w:szCs w:val="32"/>
        </w:rPr>
        <w:t>麻疹病例监测指标达到国家监测方案要求</w:t>
      </w:r>
      <w:r w:rsidRPr="0078093C">
        <w:rPr>
          <w:rFonts w:ascii="仿宋_GB2312" w:eastAsia="仿宋_GB2312" w:hAnsi="宋体" w:cs="仿宋_GB2312" w:hint="eastAsia"/>
          <w:color w:val="000000"/>
          <w:sz w:val="32"/>
          <w:szCs w:val="32"/>
        </w:rPr>
        <w:t>。</w:t>
      </w:r>
    </w:p>
    <w:p w:rsidR="005978F6" w:rsidRDefault="005978F6" w:rsidP="005978F6">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3．分析评价申报内容是否与实际相符，申报目标是否合理可行。</w:t>
      </w:r>
    </w:p>
    <w:p w:rsidR="005978F6" w:rsidRPr="00082F4C" w:rsidRDefault="005978F6" w:rsidP="005978F6">
      <w:pPr>
        <w:adjustRightInd w:val="0"/>
        <w:snapToGrid w:val="0"/>
        <w:spacing w:line="600" w:lineRule="exact"/>
        <w:ind w:firstLineChars="425" w:firstLine="1365"/>
        <w:rPr>
          <w:rFonts w:ascii="仿宋_GB2312" w:eastAsia="仿宋_GB2312" w:hAnsi="宋体"/>
          <w:b/>
          <w:sz w:val="32"/>
          <w:szCs w:val="32"/>
          <w:lang w:val="zh-CN"/>
        </w:rPr>
      </w:pPr>
      <w:r w:rsidRPr="00082F4C">
        <w:rPr>
          <w:rFonts w:ascii="仿宋_GB2312" w:eastAsia="仿宋_GB2312" w:hAnsi="宋体" w:hint="eastAsia"/>
          <w:b/>
          <w:sz w:val="32"/>
          <w:szCs w:val="32"/>
          <w:lang w:val="zh-CN"/>
        </w:rPr>
        <w:t>分析评价与申报内容相符，申报目标合理可行。</w:t>
      </w:r>
    </w:p>
    <w:p w:rsidR="005978F6" w:rsidRDefault="005978F6" w:rsidP="005978F6">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lastRenderedPageBreak/>
        <w:t>（三）项目自评步骤及方法。</w:t>
      </w:r>
    </w:p>
    <w:p w:rsidR="005978F6" w:rsidRDefault="005978F6" w:rsidP="005978F6">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说明项目绩效自评采用的组织实施步骤及方法。</w:t>
      </w:r>
    </w:p>
    <w:p w:rsidR="005978F6" w:rsidRPr="00082F4C" w:rsidRDefault="005978F6" w:rsidP="005978F6">
      <w:pPr>
        <w:adjustRightInd w:val="0"/>
        <w:snapToGrid w:val="0"/>
        <w:spacing w:line="600" w:lineRule="exact"/>
        <w:ind w:firstLineChars="425" w:firstLine="1365"/>
        <w:rPr>
          <w:rFonts w:ascii="仿宋_GB2312" w:eastAsia="仿宋_GB2312" w:hAnsi="宋体"/>
          <w:b/>
          <w:sz w:val="32"/>
          <w:szCs w:val="32"/>
          <w:lang w:val="zh-CN"/>
        </w:rPr>
      </w:pPr>
      <w:r w:rsidRPr="00082F4C">
        <w:rPr>
          <w:rFonts w:ascii="仿宋_GB2312" w:eastAsia="仿宋_GB2312" w:hAnsi="宋体" w:hint="eastAsia"/>
          <w:b/>
          <w:sz w:val="32"/>
          <w:szCs w:val="32"/>
          <w:lang w:val="zh-CN"/>
        </w:rPr>
        <w:t>项目自评采用的组织实施步骤及方法是，根据国家、省、市下达的目标指标任务，结合省级年终考核结果及国家相关管理系统，核对目标指标完成情况，资金的使用情况。</w:t>
      </w:r>
    </w:p>
    <w:p w:rsidR="005978F6" w:rsidRDefault="005978F6" w:rsidP="005978F6">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二、项目资金申报及使用情况</w:t>
      </w:r>
    </w:p>
    <w:p w:rsidR="005978F6" w:rsidRDefault="005978F6" w:rsidP="005978F6">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（一）项目资金申报及批复情况。</w:t>
      </w:r>
    </w:p>
    <w:p w:rsidR="005978F6" w:rsidRDefault="005978F6" w:rsidP="005978F6">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说明项目资金申报、批复及预算调整等程序的相关情况。</w:t>
      </w:r>
    </w:p>
    <w:p w:rsidR="00A50911" w:rsidRDefault="005978F6" w:rsidP="005978F6">
      <w:pPr>
        <w:adjustRightInd w:val="0"/>
        <w:snapToGrid w:val="0"/>
        <w:spacing w:line="600" w:lineRule="exact"/>
        <w:ind w:firstLine="720"/>
        <w:rPr>
          <w:rFonts w:ascii="仿宋_GB2312" w:eastAsia="仿宋_GB2312" w:hAnsi="宋体"/>
          <w:b/>
          <w:sz w:val="32"/>
          <w:szCs w:val="32"/>
          <w:lang w:val="zh-CN"/>
        </w:rPr>
      </w:pPr>
      <w:r w:rsidRPr="00082F4C">
        <w:rPr>
          <w:rFonts w:ascii="仿宋_GB2312" w:eastAsia="仿宋_GB2312" w:hAnsi="宋体" w:hint="eastAsia"/>
          <w:b/>
          <w:sz w:val="32"/>
          <w:szCs w:val="32"/>
          <w:lang w:val="zh-CN"/>
        </w:rPr>
        <w:t>项目资金于2019年</w:t>
      </w:r>
      <w:r w:rsidR="006A4612">
        <w:rPr>
          <w:rFonts w:ascii="仿宋_GB2312" w:eastAsia="仿宋_GB2312" w:hAnsi="宋体" w:hint="eastAsia"/>
          <w:b/>
          <w:sz w:val="32"/>
          <w:szCs w:val="32"/>
          <w:lang w:val="zh-CN"/>
        </w:rPr>
        <w:t>由省级财政、卫生主管部门根据下发目标指标任务通过市财政、市卫生健康</w:t>
      </w:r>
      <w:proofErr w:type="gramStart"/>
      <w:r w:rsidR="006A4612">
        <w:rPr>
          <w:rFonts w:ascii="仿宋_GB2312" w:eastAsia="仿宋_GB2312" w:hAnsi="宋体" w:hint="eastAsia"/>
          <w:b/>
          <w:sz w:val="32"/>
          <w:szCs w:val="32"/>
          <w:lang w:val="zh-CN"/>
        </w:rPr>
        <w:t>委分配</w:t>
      </w:r>
      <w:proofErr w:type="gramEnd"/>
      <w:r w:rsidR="006A4612">
        <w:rPr>
          <w:rFonts w:ascii="仿宋_GB2312" w:eastAsia="仿宋_GB2312" w:hAnsi="宋体" w:hint="eastAsia"/>
          <w:b/>
          <w:sz w:val="32"/>
          <w:szCs w:val="32"/>
          <w:lang w:val="zh-CN"/>
        </w:rPr>
        <w:t>资金148.5</w:t>
      </w:r>
      <w:r w:rsidRPr="00082F4C">
        <w:rPr>
          <w:rFonts w:ascii="仿宋_GB2312" w:eastAsia="仿宋_GB2312" w:hAnsi="宋体" w:hint="eastAsia"/>
          <w:b/>
          <w:sz w:val="32"/>
          <w:szCs w:val="32"/>
          <w:lang w:val="zh-CN"/>
        </w:rPr>
        <w:t>万元</w:t>
      </w:r>
      <w:r w:rsidR="006A4612">
        <w:rPr>
          <w:rFonts w:ascii="仿宋_GB2312" w:eastAsia="仿宋_GB2312" w:hAnsi="宋体" w:hint="eastAsia"/>
          <w:b/>
          <w:sz w:val="32"/>
          <w:szCs w:val="32"/>
          <w:lang w:val="zh-CN"/>
        </w:rPr>
        <w:t>。</w:t>
      </w:r>
    </w:p>
    <w:p w:rsidR="005978F6" w:rsidRDefault="005978F6" w:rsidP="005978F6">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b/>
          <w:sz w:val="32"/>
          <w:szCs w:val="32"/>
          <w:lang w:val="zh-CN"/>
        </w:rPr>
        <w:t>（二）资金计划、到位及使用情况（可用表格形式反映）。</w:t>
      </w:r>
    </w:p>
    <w:p w:rsidR="005978F6" w:rsidRDefault="005978F6" w:rsidP="005978F6">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sz w:val="32"/>
          <w:szCs w:val="32"/>
          <w:lang w:val="zh-CN"/>
        </w:rPr>
        <w:t>1．资金计划。</w:t>
      </w:r>
      <w:r>
        <w:rPr>
          <w:rFonts w:ascii="仿宋_GB2312" w:eastAsia="仿宋_GB2312" w:hAnsi="宋体" w:hint="eastAsia"/>
          <w:sz w:val="32"/>
          <w:szCs w:val="32"/>
          <w:lang w:val="zh-CN"/>
        </w:rPr>
        <w:t>在说明该项目全省资金计划的基础上，分项目大类或市（州）分别说明各类资金计划情况，包括中央、省、市（州）、县（市、区）财政资金、项目单位自筹、其他渠道资金（包括银行贷款及其他资金等）。</w:t>
      </w:r>
    </w:p>
    <w:p w:rsidR="00A50911" w:rsidRPr="00A50911" w:rsidRDefault="00A50911" w:rsidP="00A50911">
      <w:pPr>
        <w:adjustRightInd w:val="0"/>
        <w:snapToGrid w:val="0"/>
        <w:spacing w:line="600" w:lineRule="exact"/>
        <w:ind w:firstLine="720"/>
        <w:rPr>
          <w:rFonts w:ascii="仿宋_GB2312" w:eastAsia="仿宋_GB2312" w:hAnsi="宋体"/>
          <w:b/>
          <w:sz w:val="32"/>
          <w:szCs w:val="32"/>
          <w:lang w:val="zh-CN"/>
        </w:rPr>
      </w:pPr>
      <w:r w:rsidRPr="00082F4C">
        <w:rPr>
          <w:rFonts w:ascii="仿宋_GB2312" w:eastAsia="仿宋_GB2312" w:hAnsi="宋体" w:hint="eastAsia"/>
          <w:b/>
          <w:sz w:val="32"/>
          <w:szCs w:val="32"/>
          <w:lang w:val="zh-CN"/>
        </w:rPr>
        <w:t>项目资金</w:t>
      </w:r>
      <w:r>
        <w:rPr>
          <w:rFonts w:ascii="仿宋_GB2312" w:eastAsia="仿宋_GB2312" w:hAnsi="宋体" w:hint="eastAsia"/>
          <w:b/>
          <w:sz w:val="32"/>
          <w:szCs w:val="32"/>
          <w:lang w:val="zh-CN"/>
        </w:rPr>
        <w:t>属于省级财政资金，</w:t>
      </w:r>
      <w:r w:rsidRPr="00082F4C">
        <w:rPr>
          <w:rFonts w:ascii="仿宋_GB2312" w:eastAsia="仿宋_GB2312" w:hAnsi="宋体" w:hint="eastAsia"/>
          <w:b/>
          <w:sz w:val="32"/>
          <w:szCs w:val="32"/>
          <w:lang w:val="zh-CN"/>
        </w:rPr>
        <w:t>2019年</w:t>
      </w:r>
      <w:r>
        <w:rPr>
          <w:rFonts w:ascii="仿宋_GB2312" w:eastAsia="仿宋_GB2312" w:hAnsi="宋体" w:hint="eastAsia"/>
          <w:b/>
          <w:sz w:val="32"/>
          <w:szCs w:val="32"/>
          <w:lang w:val="zh-CN"/>
        </w:rPr>
        <w:t>由省级财政、卫生主管部门根据下发目标指标任务通过市财政、市卫生健康</w:t>
      </w:r>
      <w:proofErr w:type="gramStart"/>
      <w:r>
        <w:rPr>
          <w:rFonts w:ascii="仿宋_GB2312" w:eastAsia="仿宋_GB2312" w:hAnsi="宋体" w:hint="eastAsia"/>
          <w:b/>
          <w:sz w:val="32"/>
          <w:szCs w:val="32"/>
          <w:lang w:val="zh-CN"/>
        </w:rPr>
        <w:t>委分配</w:t>
      </w:r>
      <w:proofErr w:type="gramEnd"/>
      <w:r>
        <w:rPr>
          <w:rFonts w:ascii="仿宋_GB2312" w:eastAsia="仿宋_GB2312" w:hAnsi="宋体" w:hint="eastAsia"/>
          <w:b/>
          <w:sz w:val="32"/>
          <w:szCs w:val="32"/>
          <w:lang w:val="zh-CN"/>
        </w:rPr>
        <w:t>资金148.5</w:t>
      </w:r>
      <w:r w:rsidRPr="00082F4C">
        <w:rPr>
          <w:rFonts w:ascii="仿宋_GB2312" w:eastAsia="仿宋_GB2312" w:hAnsi="宋体" w:hint="eastAsia"/>
          <w:b/>
          <w:sz w:val="32"/>
          <w:szCs w:val="32"/>
          <w:lang w:val="zh-CN"/>
        </w:rPr>
        <w:t>万元</w:t>
      </w:r>
      <w:r>
        <w:rPr>
          <w:rFonts w:ascii="仿宋_GB2312" w:eastAsia="仿宋_GB2312" w:hAnsi="宋体" w:hint="eastAsia"/>
          <w:b/>
          <w:sz w:val="32"/>
          <w:szCs w:val="32"/>
          <w:lang w:val="zh-CN"/>
        </w:rPr>
        <w:t>。</w:t>
      </w:r>
    </w:p>
    <w:p w:rsidR="005978F6" w:rsidRDefault="005978F6" w:rsidP="005978F6">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sz w:val="32"/>
          <w:szCs w:val="32"/>
          <w:lang w:val="zh-CN"/>
        </w:rPr>
        <w:t>2．资金到位。</w:t>
      </w:r>
      <w:r>
        <w:rPr>
          <w:rFonts w:ascii="仿宋_GB2312" w:eastAsia="仿宋_GB2312" w:hAnsi="宋体" w:hint="eastAsia"/>
          <w:sz w:val="32"/>
          <w:szCs w:val="32"/>
          <w:lang w:val="zh-CN"/>
        </w:rPr>
        <w:t>汇总统计截止评价时点该项目全省资金到位情况。在此基础上分项目大类或市（州）统计各类资金到位情况，包括中央、省、市（州）、县（市、区）财政资金、项目单位自筹及其他渠道资金（包括银行贷款及其他资</w:t>
      </w:r>
      <w:r>
        <w:rPr>
          <w:rFonts w:ascii="仿宋_GB2312" w:eastAsia="仿宋_GB2312" w:hAnsi="宋体" w:hint="eastAsia"/>
          <w:sz w:val="32"/>
          <w:szCs w:val="32"/>
          <w:lang w:val="zh-CN"/>
        </w:rPr>
        <w:lastRenderedPageBreak/>
        <w:t>金等）。将资金到位情况与资金计划进行比对，并重点围绕资金到位率、到位及时性等进行评价，对未到位或到位不及时的情况</w:t>
      </w:r>
      <w:proofErr w:type="gramStart"/>
      <w:r>
        <w:rPr>
          <w:rFonts w:ascii="仿宋_GB2312" w:eastAsia="仿宋_GB2312" w:hAnsi="宋体" w:hint="eastAsia"/>
          <w:sz w:val="32"/>
          <w:szCs w:val="32"/>
          <w:lang w:val="zh-CN"/>
        </w:rPr>
        <w:t>作出</w:t>
      </w:r>
      <w:proofErr w:type="gramEnd"/>
      <w:r>
        <w:rPr>
          <w:rFonts w:ascii="仿宋_GB2312" w:eastAsia="仿宋_GB2312" w:hAnsi="宋体" w:hint="eastAsia"/>
          <w:sz w:val="32"/>
          <w:szCs w:val="32"/>
          <w:lang w:val="zh-CN"/>
        </w:rPr>
        <w:t>分析说明。</w:t>
      </w:r>
    </w:p>
    <w:p w:rsidR="00C33843" w:rsidRDefault="00C33843" w:rsidP="00C33843">
      <w:pPr>
        <w:adjustRightInd w:val="0"/>
        <w:snapToGrid w:val="0"/>
        <w:spacing w:line="600" w:lineRule="exact"/>
        <w:ind w:firstLine="720"/>
        <w:rPr>
          <w:rFonts w:ascii="仿宋_GB2312" w:eastAsia="仿宋_GB2312" w:hAnsi="宋体"/>
          <w:b/>
          <w:sz w:val="32"/>
          <w:szCs w:val="32"/>
          <w:lang w:val="zh-CN"/>
        </w:rPr>
      </w:pPr>
      <w:r>
        <w:rPr>
          <w:rFonts w:ascii="仿宋_GB2312" w:eastAsia="仿宋_GB2312" w:hAnsi="宋体" w:hint="eastAsia"/>
          <w:b/>
          <w:sz w:val="32"/>
          <w:szCs w:val="32"/>
          <w:lang w:val="zh-CN"/>
        </w:rPr>
        <w:t>该项目资金于2019年8月15日划拨</w:t>
      </w:r>
      <w:proofErr w:type="gramStart"/>
      <w:r>
        <w:rPr>
          <w:rFonts w:ascii="仿宋_GB2312" w:eastAsia="仿宋_GB2312" w:hAnsi="宋体" w:hint="eastAsia"/>
          <w:b/>
          <w:sz w:val="32"/>
          <w:szCs w:val="32"/>
          <w:lang w:val="zh-CN"/>
        </w:rPr>
        <w:t>市疾控中心</w:t>
      </w:r>
      <w:proofErr w:type="gramEnd"/>
      <w:r w:rsidRPr="00082F4C">
        <w:rPr>
          <w:rFonts w:ascii="仿宋_GB2312" w:eastAsia="仿宋_GB2312" w:hAnsi="宋体" w:hint="eastAsia"/>
          <w:b/>
          <w:sz w:val="32"/>
          <w:szCs w:val="32"/>
          <w:lang w:val="zh-CN"/>
        </w:rPr>
        <w:t>。</w:t>
      </w:r>
    </w:p>
    <w:p w:rsidR="005978F6" w:rsidRDefault="005978F6" w:rsidP="005978F6">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sz w:val="32"/>
          <w:szCs w:val="32"/>
          <w:lang w:val="zh-CN"/>
        </w:rPr>
        <w:t>3．资金使用。</w:t>
      </w:r>
      <w:r>
        <w:rPr>
          <w:rFonts w:ascii="仿宋_GB2312" w:eastAsia="仿宋_GB2312" w:hAnsi="宋体" w:hint="eastAsia"/>
          <w:sz w:val="32"/>
          <w:szCs w:val="32"/>
          <w:lang w:val="zh-CN"/>
        </w:rPr>
        <w:t>汇总统计截止评价时点该项目全省资金支出情况。在此基础上分项目大类或市（州）统计资金支出情况，并对资金使用的安全性、规范性及有效性进行重点分析，包括资金支付范围、支付标准、支付进度、支付依据等是否合</w:t>
      </w:r>
      <w:proofErr w:type="gramStart"/>
      <w:r>
        <w:rPr>
          <w:rFonts w:ascii="仿宋_GB2312" w:eastAsia="仿宋_GB2312" w:hAnsi="宋体" w:hint="eastAsia"/>
          <w:sz w:val="32"/>
          <w:szCs w:val="32"/>
          <w:lang w:val="zh-CN"/>
        </w:rPr>
        <w:t>规</w:t>
      </w:r>
      <w:proofErr w:type="gramEnd"/>
      <w:r>
        <w:rPr>
          <w:rFonts w:ascii="仿宋_GB2312" w:eastAsia="仿宋_GB2312" w:hAnsi="宋体" w:hint="eastAsia"/>
          <w:sz w:val="32"/>
          <w:szCs w:val="32"/>
          <w:lang w:val="zh-CN"/>
        </w:rPr>
        <w:t>合法、是否与预算相符，并对自评中发现的相关问题进行分析说明。</w:t>
      </w:r>
    </w:p>
    <w:p w:rsidR="005978F6" w:rsidRDefault="005978F6" w:rsidP="005978F6">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sz w:val="32"/>
          <w:szCs w:val="32"/>
          <w:lang w:val="zh-CN"/>
        </w:rPr>
        <w:t>该项目2019年到位资金</w:t>
      </w:r>
      <w:r w:rsidR="00047744">
        <w:rPr>
          <w:rFonts w:ascii="仿宋_GB2312" w:eastAsia="仿宋_GB2312" w:hAnsi="宋体" w:hint="eastAsia"/>
          <w:sz w:val="32"/>
          <w:szCs w:val="32"/>
          <w:lang w:val="zh-CN"/>
        </w:rPr>
        <w:t>148.5</w:t>
      </w:r>
      <w:r>
        <w:rPr>
          <w:rFonts w:ascii="仿宋_GB2312" w:eastAsia="仿宋_GB2312" w:hAnsi="宋体"/>
          <w:sz w:val="32"/>
          <w:szCs w:val="32"/>
          <w:lang w:val="zh-CN"/>
        </w:rPr>
        <w:t>万元，实际支出</w:t>
      </w:r>
      <w:r w:rsidR="00047744">
        <w:rPr>
          <w:rFonts w:ascii="仿宋_GB2312" w:eastAsia="仿宋_GB2312" w:hAnsi="宋体" w:hint="eastAsia"/>
          <w:sz w:val="32"/>
          <w:szCs w:val="32"/>
          <w:lang w:val="zh-CN"/>
        </w:rPr>
        <w:t>18.41</w:t>
      </w:r>
      <w:r>
        <w:rPr>
          <w:rFonts w:ascii="仿宋_GB2312" w:eastAsia="仿宋_GB2312" w:hAnsi="宋体"/>
          <w:sz w:val="32"/>
          <w:szCs w:val="32"/>
          <w:lang w:val="zh-CN"/>
        </w:rPr>
        <w:t>万元。剩余</w:t>
      </w:r>
      <w:r w:rsidR="00A50911">
        <w:rPr>
          <w:rFonts w:ascii="仿宋_GB2312" w:eastAsia="仿宋_GB2312" w:hAnsi="宋体" w:hint="eastAsia"/>
          <w:sz w:val="32"/>
          <w:szCs w:val="32"/>
          <w:lang w:val="zh-CN"/>
        </w:rPr>
        <w:t>130.09</w:t>
      </w:r>
      <w:r w:rsidR="00A50911">
        <w:rPr>
          <w:rFonts w:ascii="仿宋_GB2312" w:eastAsia="仿宋_GB2312" w:hAnsi="宋体"/>
          <w:sz w:val="32"/>
          <w:szCs w:val="32"/>
          <w:lang w:val="zh-CN"/>
        </w:rPr>
        <w:t>万元</w:t>
      </w:r>
      <w:r>
        <w:rPr>
          <w:rFonts w:ascii="仿宋_GB2312" w:eastAsia="仿宋_GB2312" w:hAnsi="宋体"/>
          <w:sz w:val="32"/>
          <w:szCs w:val="32"/>
          <w:lang w:val="zh-CN"/>
        </w:rPr>
        <w:t>年终</w:t>
      </w:r>
      <w:r w:rsidR="00A50911">
        <w:rPr>
          <w:rFonts w:ascii="仿宋_GB2312" w:eastAsia="仿宋_GB2312" w:hAnsi="宋体" w:hint="eastAsia"/>
          <w:sz w:val="32"/>
          <w:szCs w:val="32"/>
          <w:lang w:val="zh-CN"/>
        </w:rPr>
        <w:t>结转</w:t>
      </w:r>
      <w:r w:rsidR="00A50911">
        <w:rPr>
          <w:rFonts w:ascii="仿宋_GB2312" w:eastAsia="仿宋_GB2312" w:hAnsi="宋体"/>
          <w:sz w:val="32"/>
          <w:szCs w:val="32"/>
          <w:lang w:val="zh-CN"/>
        </w:rPr>
        <w:t>至</w:t>
      </w:r>
      <w:r w:rsidR="00A50911">
        <w:rPr>
          <w:rFonts w:ascii="仿宋_GB2312" w:eastAsia="仿宋_GB2312" w:hAnsi="宋体" w:hint="eastAsia"/>
          <w:sz w:val="32"/>
          <w:szCs w:val="32"/>
          <w:lang w:val="zh-CN"/>
        </w:rPr>
        <w:t>2020年继续使用</w:t>
      </w:r>
      <w:r>
        <w:rPr>
          <w:rFonts w:ascii="仿宋_GB2312" w:eastAsia="仿宋_GB2312" w:hAnsi="宋体"/>
          <w:sz w:val="32"/>
          <w:szCs w:val="32"/>
          <w:lang w:val="zh-CN"/>
        </w:rPr>
        <w:t>。</w:t>
      </w:r>
    </w:p>
    <w:p w:rsidR="005978F6" w:rsidRDefault="005978F6" w:rsidP="005978F6">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（三）项目财务管理情况。</w:t>
      </w:r>
    </w:p>
    <w:p w:rsidR="005978F6" w:rsidRDefault="005978F6" w:rsidP="005978F6">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总体评价各项</w:t>
      </w:r>
      <w:proofErr w:type="gramStart"/>
      <w:r>
        <w:rPr>
          <w:rFonts w:ascii="仿宋_GB2312" w:eastAsia="仿宋_GB2312" w:hAnsi="宋体" w:hint="eastAsia"/>
          <w:sz w:val="32"/>
          <w:szCs w:val="32"/>
          <w:lang w:val="zh-CN"/>
        </w:rPr>
        <w:t>目实施</w:t>
      </w:r>
      <w:proofErr w:type="gramEnd"/>
      <w:r>
        <w:rPr>
          <w:rFonts w:ascii="仿宋_GB2312" w:eastAsia="仿宋_GB2312" w:hAnsi="宋体" w:hint="eastAsia"/>
          <w:sz w:val="32"/>
          <w:szCs w:val="32"/>
          <w:lang w:val="zh-CN"/>
        </w:rPr>
        <w:t>单位财务管理制度是否健全，是否严格执行财务管理制度，账务处理是否及时，会计核算是否规范等。</w:t>
      </w:r>
    </w:p>
    <w:p w:rsidR="005978F6" w:rsidRPr="00082F4C" w:rsidRDefault="005978F6" w:rsidP="005978F6">
      <w:pPr>
        <w:adjustRightInd w:val="0"/>
        <w:snapToGrid w:val="0"/>
        <w:spacing w:line="600" w:lineRule="exact"/>
        <w:ind w:firstLine="720"/>
        <w:rPr>
          <w:rFonts w:ascii="仿宋_GB2312" w:eastAsia="仿宋_GB2312" w:hAnsi="宋体"/>
          <w:b/>
          <w:sz w:val="32"/>
          <w:szCs w:val="32"/>
          <w:lang w:val="zh-CN"/>
        </w:rPr>
      </w:pPr>
      <w:r w:rsidRPr="00082F4C">
        <w:rPr>
          <w:rFonts w:ascii="仿宋_GB2312" w:eastAsia="仿宋_GB2312" w:hAnsi="宋体"/>
          <w:b/>
          <w:sz w:val="32"/>
          <w:szCs w:val="32"/>
          <w:lang w:val="zh-CN"/>
        </w:rPr>
        <w:t>我中心财务管理制度健全，严格执行财务管理制度，帐</w:t>
      </w:r>
      <w:proofErr w:type="gramStart"/>
      <w:r w:rsidRPr="00082F4C">
        <w:rPr>
          <w:rFonts w:ascii="仿宋_GB2312" w:eastAsia="仿宋_GB2312" w:hAnsi="宋体"/>
          <w:b/>
          <w:sz w:val="32"/>
          <w:szCs w:val="32"/>
          <w:lang w:val="zh-CN"/>
        </w:rPr>
        <w:t>务</w:t>
      </w:r>
      <w:proofErr w:type="gramEnd"/>
      <w:r w:rsidRPr="00082F4C">
        <w:rPr>
          <w:rFonts w:ascii="仿宋_GB2312" w:eastAsia="仿宋_GB2312" w:hAnsi="宋体"/>
          <w:b/>
          <w:sz w:val="32"/>
          <w:szCs w:val="32"/>
          <w:lang w:val="zh-CN"/>
        </w:rPr>
        <w:t>处理及时，会计核算规范。</w:t>
      </w:r>
    </w:p>
    <w:p w:rsidR="005978F6" w:rsidRDefault="005978F6" w:rsidP="005978F6">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三、项目实施及管理情况</w:t>
      </w:r>
    </w:p>
    <w:p w:rsidR="005978F6" w:rsidRDefault="005978F6" w:rsidP="005978F6">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结合项目组织实施管理办法，重点围绕以下内容进行分析评价，并对自评中发现的问题分析说明。</w:t>
      </w:r>
    </w:p>
    <w:p w:rsidR="005978F6" w:rsidRDefault="005978F6" w:rsidP="005978F6">
      <w:pPr>
        <w:pStyle w:val="a9"/>
        <w:numPr>
          <w:ilvl w:val="0"/>
          <w:numId w:val="7"/>
        </w:numPr>
        <w:adjustRightInd w:val="0"/>
        <w:snapToGrid w:val="0"/>
        <w:spacing w:line="600" w:lineRule="exact"/>
        <w:ind w:firstLineChars="0"/>
        <w:rPr>
          <w:rFonts w:ascii="楷体_GB2312" w:eastAsia="楷体_GB2312" w:hAnsi="宋体"/>
          <w:b/>
          <w:sz w:val="32"/>
          <w:szCs w:val="32"/>
          <w:lang w:val="zh-CN"/>
        </w:rPr>
      </w:pPr>
      <w:r>
        <w:rPr>
          <w:rFonts w:ascii="楷体_GB2312" w:eastAsia="楷体_GB2312" w:hAnsi="宋体" w:hint="eastAsia"/>
          <w:b/>
          <w:sz w:val="32"/>
          <w:szCs w:val="32"/>
          <w:lang w:val="zh-CN"/>
        </w:rPr>
        <w:t>项目组织架构及实施流程。</w:t>
      </w:r>
    </w:p>
    <w:p w:rsidR="005978F6" w:rsidRPr="00082F4C" w:rsidRDefault="005978F6" w:rsidP="005978F6">
      <w:pPr>
        <w:adjustRightInd w:val="0"/>
        <w:snapToGrid w:val="0"/>
        <w:spacing w:line="600" w:lineRule="exact"/>
        <w:ind w:leftChars="343" w:left="720" w:firstLineChars="200" w:firstLine="643"/>
        <w:rPr>
          <w:rFonts w:ascii="楷体_GB2312" w:eastAsia="楷体_GB2312" w:hAnsi="宋体"/>
          <w:b/>
          <w:sz w:val="32"/>
          <w:szCs w:val="32"/>
          <w:lang w:val="zh-CN"/>
        </w:rPr>
      </w:pPr>
      <w:r w:rsidRPr="00082F4C">
        <w:rPr>
          <w:rFonts w:ascii="楷体_GB2312" w:eastAsia="楷体_GB2312" w:hAnsi="宋体" w:hint="eastAsia"/>
          <w:b/>
          <w:sz w:val="32"/>
          <w:szCs w:val="32"/>
          <w:lang w:val="zh-CN"/>
        </w:rPr>
        <w:t>项目由中心相关业务科室具体执行，分管领导负责</w:t>
      </w:r>
    </w:p>
    <w:p w:rsidR="005978F6" w:rsidRPr="00082F4C" w:rsidRDefault="005978F6" w:rsidP="005978F6">
      <w:pPr>
        <w:adjustRightInd w:val="0"/>
        <w:snapToGrid w:val="0"/>
        <w:spacing w:line="600" w:lineRule="exact"/>
        <w:rPr>
          <w:rFonts w:ascii="楷体_GB2312" w:eastAsia="楷体_GB2312" w:hAnsi="宋体"/>
          <w:b/>
          <w:sz w:val="32"/>
          <w:szCs w:val="32"/>
          <w:lang w:val="zh-CN"/>
        </w:rPr>
      </w:pPr>
      <w:r w:rsidRPr="00082F4C">
        <w:rPr>
          <w:rFonts w:ascii="楷体_GB2312" w:eastAsia="楷体_GB2312" w:hAnsi="宋体" w:hint="eastAsia"/>
          <w:b/>
          <w:sz w:val="32"/>
          <w:szCs w:val="32"/>
          <w:lang w:val="zh-CN"/>
        </w:rPr>
        <w:lastRenderedPageBreak/>
        <w:t>监督，中心主任负总责，资金管理财务审核监督，分管领导及中心主任负责审批。</w:t>
      </w:r>
    </w:p>
    <w:p w:rsidR="005978F6" w:rsidRDefault="005978F6" w:rsidP="005978F6">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b/>
          <w:sz w:val="32"/>
          <w:szCs w:val="32"/>
          <w:lang w:val="zh-CN"/>
        </w:rPr>
        <w:t>（二）项目管理情况。</w:t>
      </w:r>
      <w:r>
        <w:rPr>
          <w:rFonts w:ascii="仿宋_GB2312" w:eastAsia="仿宋_GB2312" w:hAnsi="宋体" w:hint="eastAsia"/>
          <w:sz w:val="32"/>
          <w:szCs w:val="32"/>
          <w:lang w:val="zh-CN"/>
        </w:rPr>
        <w:t>结合项目特点，总体评价各项</w:t>
      </w:r>
      <w:proofErr w:type="gramStart"/>
      <w:r>
        <w:rPr>
          <w:rFonts w:ascii="仿宋_GB2312" w:eastAsia="仿宋_GB2312" w:hAnsi="宋体" w:hint="eastAsia"/>
          <w:sz w:val="32"/>
          <w:szCs w:val="32"/>
          <w:lang w:val="zh-CN"/>
        </w:rPr>
        <w:t>目实施</w:t>
      </w:r>
      <w:proofErr w:type="gramEnd"/>
      <w:r>
        <w:rPr>
          <w:rFonts w:ascii="仿宋_GB2312" w:eastAsia="仿宋_GB2312" w:hAnsi="宋体" w:hint="eastAsia"/>
          <w:sz w:val="32"/>
          <w:szCs w:val="32"/>
          <w:lang w:val="zh-CN"/>
        </w:rPr>
        <w:t>单位执行相关法律法规及项目管理制度等情况，如招投标、政府采购、项目公示制等相关规定。</w:t>
      </w:r>
    </w:p>
    <w:p w:rsidR="005978F6" w:rsidRPr="00082F4C" w:rsidRDefault="005978F6" w:rsidP="005978F6">
      <w:pPr>
        <w:adjustRightInd w:val="0"/>
        <w:snapToGrid w:val="0"/>
        <w:spacing w:line="600" w:lineRule="exact"/>
        <w:ind w:firstLine="720"/>
        <w:rPr>
          <w:rFonts w:ascii="仿宋_GB2312" w:eastAsia="仿宋_GB2312" w:hAnsi="宋体"/>
          <w:b/>
          <w:sz w:val="32"/>
          <w:szCs w:val="32"/>
          <w:lang w:val="zh-CN"/>
        </w:rPr>
      </w:pPr>
      <w:r w:rsidRPr="00082F4C">
        <w:rPr>
          <w:rFonts w:ascii="仿宋_GB2312" w:eastAsia="仿宋_GB2312" w:hAnsi="宋体"/>
          <w:b/>
          <w:sz w:val="32"/>
          <w:szCs w:val="32"/>
          <w:lang w:val="zh-CN"/>
        </w:rPr>
        <w:t>项目管理严格按照</w:t>
      </w:r>
      <w:r w:rsidRPr="00082F4C">
        <w:rPr>
          <w:rFonts w:ascii="仿宋_GB2312" w:eastAsia="仿宋_GB2312" w:hAnsi="宋体" w:hint="eastAsia"/>
          <w:b/>
          <w:sz w:val="32"/>
          <w:szCs w:val="32"/>
          <w:lang w:val="zh-CN"/>
        </w:rPr>
        <w:t>相关法律法规及项目管理</w:t>
      </w:r>
      <w:r w:rsidRPr="00082F4C">
        <w:rPr>
          <w:rFonts w:ascii="仿宋_GB2312" w:eastAsia="仿宋_GB2312" w:hAnsi="宋体"/>
          <w:b/>
          <w:sz w:val="32"/>
          <w:szCs w:val="32"/>
          <w:lang w:val="zh-CN"/>
        </w:rPr>
        <w:t>制度规范执行。</w:t>
      </w:r>
    </w:p>
    <w:p w:rsidR="005978F6" w:rsidRDefault="005978F6" w:rsidP="005978F6">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b/>
          <w:sz w:val="32"/>
          <w:szCs w:val="32"/>
          <w:lang w:val="zh-CN"/>
        </w:rPr>
        <w:t>（三）项目监管情况。</w:t>
      </w:r>
      <w:r>
        <w:rPr>
          <w:rFonts w:ascii="仿宋_GB2312" w:eastAsia="仿宋_GB2312" w:hAnsi="宋体" w:hint="eastAsia"/>
          <w:sz w:val="32"/>
          <w:szCs w:val="32"/>
          <w:lang w:val="zh-CN"/>
        </w:rPr>
        <w:t>说明项目主管部门为加强项目管理所采取的监管手段、监管程序、监管工作开展情况及实现的效果等。</w:t>
      </w:r>
    </w:p>
    <w:p w:rsidR="005978F6" w:rsidRPr="00082F4C" w:rsidRDefault="005978F6" w:rsidP="005978F6">
      <w:pPr>
        <w:adjustRightInd w:val="0"/>
        <w:snapToGrid w:val="0"/>
        <w:spacing w:line="600" w:lineRule="exact"/>
        <w:ind w:firstLineChars="200" w:firstLine="643"/>
        <w:rPr>
          <w:rFonts w:ascii="仿宋" w:eastAsia="仿宋" w:hAnsi="仿宋"/>
          <w:b/>
          <w:sz w:val="32"/>
          <w:szCs w:val="32"/>
          <w:lang w:val="zh-CN"/>
        </w:rPr>
      </w:pPr>
      <w:r w:rsidRPr="00082F4C">
        <w:rPr>
          <w:rFonts w:ascii="仿宋" w:eastAsia="仿宋" w:hAnsi="仿宋" w:hint="eastAsia"/>
          <w:b/>
          <w:sz w:val="32"/>
          <w:szCs w:val="32"/>
          <w:lang w:val="zh-CN"/>
        </w:rPr>
        <w:t>项目由中心相关业务科室具体执行，分管领导负责监督，中心主任负总责，资金管理财务审核监督，分管领导及中心主任负责审批。</w:t>
      </w:r>
    </w:p>
    <w:p w:rsidR="005978F6" w:rsidRDefault="005978F6" w:rsidP="005978F6">
      <w:pPr>
        <w:adjustRightInd w:val="0"/>
        <w:snapToGrid w:val="0"/>
        <w:spacing w:line="600" w:lineRule="exact"/>
        <w:ind w:firstLine="720"/>
        <w:rPr>
          <w:rFonts w:ascii="仿宋_GB2312" w:eastAsia="仿宋_GB2312" w:hAnsi="宋体"/>
          <w:sz w:val="32"/>
          <w:szCs w:val="32"/>
          <w:lang w:val="zh-CN"/>
        </w:rPr>
      </w:pPr>
    </w:p>
    <w:p w:rsidR="005978F6" w:rsidRDefault="005978F6" w:rsidP="005978F6">
      <w:pPr>
        <w:adjustRightInd w:val="0"/>
        <w:snapToGrid w:val="0"/>
        <w:spacing w:line="600" w:lineRule="exact"/>
        <w:ind w:firstLine="720"/>
        <w:rPr>
          <w:rFonts w:ascii="仿宋_GB2312" w:eastAsia="仿宋_GB2312" w:hAnsi="宋体"/>
          <w:sz w:val="32"/>
          <w:szCs w:val="32"/>
          <w:lang w:val="zh-CN"/>
        </w:rPr>
      </w:pPr>
      <w:r>
        <w:rPr>
          <w:rFonts w:ascii="黑体" w:eastAsia="黑体" w:hAnsi="宋体" w:hint="eastAsia"/>
          <w:sz w:val="32"/>
          <w:szCs w:val="32"/>
        </w:rPr>
        <w:t>四、项目绩效情况</w:t>
      </w:r>
      <w:r>
        <w:rPr>
          <w:rFonts w:ascii="仿宋_GB2312" w:eastAsia="仿宋_GB2312" w:hAnsi="宋体" w:hint="eastAsia"/>
          <w:sz w:val="32"/>
          <w:szCs w:val="32"/>
          <w:lang w:val="zh-CN"/>
        </w:rPr>
        <w:tab/>
      </w:r>
    </w:p>
    <w:p w:rsidR="005978F6" w:rsidRDefault="005978F6" w:rsidP="005978F6">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（一）项目完成情况。</w:t>
      </w:r>
    </w:p>
    <w:p w:rsidR="005978F6" w:rsidRDefault="005978F6" w:rsidP="005978F6">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包括项目完成数量、质量、时效、成本等情况，对照项目计划完成目标，对截止评价时点的任务量完成、质量标准、进度计划、成本控制目标的实现程度进行评价，并进行分析说明。</w:t>
      </w:r>
    </w:p>
    <w:p w:rsidR="00907456" w:rsidRPr="0067689D" w:rsidRDefault="00907456" w:rsidP="00907456">
      <w:pPr>
        <w:spacing w:line="600" w:lineRule="exact"/>
        <w:ind w:firstLineChars="200" w:firstLine="640"/>
        <w:rPr>
          <w:rFonts w:ascii="仿宋" w:eastAsia="仿宋" w:hAnsi="仿宋"/>
          <w:sz w:val="32"/>
          <w:szCs w:val="32"/>
        </w:rPr>
      </w:pPr>
      <w:r>
        <w:rPr>
          <w:rFonts w:ascii="仿宋" w:eastAsia="仿宋" w:hAnsi="仿宋" w:hint="eastAsia"/>
          <w:sz w:val="32"/>
          <w:szCs w:val="32"/>
        </w:rPr>
        <w:t>2019年</w:t>
      </w:r>
      <w:r w:rsidRPr="0067689D">
        <w:rPr>
          <w:rFonts w:ascii="仿宋" w:eastAsia="仿宋" w:hAnsi="仿宋" w:hint="eastAsia"/>
          <w:sz w:val="32"/>
          <w:szCs w:val="32"/>
        </w:rPr>
        <w:t>紧围绕《乐山市遏制与防治艾滋病“十三五”行动计划》、《关于全面加强艾滋病防治工作的实施意见》和《2019年乐山市艾滋病防治工作重点任务》工作要求，积极</w:t>
      </w:r>
      <w:r w:rsidRPr="0067689D">
        <w:rPr>
          <w:rFonts w:ascii="仿宋" w:eastAsia="仿宋" w:hAnsi="仿宋" w:hint="eastAsia"/>
          <w:sz w:val="32"/>
          <w:szCs w:val="32"/>
        </w:rPr>
        <w:lastRenderedPageBreak/>
        <w:t>落实艾滋病防治策略和措施，加强了对各地艾滋病防治工作督查，全面完成了</w:t>
      </w:r>
      <w:r>
        <w:rPr>
          <w:rFonts w:ascii="仿宋" w:eastAsia="仿宋" w:hAnsi="仿宋" w:hint="eastAsia"/>
          <w:sz w:val="32"/>
          <w:szCs w:val="32"/>
        </w:rPr>
        <w:t>省</w:t>
      </w:r>
      <w:r>
        <w:rPr>
          <w:rFonts w:ascii="仿宋" w:eastAsia="仿宋" w:hAnsi="仿宋"/>
          <w:sz w:val="32"/>
          <w:szCs w:val="32"/>
        </w:rPr>
        <w:t>、市人民政府下达的</w:t>
      </w:r>
      <w:r w:rsidRPr="0067689D">
        <w:rPr>
          <w:rFonts w:ascii="仿宋" w:eastAsia="仿宋" w:hAnsi="仿宋" w:hint="eastAsia"/>
          <w:sz w:val="32"/>
          <w:szCs w:val="32"/>
        </w:rPr>
        <w:t>艾滋病防治各项工作目标任务。2019年全市共筛检1354084人次，检测</w:t>
      </w:r>
      <w:r>
        <w:rPr>
          <w:rFonts w:ascii="仿宋" w:eastAsia="仿宋" w:hAnsi="仿宋" w:hint="eastAsia"/>
          <w:sz w:val="32"/>
          <w:szCs w:val="32"/>
        </w:rPr>
        <w:t>量</w:t>
      </w:r>
      <w:r w:rsidRPr="0067689D">
        <w:rPr>
          <w:rFonts w:ascii="仿宋" w:eastAsia="仿宋" w:hAnsi="仿宋" w:hint="eastAsia"/>
          <w:sz w:val="32"/>
          <w:szCs w:val="32"/>
        </w:rPr>
        <w:t>占全市人口比例41.38%。</w:t>
      </w:r>
      <w:r w:rsidRPr="00BE65B5">
        <w:rPr>
          <w:rFonts w:ascii="仿宋" w:eastAsia="仿宋" w:hAnsi="仿宋" w:hint="eastAsia"/>
          <w:sz w:val="32"/>
          <w:szCs w:val="32"/>
        </w:rPr>
        <w:t>规范化随访干预（含CD4检测比例达</w:t>
      </w:r>
      <w:r w:rsidRPr="00BE65B5">
        <w:rPr>
          <w:rFonts w:ascii="仿宋" w:eastAsia="仿宋" w:hAnsi="仿宋"/>
          <w:sz w:val="32"/>
          <w:szCs w:val="32"/>
        </w:rPr>
        <w:t>93.76</w:t>
      </w:r>
      <w:r w:rsidRPr="00BE65B5">
        <w:rPr>
          <w:rFonts w:ascii="仿宋" w:eastAsia="仿宋" w:hAnsi="仿宋" w:hint="eastAsia"/>
          <w:sz w:val="32"/>
          <w:szCs w:val="32"/>
        </w:rPr>
        <w:t>%，随访到的感染者和病人接受结核病筛查比例达</w:t>
      </w:r>
      <w:r w:rsidRPr="00BE65B5">
        <w:rPr>
          <w:rFonts w:ascii="仿宋" w:eastAsia="仿宋" w:hAnsi="仿宋"/>
          <w:sz w:val="32"/>
          <w:szCs w:val="32"/>
        </w:rPr>
        <w:t>97.7</w:t>
      </w:r>
      <w:r w:rsidRPr="00BE65B5">
        <w:rPr>
          <w:rFonts w:ascii="仿宋" w:eastAsia="仿宋" w:hAnsi="仿宋" w:hint="eastAsia"/>
          <w:sz w:val="32"/>
          <w:szCs w:val="32"/>
        </w:rPr>
        <w:t>%。单阳家庭配偶检测比例达</w:t>
      </w:r>
      <w:r w:rsidRPr="00BE65B5">
        <w:rPr>
          <w:rFonts w:ascii="仿宋" w:eastAsia="仿宋" w:hAnsi="仿宋"/>
          <w:sz w:val="32"/>
          <w:szCs w:val="32"/>
        </w:rPr>
        <w:t>94.6</w:t>
      </w:r>
      <w:r w:rsidRPr="00BE65B5">
        <w:rPr>
          <w:rFonts w:ascii="仿宋" w:eastAsia="仿宋" w:hAnsi="仿宋" w:hint="eastAsia"/>
          <w:sz w:val="32"/>
          <w:szCs w:val="32"/>
        </w:rPr>
        <w:t>5%。艾</w:t>
      </w:r>
      <w:r w:rsidRPr="0067689D">
        <w:rPr>
          <w:rFonts w:ascii="仿宋" w:eastAsia="仿宋" w:hAnsi="仿宋" w:hint="eastAsia"/>
          <w:bCs/>
          <w:sz w:val="32"/>
          <w:szCs w:val="32"/>
        </w:rPr>
        <w:t>滋病病毒感染者/病人随访和CD4检测</w:t>
      </w:r>
      <w:r>
        <w:rPr>
          <w:rFonts w:ascii="仿宋" w:eastAsia="仿宋" w:hAnsi="仿宋" w:hint="eastAsia"/>
          <w:bCs/>
          <w:sz w:val="32"/>
          <w:szCs w:val="32"/>
        </w:rPr>
        <w:t>比例达93.76</w:t>
      </w:r>
      <w:r>
        <w:rPr>
          <w:rFonts w:ascii="仿宋" w:eastAsia="仿宋" w:hAnsi="仿宋"/>
          <w:bCs/>
          <w:sz w:val="32"/>
          <w:szCs w:val="32"/>
        </w:rPr>
        <w:t>%，</w:t>
      </w:r>
      <w:r w:rsidRPr="0067689D">
        <w:rPr>
          <w:rFonts w:ascii="仿宋" w:eastAsia="仿宋" w:hAnsi="仿宋" w:hint="eastAsia"/>
          <w:bCs/>
          <w:sz w:val="32"/>
          <w:szCs w:val="32"/>
        </w:rPr>
        <w:t>艾滋病病毒感染者/病人配偶/固定性伴的HIV</w:t>
      </w:r>
      <w:r>
        <w:rPr>
          <w:rFonts w:ascii="仿宋" w:eastAsia="仿宋" w:hAnsi="仿宋" w:hint="eastAsia"/>
          <w:bCs/>
          <w:sz w:val="32"/>
          <w:szCs w:val="32"/>
        </w:rPr>
        <w:t>抗体检测94.65</w:t>
      </w:r>
      <w:r>
        <w:rPr>
          <w:rFonts w:ascii="仿宋" w:eastAsia="仿宋" w:hAnsi="仿宋"/>
          <w:bCs/>
          <w:sz w:val="32"/>
          <w:szCs w:val="32"/>
        </w:rPr>
        <w:t>%，</w:t>
      </w:r>
      <w:r w:rsidRPr="0067689D">
        <w:rPr>
          <w:rFonts w:ascii="仿宋" w:eastAsia="仿宋" w:hAnsi="仿宋" w:hint="eastAsia"/>
          <w:bCs/>
          <w:sz w:val="32"/>
          <w:szCs w:val="32"/>
        </w:rPr>
        <w:t>艾滋病病毒感染者/病人接受结核病检查</w:t>
      </w:r>
      <w:r>
        <w:rPr>
          <w:rFonts w:ascii="仿宋" w:eastAsia="仿宋" w:hAnsi="仿宋" w:hint="eastAsia"/>
          <w:bCs/>
          <w:sz w:val="32"/>
          <w:szCs w:val="32"/>
        </w:rPr>
        <w:t>达97.9</w:t>
      </w:r>
      <w:r>
        <w:rPr>
          <w:rFonts w:ascii="仿宋" w:eastAsia="仿宋" w:hAnsi="仿宋"/>
          <w:bCs/>
          <w:sz w:val="32"/>
          <w:szCs w:val="32"/>
        </w:rPr>
        <w:t>%</w:t>
      </w:r>
      <w:r w:rsidRPr="0067689D">
        <w:rPr>
          <w:rFonts w:ascii="仿宋" w:eastAsia="仿宋" w:hAnsi="仿宋" w:hint="eastAsia"/>
          <w:bCs/>
          <w:sz w:val="32"/>
          <w:szCs w:val="32"/>
        </w:rPr>
        <w:t>。</w:t>
      </w:r>
      <w:r w:rsidRPr="0067689D">
        <w:rPr>
          <w:rFonts w:ascii="仿宋" w:eastAsia="仿宋" w:hAnsi="仿宋" w:hint="eastAsia"/>
          <w:sz w:val="32"/>
          <w:szCs w:val="32"/>
        </w:rPr>
        <w:t>积极推进艾滋病“治疗即预防”的防治策略，全市现存</w:t>
      </w:r>
      <w:proofErr w:type="gramStart"/>
      <w:r w:rsidRPr="0067689D">
        <w:rPr>
          <w:rFonts w:ascii="仿宋" w:eastAsia="仿宋" w:hAnsi="仿宋" w:hint="eastAsia"/>
          <w:sz w:val="32"/>
          <w:szCs w:val="32"/>
        </w:rPr>
        <w:t>活感染</w:t>
      </w:r>
      <w:proofErr w:type="gramEnd"/>
      <w:r w:rsidRPr="0067689D">
        <w:rPr>
          <w:rFonts w:ascii="仿宋" w:eastAsia="仿宋" w:hAnsi="仿宋" w:hint="eastAsia"/>
          <w:sz w:val="32"/>
          <w:szCs w:val="32"/>
        </w:rPr>
        <w:t>者和病人，抗病毒治疗覆盖率为92.22%。治疗有效率为92.91%</w:t>
      </w:r>
      <w:r>
        <w:rPr>
          <w:rFonts w:ascii="仿宋" w:eastAsia="仿宋" w:hAnsi="仿宋" w:hint="eastAsia"/>
          <w:sz w:val="32"/>
          <w:szCs w:val="32"/>
        </w:rPr>
        <w:t>。</w:t>
      </w:r>
      <w:r>
        <w:rPr>
          <w:rFonts w:ascii="仿宋_GB2312" w:eastAsia="仿宋_GB2312" w:hAnsi="宋体" w:hint="eastAsia"/>
          <w:sz w:val="32"/>
          <w:szCs w:val="32"/>
        </w:rPr>
        <w:t>7个</w:t>
      </w:r>
      <w:r w:rsidRPr="00CF242C">
        <w:rPr>
          <w:rFonts w:ascii="仿宋_GB2312" w:eastAsia="仿宋_GB2312" w:hAnsi="宋体" w:hint="eastAsia"/>
          <w:sz w:val="32"/>
          <w:szCs w:val="32"/>
        </w:rPr>
        <w:t>社区药物维持治疗门诊</w:t>
      </w:r>
      <w:r>
        <w:rPr>
          <w:rFonts w:ascii="仿宋_GB2312" w:eastAsia="仿宋_GB2312" w:hAnsi="宋体" w:hint="eastAsia"/>
          <w:sz w:val="32"/>
          <w:szCs w:val="32"/>
        </w:rPr>
        <w:t>（</w:t>
      </w:r>
      <w:r>
        <w:rPr>
          <w:rFonts w:ascii="仿宋_GB2312" w:eastAsia="仿宋_GB2312" w:hAnsi="宋体"/>
          <w:sz w:val="32"/>
          <w:szCs w:val="32"/>
        </w:rPr>
        <w:t>含</w:t>
      </w:r>
      <w:r w:rsidRPr="00CF242C">
        <w:rPr>
          <w:rFonts w:ascii="仿宋_GB2312" w:eastAsia="仿宋_GB2312" w:hAnsi="宋体" w:hint="eastAsia"/>
          <w:sz w:val="32"/>
          <w:szCs w:val="32"/>
        </w:rPr>
        <w:t>延伸点</w:t>
      </w:r>
      <w:r>
        <w:rPr>
          <w:rFonts w:ascii="仿宋_GB2312" w:eastAsia="仿宋_GB2312" w:hAnsi="宋体" w:hint="eastAsia"/>
          <w:sz w:val="32"/>
          <w:szCs w:val="32"/>
        </w:rPr>
        <w:t>）在</w:t>
      </w:r>
      <w:proofErr w:type="gramStart"/>
      <w:r>
        <w:rPr>
          <w:rFonts w:ascii="仿宋_GB2312" w:eastAsia="仿宋_GB2312" w:hAnsi="宋体"/>
          <w:sz w:val="32"/>
          <w:szCs w:val="32"/>
        </w:rPr>
        <w:t>治</w:t>
      </w:r>
      <w:r>
        <w:rPr>
          <w:rFonts w:ascii="仿宋_GB2312" w:eastAsia="仿宋_GB2312" w:hAnsi="宋体" w:hint="eastAsia"/>
          <w:sz w:val="32"/>
          <w:szCs w:val="32"/>
        </w:rPr>
        <w:t>人数</w:t>
      </w:r>
      <w:proofErr w:type="gramEnd"/>
      <w:r>
        <w:rPr>
          <w:rFonts w:ascii="仿宋_GB2312" w:eastAsia="仿宋_GB2312" w:hAnsi="宋体" w:hint="eastAsia"/>
          <w:sz w:val="32"/>
          <w:szCs w:val="32"/>
        </w:rPr>
        <w:t>达</w:t>
      </w:r>
      <w:r>
        <w:rPr>
          <w:rFonts w:ascii="仿宋_GB2312" w:eastAsia="仿宋_GB2312" w:hAnsi="宋体"/>
          <w:sz w:val="32"/>
          <w:szCs w:val="32"/>
        </w:rPr>
        <w:t>1500</w:t>
      </w:r>
      <w:r>
        <w:rPr>
          <w:rFonts w:ascii="仿宋_GB2312" w:eastAsia="仿宋_GB2312" w:hAnsi="宋体" w:hint="eastAsia"/>
          <w:sz w:val="32"/>
          <w:szCs w:val="32"/>
        </w:rPr>
        <w:t>余</w:t>
      </w:r>
      <w:r>
        <w:rPr>
          <w:rFonts w:ascii="仿宋_GB2312" w:eastAsia="仿宋_GB2312" w:hAnsi="宋体"/>
          <w:sz w:val="32"/>
          <w:szCs w:val="32"/>
        </w:rPr>
        <w:t>人，</w:t>
      </w:r>
      <w:r w:rsidRPr="00173BC8">
        <w:rPr>
          <w:rFonts w:ascii="仿宋_GB2312" w:eastAsia="仿宋_GB2312" w:hint="eastAsia"/>
          <w:sz w:val="32"/>
          <w:szCs w:val="32"/>
        </w:rPr>
        <w:t>保持率</w:t>
      </w:r>
      <w:r>
        <w:rPr>
          <w:rFonts w:ascii="仿宋_GB2312" w:eastAsia="仿宋_GB2312" w:hint="eastAsia"/>
          <w:sz w:val="32"/>
          <w:szCs w:val="32"/>
        </w:rPr>
        <w:t>在8</w:t>
      </w:r>
      <w:r>
        <w:rPr>
          <w:rFonts w:ascii="仿宋_GB2312" w:eastAsia="仿宋_GB2312"/>
          <w:sz w:val="32"/>
          <w:szCs w:val="32"/>
        </w:rPr>
        <w:t>0%</w:t>
      </w:r>
      <w:r>
        <w:rPr>
          <w:rFonts w:ascii="仿宋_GB2312" w:eastAsia="仿宋_GB2312" w:hint="eastAsia"/>
          <w:sz w:val="32"/>
          <w:szCs w:val="32"/>
        </w:rPr>
        <w:t>以上</w:t>
      </w:r>
      <w:r>
        <w:rPr>
          <w:rFonts w:ascii="仿宋_GB2312" w:eastAsia="仿宋_GB2312"/>
          <w:sz w:val="32"/>
          <w:szCs w:val="32"/>
        </w:rPr>
        <w:t>。</w:t>
      </w:r>
      <w:r w:rsidRPr="0067689D">
        <w:rPr>
          <w:rFonts w:ascii="仿宋" w:eastAsia="仿宋" w:hAnsi="仿宋" w:hint="eastAsia"/>
          <w:sz w:val="32"/>
          <w:szCs w:val="32"/>
        </w:rPr>
        <w:t>积极开展高危人群干预， 2019年全市</w:t>
      </w:r>
      <w:proofErr w:type="gramStart"/>
      <w:r w:rsidRPr="0067689D">
        <w:rPr>
          <w:rFonts w:ascii="仿宋" w:eastAsia="仿宋" w:hAnsi="仿宋" w:hint="eastAsia"/>
          <w:sz w:val="32"/>
          <w:szCs w:val="32"/>
        </w:rPr>
        <w:t>暗娼月</w:t>
      </w:r>
      <w:proofErr w:type="gramEnd"/>
      <w:r w:rsidRPr="0067689D">
        <w:rPr>
          <w:rFonts w:ascii="仿宋" w:eastAsia="仿宋" w:hAnsi="仿宋" w:hint="eastAsia"/>
          <w:sz w:val="32"/>
          <w:szCs w:val="32"/>
        </w:rPr>
        <w:t>干预覆盖率为93.4%，HIV抗体检测比例为</w:t>
      </w:r>
      <w:r>
        <w:rPr>
          <w:rFonts w:ascii="仿宋" w:eastAsia="仿宋" w:hAnsi="仿宋"/>
          <w:sz w:val="32"/>
          <w:szCs w:val="32"/>
        </w:rPr>
        <w:t>95</w:t>
      </w:r>
      <w:r w:rsidRPr="0067689D">
        <w:rPr>
          <w:rFonts w:ascii="仿宋" w:eastAsia="仿宋" w:hAnsi="仿宋" w:hint="eastAsia"/>
          <w:sz w:val="32"/>
          <w:szCs w:val="32"/>
        </w:rPr>
        <w:t>%，2019年全市吸毒月干预覆盖率为</w:t>
      </w:r>
      <w:r>
        <w:rPr>
          <w:rFonts w:ascii="仿宋" w:eastAsia="仿宋" w:hAnsi="仿宋"/>
          <w:sz w:val="32"/>
          <w:szCs w:val="32"/>
        </w:rPr>
        <w:t>80</w:t>
      </w:r>
      <w:r w:rsidRPr="0067689D">
        <w:rPr>
          <w:rFonts w:ascii="仿宋" w:eastAsia="仿宋" w:hAnsi="仿宋" w:hint="eastAsia"/>
          <w:sz w:val="32"/>
          <w:szCs w:val="32"/>
        </w:rPr>
        <w:t>%，全市注射吸毒人群干预HIV抗体检测比例为88.2%，2019年全市男</w:t>
      </w:r>
      <w:proofErr w:type="gramStart"/>
      <w:r w:rsidRPr="0067689D">
        <w:rPr>
          <w:rFonts w:ascii="仿宋" w:eastAsia="仿宋" w:hAnsi="仿宋" w:hint="eastAsia"/>
          <w:sz w:val="32"/>
          <w:szCs w:val="32"/>
        </w:rPr>
        <w:t>男</w:t>
      </w:r>
      <w:proofErr w:type="gramEnd"/>
      <w:r w:rsidRPr="0067689D">
        <w:rPr>
          <w:rFonts w:ascii="仿宋" w:eastAsia="仿宋" w:hAnsi="仿宋" w:hint="eastAsia"/>
          <w:sz w:val="32"/>
          <w:szCs w:val="32"/>
        </w:rPr>
        <w:t>同性</w:t>
      </w:r>
      <w:proofErr w:type="gramStart"/>
      <w:r w:rsidRPr="0067689D">
        <w:rPr>
          <w:rFonts w:ascii="仿宋" w:eastAsia="仿宋" w:hAnsi="仿宋" w:hint="eastAsia"/>
          <w:sz w:val="32"/>
          <w:szCs w:val="32"/>
        </w:rPr>
        <w:t>恋人群月干预</w:t>
      </w:r>
      <w:proofErr w:type="gramEnd"/>
      <w:r w:rsidRPr="0067689D">
        <w:rPr>
          <w:rFonts w:ascii="仿宋" w:eastAsia="仿宋" w:hAnsi="仿宋" w:hint="eastAsia"/>
          <w:sz w:val="32"/>
          <w:szCs w:val="32"/>
        </w:rPr>
        <w:t>覆盖率为93.0%，HIV抗体检测比例为</w:t>
      </w:r>
      <w:r>
        <w:rPr>
          <w:rFonts w:ascii="仿宋" w:eastAsia="仿宋" w:hAnsi="仿宋"/>
          <w:sz w:val="32"/>
          <w:szCs w:val="32"/>
        </w:rPr>
        <w:t>95</w:t>
      </w:r>
      <w:r w:rsidRPr="0067689D">
        <w:rPr>
          <w:rFonts w:ascii="仿宋" w:eastAsia="仿宋" w:hAnsi="仿宋" w:hint="eastAsia"/>
          <w:sz w:val="32"/>
          <w:szCs w:val="32"/>
        </w:rPr>
        <w:t xml:space="preserve">%。 </w:t>
      </w:r>
    </w:p>
    <w:p w:rsidR="005978F6" w:rsidRPr="00827BD9" w:rsidRDefault="005978F6" w:rsidP="005978F6">
      <w:pPr>
        <w:adjustRightInd w:val="0"/>
        <w:snapToGrid w:val="0"/>
        <w:spacing w:line="600" w:lineRule="exact"/>
        <w:ind w:firstLine="720"/>
        <w:rPr>
          <w:rFonts w:ascii="楷体_GB2312" w:eastAsia="楷体_GB2312" w:hAnsi="宋体"/>
          <w:sz w:val="32"/>
          <w:szCs w:val="32"/>
          <w:lang w:val="zh-CN"/>
        </w:rPr>
      </w:pPr>
      <w:r w:rsidRPr="00827BD9">
        <w:rPr>
          <w:rFonts w:ascii="仿宋" w:eastAsia="仿宋" w:hAnsi="仿宋" w:hint="eastAsia"/>
          <w:sz w:val="32"/>
          <w:szCs w:val="32"/>
        </w:rPr>
        <w:t>全年监测城市饮水水样224份和农村饮水水样846份，超额完成监测目标任务。高质量完成全市食品安全风险监测样品采集任务。在有铀（钍）矿山、核设施周围食品放射性本底进行监测，区县样品采样覆盖率100%。开展儿童青少年近视、学生常见病、教学环境监测工作，共调查人数8807人，超额完成指定任务。开展职业病防治项目工作，对</w:t>
      </w:r>
      <w:proofErr w:type="gramStart"/>
      <w:r w:rsidRPr="00827BD9">
        <w:rPr>
          <w:rFonts w:ascii="仿宋" w:eastAsia="仿宋" w:hAnsi="仿宋" w:hint="eastAsia"/>
          <w:sz w:val="32"/>
          <w:szCs w:val="32"/>
        </w:rPr>
        <w:t>区县</w:t>
      </w:r>
      <w:r w:rsidRPr="00827BD9">
        <w:rPr>
          <w:rFonts w:ascii="仿宋" w:eastAsia="仿宋" w:hAnsi="仿宋" w:hint="eastAsia"/>
          <w:sz w:val="32"/>
          <w:szCs w:val="32"/>
        </w:rPr>
        <w:lastRenderedPageBreak/>
        <w:t>疾控和</w:t>
      </w:r>
      <w:proofErr w:type="gramEnd"/>
      <w:r w:rsidRPr="00827BD9">
        <w:rPr>
          <w:rFonts w:ascii="仿宋" w:eastAsia="仿宋" w:hAnsi="仿宋" w:hint="eastAsia"/>
          <w:sz w:val="32"/>
          <w:szCs w:val="32"/>
        </w:rPr>
        <w:t>辖区内职业健康检查机构共19家单位的职业病防治工作和网络报告进行多形式、全方位技术指导、培训和督导。病媒生物防制结合“双创”工作开展了以“做好病媒防控 共享健康生活”为主题的宣传活动。结核病防治规划工作主要指标肺结核报告发病率、总体到位率、肺结核患者病原学阳性率、肺结核患者成功治疗率等14项均已全部达标。全市肺结核报告发病数为1674例，报告发病率为51.16/10万，低于全省平均水平（全省58.67/10万），</w:t>
      </w:r>
      <w:proofErr w:type="gramStart"/>
      <w:r w:rsidRPr="00827BD9">
        <w:rPr>
          <w:rFonts w:ascii="仿宋" w:eastAsia="仿宋" w:hAnsi="仿宋" w:hint="eastAsia"/>
          <w:sz w:val="32"/>
          <w:szCs w:val="32"/>
        </w:rPr>
        <w:t>共免费治疗</w:t>
      </w:r>
      <w:proofErr w:type="gramEnd"/>
      <w:r w:rsidRPr="00827BD9">
        <w:rPr>
          <w:rFonts w:ascii="仿宋" w:eastAsia="仿宋" w:hAnsi="仿宋" w:hint="eastAsia"/>
          <w:sz w:val="32"/>
          <w:szCs w:val="32"/>
        </w:rPr>
        <w:t>肺结核患者1388例。</w:t>
      </w:r>
      <w:proofErr w:type="gramStart"/>
      <w:r w:rsidRPr="00827BD9">
        <w:rPr>
          <w:rFonts w:ascii="仿宋" w:eastAsia="仿宋" w:hAnsi="仿宋" w:hint="eastAsia"/>
          <w:sz w:val="32"/>
          <w:szCs w:val="32"/>
        </w:rPr>
        <w:t>耐多药</w:t>
      </w:r>
      <w:proofErr w:type="gramEnd"/>
      <w:r w:rsidRPr="00827BD9">
        <w:rPr>
          <w:rFonts w:ascii="仿宋" w:eastAsia="仿宋" w:hAnsi="仿宋" w:hint="eastAsia"/>
          <w:sz w:val="32"/>
          <w:szCs w:val="32"/>
        </w:rPr>
        <w:t>结核防治</w:t>
      </w:r>
      <w:r w:rsidRPr="00827BD9">
        <w:rPr>
          <w:rFonts w:ascii="仿宋" w:eastAsia="仿宋" w:hAnsi="仿宋" w:cs="仿宋" w:hint="eastAsia"/>
          <w:sz w:val="32"/>
          <w:szCs w:val="32"/>
        </w:rPr>
        <w:t>工作成效显著，</w:t>
      </w:r>
      <w:proofErr w:type="gramStart"/>
      <w:r w:rsidRPr="00827BD9">
        <w:rPr>
          <w:rFonts w:ascii="仿宋" w:eastAsia="仿宋" w:hAnsi="仿宋" w:cs="仿宋" w:hint="eastAsia"/>
          <w:sz w:val="32"/>
          <w:szCs w:val="32"/>
        </w:rPr>
        <w:t>耐多药</w:t>
      </w:r>
      <w:proofErr w:type="gramEnd"/>
      <w:r w:rsidRPr="00827BD9">
        <w:rPr>
          <w:rFonts w:ascii="仿宋" w:eastAsia="仿宋" w:hAnsi="仿宋" w:cs="仿宋" w:hint="eastAsia"/>
          <w:sz w:val="32"/>
          <w:szCs w:val="32"/>
        </w:rPr>
        <w:t>患者</w:t>
      </w:r>
      <w:proofErr w:type="gramStart"/>
      <w:r w:rsidRPr="00827BD9">
        <w:rPr>
          <w:rFonts w:ascii="仿宋" w:eastAsia="仿宋" w:hAnsi="仿宋" w:cs="仿宋" w:hint="eastAsia"/>
          <w:sz w:val="32"/>
          <w:szCs w:val="32"/>
        </w:rPr>
        <w:t>医</w:t>
      </w:r>
      <w:proofErr w:type="gramEnd"/>
      <w:r w:rsidRPr="00827BD9">
        <w:rPr>
          <w:rFonts w:ascii="仿宋" w:eastAsia="仿宋" w:hAnsi="仿宋" w:cs="仿宋" w:hint="eastAsia"/>
          <w:sz w:val="32"/>
          <w:szCs w:val="32"/>
        </w:rPr>
        <w:t>保政策于2019年1月1日正式实施，已纳入</w:t>
      </w:r>
      <w:proofErr w:type="gramStart"/>
      <w:r w:rsidRPr="00827BD9">
        <w:rPr>
          <w:rFonts w:ascii="仿宋" w:eastAsia="仿宋" w:hAnsi="仿宋" w:cs="仿宋" w:hint="eastAsia"/>
          <w:sz w:val="32"/>
          <w:szCs w:val="32"/>
        </w:rPr>
        <w:t>治疗耐多药</w:t>
      </w:r>
      <w:proofErr w:type="gramEnd"/>
      <w:r w:rsidRPr="00827BD9">
        <w:rPr>
          <w:rFonts w:ascii="仿宋" w:eastAsia="仿宋" w:hAnsi="仿宋" w:cs="仿宋" w:hint="eastAsia"/>
          <w:sz w:val="32"/>
          <w:szCs w:val="32"/>
        </w:rPr>
        <w:t>结核患者13例。</w:t>
      </w:r>
      <w:r w:rsidRPr="00827BD9">
        <w:rPr>
          <w:rFonts w:ascii="仿宋" w:eastAsia="仿宋" w:hAnsi="仿宋" w:hint="eastAsia"/>
          <w:sz w:val="32"/>
          <w:szCs w:val="32"/>
        </w:rPr>
        <w:t>免疫</w:t>
      </w:r>
      <w:hyperlink r:id="rId21" w:tooltip="规划" w:history="1">
        <w:r w:rsidRPr="00827BD9">
          <w:rPr>
            <w:rFonts w:ascii="仿宋" w:eastAsia="仿宋" w:hAnsi="仿宋" w:hint="eastAsia"/>
            <w:sz w:val="32"/>
            <w:szCs w:val="32"/>
          </w:rPr>
          <w:t>规划</w:t>
        </w:r>
      </w:hyperlink>
      <w:r w:rsidRPr="00827BD9">
        <w:rPr>
          <w:rFonts w:ascii="仿宋" w:eastAsia="仿宋" w:hAnsi="仿宋" w:hint="eastAsia"/>
          <w:sz w:val="32"/>
          <w:szCs w:val="32"/>
        </w:rPr>
        <w:t>工作强化管理规范，夯实基础。国家免疫规划</w:t>
      </w:r>
      <w:proofErr w:type="gramStart"/>
      <w:r w:rsidRPr="00827BD9">
        <w:rPr>
          <w:rFonts w:ascii="仿宋" w:eastAsia="仿宋" w:hAnsi="仿宋" w:hint="eastAsia"/>
          <w:sz w:val="32"/>
          <w:szCs w:val="32"/>
        </w:rPr>
        <w:t>疫苗接种率受缺苗</w:t>
      </w:r>
      <w:proofErr w:type="gramEnd"/>
      <w:r w:rsidRPr="00827BD9">
        <w:rPr>
          <w:rFonts w:ascii="仿宋" w:eastAsia="仿宋" w:hAnsi="仿宋" w:hint="eastAsia"/>
          <w:sz w:val="32"/>
          <w:szCs w:val="32"/>
        </w:rPr>
        <w:t>影响除乙肝疫苗和卡介苗疫苗外，其余疫苗接种率均未达到99%要求。除A群流脑疫苗外，其他疫苗接种率均在95%以上。非国家免疫规划疫苗共接种406611针次。</w:t>
      </w:r>
      <w:r w:rsidRPr="00827BD9">
        <w:rPr>
          <w:rFonts w:ascii="仿宋" w:eastAsia="仿宋" w:hAnsi="仿宋" w:hint="eastAsia"/>
          <w:position w:val="2"/>
          <w:sz w:val="32"/>
          <w:szCs w:val="32"/>
        </w:rPr>
        <w:t>慢性非传染病性疾病防治方面，全</w:t>
      </w:r>
      <w:r w:rsidRPr="00827BD9">
        <w:rPr>
          <w:rFonts w:ascii="仿宋" w:eastAsia="仿宋" w:hAnsi="仿宋" w:hint="eastAsia"/>
          <w:sz w:val="32"/>
          <w:szCs w:val="32"/>
        </w:rPr>
        <w:t>市1</w:t>
      </w:r>
      <w:r w:rsidRPr="00827BD9">
        <w:rPr>
          <w:rFonts w:ascii="仿宋" w:eastAsia="仿宋" w:hAnsi="仿宋"/>
          <w:sz w:val="32"/>
          <w:szCs w:val="32"/>
        </w:rPr>
        <w:t>1</w:t>
      </w:r>
      <w:r w:rsidRPr="00827BD9">
        <w:rPr>
          <w:rFonts w:ascii="仿宋" w:eastAsia="仿宋" w:hAnsi="仿宋" w:hint="eastAsia"/>
          <w:sz w:val="32"/>
          <w:szCs w:val="32"/>
        </w:rPr>
        <w:t>个县（市、区）共开展了包含“三减三健”、合理膳食和</w:t>
      </w:r>
      <w:r w:rsidRPr="00827BD9">
        <w:rPr>
          <w:rFonts w:ascii="仿宋" w:eastAsia="仿宋" w:hAnsi="仿宋" w:hint="eastAsia"/>
          <w:position w:val="2"/>
          <w:sz w:val="32"/>
          <w:szCs w:val="32"/>
        </w:rPr>
        <w:t>全民健康生活方式</w:t>
      </w:r>
      <w:r w:rsidRPr="00827BD9">
        <w:rPr>
          <w:rFonts w:ascii="仿宋" w:eastAsia="仿宋" w:hAnsi="仿宋" w:hint="eastAsia"/>
          <w:sz w:val="32"/>
          <w:szCs w:val="32"/>
        </w:rPr>
        <w:t>在内的2</w:t>
      </w:r>
      <w:r w:rsidRPr="00827BD9">
        <w:rPr>
          <w:rFonts w:ascii="仿宋" w:eastAsia="仿宋" w:hAnsi="仿宋"/>
          <w:sz w:val="32"/>
          <w:szCs w:val="32"/>
        </w:rPr>
        <w:t>1</w:t>
      </w:r>
      <w:r w:rsidRPr="00827BD9">
        <w:rPr>
          <w:rFonts w:ascii="仿宋" w:eastAsia="仿宋" w:hAnsi="仿宋" w:hint="eastAsia"/>
          <w:sz w:val="32"/>
          <w:szCs w:val="32"/>
        </w:rPr>
        <w:t>个专项行动，县（市、区）覆盖率100%。市中区、峨眉山市在创建省级慢性病综合防控示范区的基础上，已启动国家级示范区建设。沙湾区结合健康促进示范区同步创建省级慢病综合防控示范区并即将接受省级现场验收，其余有五个县（市、区）正结合卫生城市、文明城市创建启动了省级慢性病综合示范区建设。</w:t>
      </w:r>
    </w:p>
    <w:p w:rsidR="005978F6" w:rsidRDefault="005978F6" w:rsidP="005978F6">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（二）项目效益情况。</w:t>
      </w:r>
    </w:p>
    <w:p w:rsidR="005978F6" w:rsidRDefault="005978F6" w:rsidP="005978F6">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lastRenderedPageBreak/>
        <w:t>从项目经济效益、社会效益、生态效益、可持续效益以及服务对象满意度等方面对项目效益进行全面分析评价。</w:t>
      </w:r>
    </w:p>
    <w:p w:rsidR="005978F6" w:rsidRPr="00827BD9" w:rsidRDefault="005978F6" w:rsidP="00827BD9">
      <w:pPr>
        <w:adjustRightInd w:val="0"/>
        <w:snapToGrid w:val="0"/>
        <w:spacing w:line="600" w:lineRule="exact"/>
        <w:ind w:firstLineChars="325" w:firstLine="1040"/>
        <w:rPr>
          <w:rFonts w:ascii="仿宋_GB2312" w:eastAsia="仿宋_GB2312" w:hAnsi="宋体"/>
          <w:sz w:val="32"/>
          <w:szCs w:val="32"/>
          <w:lang w:val="zh-CN"/>
        </w:rPr>
      </w:pPr>
      <w:r w:rsidRPr="00827BD9">
        <w:rPr>
          <w:rFonts w:ascii="仿宋_GB2312" w:eastAsia="仿宋_GB2312" w:hAnsi="宋体" w:hint="eastAsia"/>
          <w:sz w:val="32"/>
          <w:szCs w:val="32"/>
          <w:lang w:val="zh-CN"/>
        </w:rPr>
        <w:t>通过该项目工作的开展，</w:t>
      </w:r>
      <w:r w:rsidR="00982ECD">
        <w:rPr>
          <w:rFonts w:ascii="仿宋_GB2312" w:eastAsia="仿宋_GB2312" w:hint="eastAsia"/>
          <w:sz w:val="32"/>
          <w:szCs w:val="32"/>
        </w:rPr>
        <w:t>艾滋病</w:t>
      </w:r>
      <w:r w:rsidR="00982ECD">
        <w:rPr>
          <w:rFonts w:ascii="仿宋_GB2312" w:eastAsia="仿宋_GB2312"/>
          <w:sz w:val="32"/>
          <w:szCs w:val="32"/>
        </w:rPr>
        <w:t>实施扩大检测与</w:t>
      </w:r>
      <w:r w:rsidR="00982ECD">
        <w:rPr>
          <w:rFonts w:ascii="仿宋_GB2312" w:eastAsia="仿宋_GB2312" w:hint="eastAsia"/>
          <w:sz w:val="32"/>
          <w:szCs w:val="32"/>
        </w:rPr>
        <w:t>“</w:t>
      </w:r>
      <w:r w:rsidR="00982ECD">
        <w:rPr>
          <w:rFonts w:ascii="仿宋_GB2312" w:eastAsia="仿宋_GB2312"/>
          <w:sz w:val="32"/>
          <w:szCs w:val="32"/>
        </w:rPr>
        <w:t>治疗</w:t>
      </w:r>
      <w:r w:rsidR="00982ECD">
        <w:rPr>
          <w:rFonts w:ascii="仿宋_GB2312" w:eastAsia="仿宋_GB2312" w:hint="eastAsia"/>
          <w:sz w:val="32"/>
          <w:szCs w:val="32"/>
        </w:rPr>
        <w:t>即</w:t>
      </w:r>
      <w:r w:rsidR="00982ECD">
        <w:rPr>
          <w:rFonts w:ascii="仿宋_GB2312" w:eastAsia="仿宋_GB2312"/>
          <w:sz w:val="32"/>
          <w:szCs w:val="32"/>
        </w:rPr>
        <w:t>预防</w:t>
      </w:r>
      <w:r w:rsidR="00982ECD">
        <w:rPr>
          <w:rFonts w:ascii="仿宋_GB2312" w:eastAsia="仿宋_GB2312"/>
          <w:sz w:val="32"/>
          <w:szCs w:val="32"/>
        </w:rPr>
        <w:t>”</w:t>
      </w:r>
      <w:r w:rsidR="00982ECD">
        <w:rPr>
          <w:rFonts w:ascii="仿宋_GB2312" w:eastAsia="仿宋_GB2312"/>
          <w:sz w:val="32"/>
          <w:szCs w:val="32"/>
        </w:rPr>
        <w:t>的防治策略，有效的提高了艾滋病感染者和病人的发现率，</w:t>
      </w:r>
      <w:r w:rsidR="00982ECD">
        <w:rPr>
          <w:rFonts w:ascii="仿宋_GB2312" w:eastAsia="仿宋_GB2312" w:hint="eastAsia"/>
          <w:sz w:val="32"/>
          <w:szCs w:val="32"/>
        </w:rPr>
        <w:t>治疗覆盖</w:t>
      </w:r>
      <w:r w:rsidR="00982ECD">
        <w:rPr>
          <w:rFonts w:ascii="仿宋_GB2312" w:eastAsia="仿宋_GB2312"/>
          <w:sz w:val="32"/>
          <w:szCs w:val="32"/>
        </w:rPr>
        <w:t>面和治疗质量的提高</w:t>
      </w:r>
      <w:r w:rsidR="00982ECD">
        <w:rPr>
          <w:rFonts w:ascii="仿宋_GB2312" w:eastAsia="仿宋_GB2312" w:hint="eastAsia"/>
          <w:sz w:val="32"/>
          <w:szCs w:val="32"/>
        </w:rPr>
        <w:t>，有利于降低新发感染，降低死亡率，提高感染者和病人的生活质量。2</w:t>
      </w:r>
      <w:r w:rsidR="00982ECD">
        <w:rPr>
          <w:rFonts w:ascii="仿宋_GB2312" w:eastAsia="仿宋_GB2312"/>
          <w:sz w:val="32"/>
          <w:szCs w:val="32"/>
        </w:rPr>
        <w:t>019</w:t>
      </w:r>
      <w:r w:rsidR="00982ECD">
        <w:rPr>
          <w:rFonts w:ascii="仿宋_GB2312" w:eastAsia="仿宋_GB2312" w:hint="eastAsia"/>
          <w:sz w:val="32"/>
          <w:szCs w:val="32"/>
        </w:rPr>
        <w:t>年各项艾滋病预防控制措施全面落实，为社会</w:t>
      </w:r>
      <w:r w:rsidR="00982ECD">
        <w:rPr>
          <w:rFonts w:ascii="仿宋_GB2312" w:eastAsia="仿宋_GB2312"/>
          <w:sz w:val="32"/>
          <w:szCs w:val="32"/>
        </w:rPr>
        <w:t>的发展和保护人民健康发挥了积极作用</w:t>
      </w:r>
      <w:r w:rsidR="005C0A3D">
        <w:rPr>
          <w:rFonts w:ascii="仿宋_GB2312" w:eastAsia="仿宋_GB2312" w:hint="eastAsia"/>
          <w:sz w:val="32"/>
          <w:szCs w:val="32"/>
        </w:rPr>
        <w:t>；</w:t>
      </w:r>
      <w:r w:rsidRPr="00827BD9">
        <w:rPr>
          <w:rFonts w:ascii="仿宋_GB2312" w:eastAsia="仿宋_GB2312" w:hAnsi="宋体" w:hint="eastAsia"/>
          <w:sz w:val="32"/>
          <w:szCs w:val="32"/>
          <w:lang w:val="zh-CN"/>
        </w:rPr>
        <w:t>提高了居民的健康意识，提高了儿童免疫规划接种率，</w:t>
      </w:r>
      <w:r w:rsidRPr="00827BD9">
        <w:rPr>
          <w:rFonts w:ascii="仿宋" w:eastAsia="仿宋" w:hAnsi="仿宋" w:hint="eastAsia"/>
          <w:sz w:val="32"/>
          <w:szCs w:val="32"/>
        </w:rPr>
        <w:t>国家免疫规划</w:t>
      </w:r>
      <w:proofErr w:type="gramStart"/>
      <w:r w:rsidRPr="00827BD9">
        <w:rPr>
          <w:rFonts w:ascii="仿宋" w:eastAsia="仿宋" w:hAnsi="仿宋" w:hint="eastAsia"/>
          <w:sz w:val="32"/>
          <w:szCs w:val="32"/>
        </w:rPr>
        <w:t>疫苗接种率受缺苗</w:t>
      </w:r>
      <w:proofErr w:type="gramEnd"/>
      <w:r w:rsidRPr="00827BD9">
        <w:rPr>
          <w:rFonts w:ascii="仿宋" w:eastAsia="仿宋" w:hAnsi="仿宋" w:hint="eastAsia"/>
          <w:sz w:val="32"/>
          <w:szCs w:val="32"/>
        </w:rPr>
        <w:t>影响除乙肝疫苗和卡介苗疫苗外，其余疫苗接种率均未达到99%要求。除A群流脑疫苗外，其他疫苗接种率均在95%以上。非国家免疫规划疫苗共接种406611针次，为全市儿童防病提供了坚实的保护屏障；结核病防治规划工作主要指标肺结核报告发病率、总体到位率、肺结核患者病原学阳性率、肺结核患者成功治疗率等14项均已全部达标。全市肺结核报告发病数为1674例，报告发病率为51.16/10万，低于全省平均水平（全省58.67/10万），</w:t>
      </w:r>
      <w:proofErr w:type="gramStart"/>
      <w:r w:rsidRPr="00827BD9">
        <w:rPr>
          <w:rFonts w:ascii="仿宋" w:eastAsia="仿宋" w:hAnsi="仿宋" w:hint="eastAsia"/>
          <w:sz w:val="32"/>
          <w:szCs w:val="32"/>
        </w:rPr>
        <w:t>共免费治疗</w:t>
      </w:r>
      <w:proofErr w:type="gramEnd"/>
      <w:r w:rsidRPr="00827BD9">
        <w:rPr>
          <w:rFonts w:ascii="仿宋" w:eastAsia="仿宋" w:hAnsi="仿宋" w:hint="eastAsia"/>
          <w:sz w:val="32"/>
          <w:szCs w:val="32"/>
        </w:rPr>
        <w:t>肺结核患者1388例。</w:t>
      </w:r>
      <w:proofErr w:type="gramStart"/>
      <w:r w:rsidRPr="00827BD9">
        <w:rPr>
          <w:rFonts w:ascii="仿宋" w:eastAsia="仿宋" w:hAnsi="仿宋" w:hint="eastAsia"/>
          <w:sz w:val="32"/>
          <w:szCs w:val="32"/>
        </w:rPr>
        <w:t>耐多药</w:t>
      </w:r>
      <w:proofErr w:type="gramEnd"/>
      <w:r w:rsidRPr="00827BD9">
        <w:rPr>
          <w:rFonts w:ascii="仿宋" w:eastAsia="仿宋" w:hAnsi="仿宋" w:hint="eastAsia"/>
          <w:sz w:val="32"/>
          <w:szCs w:val="32"/>
        </w:rPr>
        <w:t>结核防治</w:t>
      </w:r>
      <w:r w:rsidRPr="00827BD9">
        <w:rPr>
          <w:rFonts w:ascii="仿宋" w:eastAsia="仿宋" w:hAnsi="仿宋" w:cs="仿宋" w:hint="eastAsia"/>
          <w:sz w:val="32"/>
          <w:szCs w:val="32"/>
        </w:rPr>
        <w:t>工作成效显著，</w:t>
      </w:r>
      <w:proofErr w:type="gramStart"/>
      <w:r w:rsidRPr="00827BD9">
        <w:rPr>
          <w:rFonts w:ascii="仿宋" w:eastAsia="仿宋" w:hAnsi="仿宋" w:cs="仿宋" w:hint="eastAsia"/>
          <w:sz w:val="32"/>
          <w:szCs w:val="32"/>
        </w:rPr>
        <w:t>耐多药</w:t>
      </w:r>
      <w:proofErr w:type="gramEnd"/>
      <w:r w:rsidRPr="00827BD9">
        <w:rPr>
          <w:rFonts w:ascii="仿宋" w:eastAsia="仿宋" w:hAnsi="仿宋" w:cs="仿宋" w:hint="eastAsia"/>
          <w:sz w:val="32"/>
          <w:szCs w:val="32"/>
        </w:rPr>
        <w:t>患者</w:t>
      </w:r>
      <w:proofErr w:type="gramStart"/>
      <w:r w:rsidRPr="00827BD9">
        <w:rPr>
          <w:rFonts w:ascii="仿宋" w:eastAsia="仿宋" w:hAnsi="仿宋" w:cs="仿宋" w:hint="eastAsia"/>
          <w:sz w:val="32"/>
          <w:szCs w:val="32"/>
        </w:rPr>
        <w:t>医</w:t>
      </w:r>
      <w:proofErr w:type="gramEnd"/>
      <w:r w:rsidRPr="00827BD9">
        <w:rPr>
          <w:rFonts w:ascii="仿宋" w:eastAsia="仿宋" w:hAnsi="仿宋" w:cs="仿宋" w:hint="eastAsia"/>
          <w:sz w:val="32"/>
          <w:szCs w:val="32"/>
        </w:rPr>
        <w:t>保政策于2019年1月1日正式实施，已纳入</w:t>
      </w:r>
      <w:proofErr w:type="gramStart"/>
      <w:r w:rsidRPr="00827BD9">
        <w:rPr>
          <w:rFonts w:ascii="仿宋" w:eastAsia="仿宋" w:hAnsi="仿宋" w:cs="仿宋" w:hint="eastAsia"/>
          <w:sz w:val="32"/>
          <w:szCs w:val="32"/>
        </w:rPr>
        <w:t>治疗耐多药</w:t>
      </w:r>
      <w:proofErr w:type="gramEnd"/>
      <w:r w:rsidRPr="00827BD9">
        <w:rPr>
          <w:rFonts w:ascii="仿宋" w:eastAsia="仿宋" w:hAnsi="仿宋" w:cs="仿宋" w:hint="eastAsia"/>
          <w:sz w:val="32"/>
          <w:szCs w:val="32"/>
        </w:rPr>
        <w:t>结核患者13例。</w:t>
      </w:r>
    </w:p>
    <w:p w:rsidR="005978F6" w:rsidRDefault="005978F6" w:rsidP="005978F6">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五、评价结论及建议</w:t>
      </w:r>
    </w:p>
    <w:p w:rsidR="005978F6" w:rsidRDefault="005978F6" w:rsidP="005978F6">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（一）评价结论。</w:t>
      </w:r>
    </w:p>
    <w:p w:rsidR="005978F6" w:rsidRDefault="005978F6" w:rsidP="005978F6">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结合项目自身特点、评价重点及管理办法等要求，围绕专项项目支出绩效评价指标体系对项目进行总体评价。</w:t>
      </w:r>
    </w:p>
    <w:p w:rsidR="005978F6" w:rsidRPr="008C5CBA" w:rsidRDefault="005978F6" w:rsidP="008C5CBA">
      <w:pPr>
        <w:adjustRightInd w:val="0"/>
        <w:snapToGrid w:val="0"/>
        <w:spacing w:line="600" w:lineRule="exact"/>
        <w:ind w:firstLineChars="325" w:firstLine="1040"/>
        <w:rPr>
          <w:rFonts w:ascii="仿宋_GB2312" w:eastAsia="仿宋_GB2312" w:hAnsi="宋体"/>
          <w:sz w:val="32"/>
          <w:szCs w:val="32"/>
          <w:lang w:val="zh-CN"/>
        </w:rPr>
      </w:pPr>
      <w:r w:rsidRPr="008C5CBA">
        <w:rPr>
          <w:rFonts w:ascii="仿宋_GB2312" w:eastAsia="仿宋_GB2312" w:hAnsi="宋体" w:hint="eastAsia"/>
          <w:sz w:val="32"/>
          <w:szCs w:val="32"/>
          <w:lang w:val="zh-CN"/>
        </w:rPr>
        <w:lastRenderedPageBreak/>
        <w:t>通过该项目工作的开展，</w:t>
      </w:r>
      <w:r w:rsidR="00B43C29">
        <w:rPr>
          <w:rFonts w:ascii="仿宋_GB2312" w:eastAsia="仿宋_GB2312" w:hint="eastAsia"/>
          <w:sz w:val="32"/>
          <w:szCs w:val="32"/>
        </w:rPr>
        <w:t>艾滋病</w:t>
      </w:r>
      <w:r w:rsidR="00B43C29">
        <w:rPr>
          <w:rFonts w:ascii="仿宋_GB2312" w:eastAsia="仿宋_GB2312"/>
          <w:sz w:val="32"/>
          <w:szCs w:val="32"/>
        </w:rPr>
        <w:t>实施扩大检测与</w:t>
      </w:r>
      <w:r w:rsidR="00B43C29">
        <w:rPr>
          <w:rFonts w:ascii="仿宋_GB2312" w:eastAsia="仿宋_GB2312" w:hint="eastAsia"/>
          <w:sz w:val="32"/>
          <w:szCs w:val="32"/>
        </w:rPr>
        <w:t>“</w:t>
      </w:r>
      <w:r w:rsidR="00B43C29">
        <w:rPr>
          <w:rFonts w:ascii="仿宋_GB2312" w:eastAsia="仿宋_GB2312"/>
          <w:sz w:val="32"/>
          <w:szCs w:val="32"/>
        </w:rPr>
        <w:t>治疗</w:t>
      </w:r>
      <w:r w:rsidR="00B43C29">
        <w:rPr>
          <w:rFonts w:ascii="仿宋_GB2312" w:eastAsia="仿宋_GB2312" w:hint="eastAsia"/>
          <w:sz w:val="32"/>
          <w:szCs w:val="32"/>
        </w:rPr>
        <w:t>即</w:t>
      </w:r>
      <w:r w:rsidR="00B43C29">
        <w:rPr>
          <w:rFonts w:ascii="仿宋_GB2312" w:eastAsia="仿宋_GB2312"/>
          <w:sz w:val="32"/>
          <w:szCs w:val="32"/>
        </w:rPr>
        <w:t>预防</w:t>
      </w:r>
      <w:r w:rsidR="00B43C29">
        <w:rPr>
          <w:rFonts w:ascii="仿宋_GB2312" w:eastAsia="仿宋_GB2312"/>
          <w:sz w:val="32"/>
          <w:szCs w:val="32"/>
        </w:rPr>
        <w:t>”</w:t>
      </w:r>
      <w:r w:rsidR="00B43C29">
        <w:rPr>
          <w:rFonts w:ascii="仿宋_GB2312" w:eastAsia="仿宋_GB2312"/>
          <w:sz w:val="32"/>
          <w:szCs w:val="32"/>
        </w:rPr>
        <w:t>的防治策略，有效的提高了艾滋病感染者和病人的发现率，</w:t>
      </w:r>
      <w:r w:rsidR="00B43C29">
        <w:rPr>
          <w:rFonts w:ascii="仿宋_GB2312" w:eastAsia="仿宋_GB2312" w:hint="eastAsia"/>
          <w:sz w:val="32"/>
          <w:szCs w:val="32"/>
        </w:rPr>
        <w:t>治疗覆盖</w:t>
      </w:r>
      <w:r w:rsidR="00B43C29">
        <w:rPr>
          <w:rFonts w:ascii="仿宋_GB2312" w:eastAsia="仿宋_GB2312"/>
          <w:sz w:val="32"/>
          <w:szCs w:val="32"/>
        </w:rPr>
        <w:t>面和治疗质量的提高</w:t>
      </w:r>
      <w:r w:rsidR="00B43C29">
        <w:rPr>
          <w:rFonts w:ascii="仿宋_GB2312" w:eastAsia="仿宋_GB2312" w:hint="eastAsia"/>
          <w:sz w:val="32"/>
          <w:szCs w:val="32"/>
        </w:rPr>
        <w:t>，有利于降低新发感染，降低死亡率，提高感染者和病人的生活质量。2</w:t>
      </w:r>
      <w:r w:rsidR="00B43C29">
        <w:rPr>
          <w:rFonts w:ascii="仿宋_GB2312" w:eastAsia="仿宋_GB2312"/>
          <w:sz w:val="32"/>
          <w:szCs w:val="32"/>
        </w:rPr>
        <w:t>019</w:t>
      </w:r>
      <w:r w:rsidR="00B43C29">
        <w:rPr>
          <w:rFonts w:ascii="仿宋_GB2312" w:eastAsia="仿宋_GB2312" w:hint="eastAsia"/>
          <w:sz w:val="32"/>
          <w:szCs w:val="32"/>
        </w:rPr>
        <w:t>年各项艾滋病预防控制措施全面落实，为社会</w:t>
      </w:r>
      <w:r w:rsidR="00B43C29">
        <w:rPr>
          <w:rFonts w:ascii="仿宋_GB2312" w:eastAsia="仿宋_GB2312"/>
          <w:sz w:val="32"/>
          <w:szCs w:val="32"/>
        </w:rPr>
        <w:t>的发展和保护人民健康发挥了积极作用</w:t>
      </w:r>
      <w:r w:rsidR="005C0A3D">
        <w:rPr>
          <w:rFonts w:ascii="仿宋_GB2312" w:eastAsia="仿宋_GB2312" w:hint="eastAsia"/>
          <w:sz w:val="32"/>
          <w:szCs w:val="32"/>
        </w:rPr>
        <w:t>；</w:t>
      </w:r>
      <w:r w:rsidRPr="008C5CBA">
        <w:rPr>
          <w:rFonts w:ascii="仿宋_GB2312" w:eastAsia="仿宋_GB2312" w:hAnsi="宋体" w:hint="eastAsia"/>
          <w:sz w:val="32"/>
          <w:szCs w:val="32"/>
          <w:lang w:val="zh-CN"/>
        </w:rPr>
        <w:t>提高了居民的健康意识，提高了儿童免疫规划接种率，</w:t>
      </w:r>
      <w:r w:rsidRPr="008C5CBA">
        <w:rPr>
          <w:rFonts w:ascii="仿宋" w:eastAsia="仿宋" w:hAnsi="仿宋" w:hint="eastAsia"/>
          <w:sz w:val="32"/>
          <w:szCs w:val="32"/>
        </w:rPr>
        <w:t>国家免疫规划</w:t>
      </w:r>
      <w:proofErr w:type="gramStart"/>
      <w:r w:rsidRPr="008C5CBA">
        <w:rPr>
          <w:rFonts w:ascii="仿宋" w:eastAsia="仿宋" w:hAnsi="仿宋" w:hint="eastAsia"/>
          <w:sz w:val="32"/>
          <w:szCs w:val="32"/>
        </w:rPr>
        <w:t>疫苗接种率受缺苗</w:t>
      </w:r>
      <w:proofErr w:type="gramEnd"/>
      <w:r w:rsidRPr="008C5CBA">
        <w:rPr>
          <w:rFonts w:ascii="仿宋" w:eastAsia="仿宋" w:hAnsi="仿宋" w:hint="eastAsia"/>
          <w:sz w:val="32"/>
          <w:szCs w:val="32"/>
        </w:rPr>
        <w:t>影响除乙肝疫苗和卡介苗疫苗外，其余疫苗接种率均未达到99%要求。除A群流脑疫苗外，其他疫苗接种率均在95%以上。非国家免疫规划疫苗共接种406611针次，为全市儿童防病提供了坚实的保护屏障；结核病防治规划工作主要指标肺结核报告发病率、总体到位率、肺结核患者病原学阳性率、肺结核患者成功治疗率等14项均已全部达标。全市肺结核报告发病数为1674例，报告发病率为51.16/10万，低于全省平均水平（全省58.67/10万），</w:t>
      </w:r>
      <w:proofErr w:type="gramStart"/>
      <w:r w:rsidRPr="008C5CBA">
        <w:rPr>
          <w:rFonts w:ascii="仿宋" w:eastAsia="仿宋" w:hAnsi="仿宋" w:hint="eastAsia"/>
          <w:sz w:val="32"/>
          <w:szCs w:val="32"/>
        </w:rPr>
        <w:t>共免费治疗</w:t>
      </w:r>
      <w:proofErr w:type="gramEnd"/>
      <w:r w:rsidRPr="008C5CBA">
        <w:rPr>
          <w:rFonts w:ascii="仿宋" w:eastAsia="仿宋" w:hAnsi="仿宋" w:hint="eastAsia"/>
          <w:sz w:val="32"/>
          <w:szCs w:val="32"/>
        </w:rPr>
        <w:t>肺结核患者1388例。</w:t>
      </w:r>
      <w:proofErr w:type="gramStart"/>
      <w:r w:rsidRPr="008C5CBA">
        <w:rPr>
          <w:rFonts w:ascii="仿宋" w:eastAsia="仿宋" w:hAnsi="仿宋" w:hint="eastAsia"/>
          <w:sz w:val="32"/>
          <w:szCs w:val="32"/>
        </w:rPr>
        <w:t>耐多药</w:t>
      </w:r>
      <w:proofErr w:type="gramEnd"/>
      <w:r w:rsidRPr="008C5CBA">
        <w:rPr>
          <w:rFonts w:ascii="仿宋" w:eastAsia="仿宋" w:hAnsi="仿宋" w:hint="eastAsia"/>
          <w:sz w:val="32"/>
          <w:szCs w:val="32"/>
        </w:rPr>
        <w:t>结核防治</w:t>
      </w:r>
      <w:r w:rsidRPr="008C5CBA">
        <w:rPr>
          <w:rFonts w:ascii="仿宋" w:eastAsia="仿宋" w:hAnsi="仿宋" w:cs="仿宋" w:hint="eastAsia"/>
          <w:sz w:val="32"/>
          <w:szCs w:val="32"/>
        </w:rPr>
        <w:t>工作成效显著，</w:t>
      </w:r>
      <w:proofErr w:type="gramStart"/>
      <w:r w:rsidRPr="008C5CBA">
        <w:rPr>
          <w:rFonts w:ascii="仿宋" w:eastAsia="仿宋" w:hAnsi="仿宋" w:cs="仿宋" w:hint="eastAsia"/>
          <w:sz w:val="32"/>
          <w:szCs w:val="32"/>
        </w:rPr>
        <w:t>耐多药</w:t>
      </w:r>
      <w:proofErr w:type="gramEnd"/>
      <w:r w:rsidRPr="008C5CBA">
        <w:rPr>
          <w:rFonts w:ascii="仿宋" w:eastAsia="仿宋" w:hAnsi="仿宋" w:cs="仿宋" w:hint="eastAsia"/>
          <w:sz w:val="32"/>
          <w:szCs w:val="32"/>
        </w:rPr>
        <w:t>患者</w:t>
      </w:r>
      <w:proofErr w:type="gramStart"/>
      <w:r w:rsidRPr="008C5CBA">
        <w:rPr>
          <w:rFonts w:ascii="仿宋" w:eastAsia="仿宋" w:hAnsi="仿宋" w:cs="仿宋" w:hint="eastAsia"/>
          <w:sz w:val="32"/>
          <w:szCs w:val="32"/>
        </w:rPr>
        <w:t>医</w:t>
      </w:r>
      <w:proofErr w:type="gramEnd"/>
      <w:r w:rsidRPr="008C5CBA">
        <w:rPr>
          <w:rFonts w:ascii="仿宋" w:eastAsia="仿宋" w:hAnsi="仿宋" w:cs="仿宋" w:hint="eastAsia"/>
          <w:sz w:val="32"/>
          <w:szCs w:val="32"/>
        </w:rPr>
        <w:t>保政策于2019年1月1日正式实施，已纳入</w:t>
      </w:r>
      <w:proofErr w:type="gramStart"/>
      <w:r w:rsidRPr="008C5CBA">
        <w:rPr>
          <w:rFonts w:ascii="仿宋" w:eastAsia="仿宋" w:hAnsi="仿宋" w:cs="仿宋" w:hint="eastAsia"/>
          <w:sz w:val="32"/>
          <w:szCs w:val="32"/>
        </w:rPr>
        <w:t>治疗耐多药</w:t>
      </w:r>
      <w:proofErr w:type="gramEnd"/>
      <w:r w:rsidRPr="008C5CBA">
        <w:rPr>
          <w:rFonts w:ascii="仿宋" w:eastAsia="仿宋" w:hAnsi="仿宋" w:cs="仿宋" w:hint="eastAsia"/>
          <w:sz w:val="32"/>
          <w:szCs w:val="32"/>
        </w:rPr>
        <w:t>结核患者13例。</w:t>
      </w:r>
    </w:p>
    <w:p w:rsidR="005978F6" w:rsidRDefault="005978F6" w:rsidP="005978F6">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（二）存在的问题。</w:t>
      </w:r>
    </w:p>
    <w:p w:rsidR="00061CB7" w:rsidRDefault="00061CB7" w:rsidP="00061CB7">
      <w:pPr>
        <w:spacing w:line="600" w:lineRule="exact"/>
        <w:ind w:firstLineChars="200" w:firstLine="620"/>
        <w:rPr>
          <w:rFonts w:ascii="仿宋_GB2312" w:eastAsia="仿宋_GB2312" w:hAnsi="宋体" w:cs="仿宋_GB2312"/>
          <w:color w:val="000000"/>
          <w:kern w:val="0"/>
          <w:sz w:val="31"/>
          <w:szCs w:val="31"/>
          <w:lang w:bidi="ar"/>
        </w:rPr>
      </w:pPr>
      <w:r>
        <w:rPr>
          <w:rFonts w:ascii="黑体" w:eastAsia="黑体" w:hAnsi="宋体" w:cs="黑体" w:hint="eastAsia"/>
          <w:color w:val="000000"/>
          <w:kern w:val="0"/>
          <w:sz w:val="31"/>
          <w:szCs w:val="31"/>
          <w:lang w:bidi="ar"/>
        </w:rPr>
        <w:t>存在挑战和问题</w:t>
      </w:r>
    </w:p>
    <w:p w:rsidR="00061CB7" w:rsidRDefault="00061CB7" w:rsidP="00061CB7">
      <w:pPr>
        <w:spacing w:line="600" w:lineRule="exact"/>
        <w:ind w:firstLineChars="200" w:firstLine="640"/>
        <w:rPr>
          <w:rFonts w:ascii="仿宋_GB2312" w:eastAsia="仿宋_GB2312"/>
          <w:color w:val="333333"/>
          <w:sz w:val="32"/>
          <w:szCs w:val="32"/>
          <w:shd w:val="clear" w:color="auto" w:fill="FFFFFF"/>
        </w:rPr>
      </w:pPr>
      <w:r>
        <w:rPr>
          <w:rFonts w:ascii="仿宋_GB2312" w:eastAsia="仿宋_GB2312" w:hint="eastAsia"/>
          <w:color w:val="333333"/>
          <w:sz w:val="32"/>
          <w:szCs w:val="32"/>
          <w:shd w:val="clear" w:color="auto" w:fill="FFFFFF"/>
        </w:rPr>
        <w:t>1、一些</w:t>
      </w:r>
      <w:r w:rsidRPr="00811B85">
        <w:rPr>
          <w:rFonts w:ascii="仿宋_GB2312" w:eastAsia="仿宋_GB2312" w:hint="eastAsia"/>
          <w:color w:val="333333"/>
          <w:sz w:val="32"/>
          <w:szCs w:val="32"/>
          <w:shd w:val="clear" w:color="auto" w:fill="FFFFFF"/>
        </w:rPr>
        <w:t>地方和部门领导干部对艾滋病流行的危害性，防治工作的艰巨性、紧迫性和长期性认识</w:t>
      </w:r>
      <w:r>
        <w:rPr>
          <w:rFonts w:ascii="仿宋_GB2312" w:eastAsia="仿宋_GB2312" w:hint="eastAsia"/>
          <w:color w:val="333333"/>
          <w:sz w:val="32"/>
          <w:szCs w:val="32"/>
          <w:shd w:val="clear" w:color="auto" w:fill="FFFFFF"/>
        </w:rPr>
        <w:t>。</w:t>
      </w:r>
    </w:p>
    <w:p w:rsidR="00061CB7" w:rsidRDefault="00061CB7" w:rsidP="00061CB7">
      <w:pPr>
        <w:spacing w:line="600" w:lineRule="exact"/>
        <w:ind w:firstLineChars="200" w:firstLine="640"/>
        <w:rPr>
          <w:rFonts w:ascii="仿宋_GB2312" w:eastAsia="仿宋_GB2312"/>
          <w:sz w:val="32"/>
          <w:szCs w:val="32"/>
        </w:rPr>
      </w:pPr>
      <w:r>
        <w:rPr>
          <w:rFonts w:ascii="仿宋_GB2312" w:eastAsia="仿宋_GB2312" w:hint="eastAsia"/>
          <w:color w:val="333333"/>
          <w:sz w:val="32"/>
          <w:szCs w:val="32"/>
          <w:shd w:val="clear" w:color="auto" w:fill="FFFFFF"/>
        </w:rPr>
        <w:t>2、</w:t>
      </w:r>
      <w:r w:rsidRPr="00811B85">
        <w:rPr>
          <w:rFonts w:ascii="仿宋_GB2312" w:eastAsia="仿宋_GB2312" w:hint="eastAsia"/>
          <w:color w:val="333333"/>
          <w:sz w:val="32"/>
          <w:szCs w:val="32"/>
          <w:shd w:val="clear" w:color="auto" w:fill="FFFFFF"/>
        </w:rPr>
        <w:t>随着</w:t>
      </w:r>
      <w:r>
        <w:rPr>
          <w:rFonts w:ascii="仿宋_GB2312" w:eastAsia="仿宋_GB2312" w:hint="eastAsia"/>
          <w:color w:val="333333"/>
          <w:sz w:val="32"/>
          <w:szCs w:val="32"/>
          <w:shd w:val="clear" w:color="auto" w:fill="FFFFFF"/>
        </w:rPr>
        <w:t>防治</w:t>
      </w:r>
      <w:r>
        <w:rPr>
          <w:rFonts w:ascii="仿宋_GB2312" w:eastAsia="仿宋_GB2312"/>
          <w:color w:val="333333"/>
          <w:sz w:val="32"/>
          <w:szCs w:val="32"/>
          <w:shd w:val="clear" w:color="auto" w:fill="FFFFFF"/>
        </w:rPr>
        <w:t>工作力度的加大，</w:t>
      </w:r>
      <w:r>
        <w:rPr>
          <w:rFonts w:ascii="仿宋_GB2312" w:eastAsia="仿宋_GB2312" w:hint="eastAsia"/>
          <w:color w:val="333333"/>
          <w:sz w:val="32"/>
          <w:szCs w:val="32"/>
          <w:shd w:val="clear" w:color="auto" w:fill="FFFFFF"/>
        </w:rPr>
        <w:t>涉及</w:t>
      </w:r>
      <w:r>
        <w:rPr>
          <w:rFonts w:ascii="仿宋_GB2312" w:eastAsia="仿宋_GB2312"/>
          <w:color w:val="333333"/>
          <w:sz w:val="32"/>
          <w:szCs w:val="32"/>
          <w:shd w:val="clear" w:color="auto" w:fill="FFFFFF"/>
        </w:rPr>
        <w:t>艾滋病</w:t>
      </w:r>
      <w:r>
        <w:rPr>
          <w:rFonts w:ascii="仿宋_GB2312" w:eastAsia="仿宋_GB2312" w:hint="eastAsia"/>
          <w:color w:val="333333"/>
          <w:sz w:val="32"/>
          <w:szCs w:val="32"/>
          <w:shd w:val="clear" w:color="auto" w:fill="FFFFFF"/>
        </w:rPr>
        <w:t>筛查</w:t>
      </w:r>
      <w:r>
        <w:rPr>
          <w:rFonts w:ascii="仿宋_GB2312" w:eastAsia="仿宋_GB2312"/>
          <w:color w:val="333333"/>
          <w:sz w:val="32"/>
          <w:szCs w:val="32"/>
          <w:shd w:val="clear" w:color="auto" w:fill="FFFFFF"/>
        </w:rPr>
        <w:t>、抗病毒治疗</w:t>
      </w:r>
      <w:r>
        <w:rPr>
          <w:rFonts w:ascii="仿宋_GB2312" w:eastAsia="仿宋_GB2312" w:hint="eastAsia"/>
          <w:color w:val="333333"/>
          <w:sz w:val="32"/>
          <w:szCs w:val="32"/>
          <w:shd w:val="clear" w:color="auto" w:fill="FFFFFF"/>
        </w:rPr>
        <w:t>及</w:t>
      </w:r>
      <w:r>
        <w:rPr>
          <w:rFonts w:ascii="仿宋_GB2312" w:eastAsia="仿宋_GB2312"/>
          <w:color w:val="333333"/>
          <w:sz w:val="32"/>
          <w:szCs w:val="32"/>
          <w:shd w:val="clear" w:color="auto" w:fill="FFFFFF"/>
        </w:rPr>
        <w:t>辅助检查、母婴阻断、大众宣传与干预等工作</w:t>
      </w:r>
      <w:r>
        <w:rPr>
          <w:rFonts w:ascii="仿宋_GB2312" w:eastAsia="仿宋_GB2312" w:hint="eastAsia"/>
          <w:color w:val="333333"/>
          <w:sz w:val="32"/>
          <w:szCs w:val="32"/>
          <w:shd w:val="clear" w:color="auto" w:fill="FFFFFF"/>
        </w:rPr>
        <w:t>，</w:t>
      </w:r>
      <w:r>
        <w:rPr>
          <w:rFonts w:ascii="仿宋_GB2312" w:eastAsia="仿宋_GB2312"/>
          <w:color w:val="333333"/>
          <w:sz w:val="32"/>
          <w:szCs w:val="32"/>
          <w:shd w:val="clear" w:color="auto" w:fill="FFFFFF"/>
        </w:rPr>
        <w:t>需</w:t>
      </w:r>
      <w:r>
        <w:rPr>
          <w:rFonts w:ascii="仿宋_GB2312" w:eastAsia="仿宋_GB2312"/>
          <w:color w:val="333333"/>
          <w:sz w:val="32"/>
          <w:szCs w:val="32"/>
          <w:shd w:val="clear" w:color="auto" w:fill="FFFFFF"/>
        </w:rPr>
        <w:lastRenderedPageBreak/>
        <w:t>要</w:t>
      </w:r>
      <w:r>
        <w:rPr>
          <w:rFonts w:ascii="仿宋_GB2312" w:eastAsia="仿宋_GB2312" w:hint="eastAsia"/>
          <w:color w:val="333333"/>
          <w:sz w:val="32"/>
          <w:szCs w:val="32"/>
          <w:shd w:val="clear" w:color="auto" w:fill="FFFFFF"/>
        </w:rPr>
        <w:t>大量的</w:t>
      </w:r>
      <w:r>
        <w:rPr>
          <w:rFonts w:ascii="仿宋_GB2312" w:eastAsia="仿宋_GB2312"/>
          <w:color w:val="333333"/>
          <w:sz w:val="32"/>
          <w:szCs w:val="32"/>
          <w:shd w:val="clear" w:color="auto" w:fill="FFFFFF"/>
        </w:rPr>
        <w:t>防治经费</w:t>
      </w:r>
      <w:r>
        <w:rPr>
          <w:rFonts w:ascii="仿宋_GB2312" w:eastAsia="仿宋_GB2312" w:hint="eastAsia"/>
          <w:color w:val="333333"/>
          <w:sz w:val="32"/>
          <w:szCs w:val="32"/>
          <w:shd w:val="clear" w:color="auto" w:fill="FFFFFF"/>
        </w:rPr>
        <w:t>投入，而</w:t>
      </w:r>
      <w:r>
        <w:rPr>
          <w:rFonts w:ascii="仿宋_GB2312" w:eastAsia="仿宋_GB2312"/>
          <w:color w:val="333333"/>
          <w:sz w:val="32"/>
          <w:szCs w:val="32"/>
          <w:shd w:val="clear" w:color="auto" w:fill="FFFFFF"/>
        </w:rPr>
        <w:t>各地</w:t>
      </w:r>
      <w:r>
        <w:rPr>
          <w:rFonts w:ascii="仿宋_GB2312" w:eastAsia="仿宋_GB2312"/>
          <w:sz w:val="32"/>
          <w:szCs w:val="32"/>
        </w:rPr>
        <w:t>防治经费</w:t>
      </w:r>
      <w:r>
        <w:rPr>
          <w:rFonts w:ascii="仿宋_GB2312" w:eastAsia="仿宋_GB2312" w:hint="eastAsia"/>
          <w:sz w:val="32"/>
          <w:szCs w:val="32"/>
        </w:rPr>
        <w:t>未</w:t>
      </w:r>
      <w:r>
        <w:rPr>
          <w:rFonts w:ascii="仿宋_GB2312" w:eastAsia="仿宋_GB2312"/>
          <w:sz w:val="32"/>
          <w:szCs w:val="32"/>
        </w:rPr>
        <w:t>实现同步增长</w:t>
      </w:r>
      <w:r>
        <w:rPr>
          <w:rFonts w:ascii="仿宋_GB2312" w:eastAsia="仿宋_GB2312" w:hint="eastAsia"/>
          <w:sz w:val="32"/>
          <w:szCs w:val="32"/>
        </w:rPr>
        <w:t>。</w:t>
      </w:r>
    </w:p>
    <w:p w:rsidR="00061CB7" w:rsidRDefault="00061CB7" w:rsidP="00061CB7">
      <w:pPr>
        <w:spacing w:line="600" w:lineRule="exact"/>
        <w:ind w:firstLineChars="200" w:firstLine="640"/>
        <w:rPr>
          <w:rFonts w:ascii="仿宋_GB2312" w:eastAsia="仿宋_GB2312" w:hAnsi="宋体"/>
          <w:sz w:val="32"/>
          <w:szCs w:val="32"/>
        </w:rPr>
      </w:pPr>
      <w:r>
        <w:rPr>
          <w:rFonts w:ascii="仿宋_GB2312" w:eastAsia="仿宋_GB2312"/>
          <w:color w:val="333333"/>
          <w:sz w:val="32"/>
          <w:szCs w:val="32"/>
          <w:shd w:val="clear" w:color="auto" w:fill="FFFFFF"/>
        </w:rPr>
        <w:t>3</w:t>
      </w:r>
      <w:r>
        <w:rPr>
          <w:rFonts w:ascii="仿宋_GB2312" w:eastAsia="仿宋_GB2312" w:hint="eastAsia"/>
          <w:color w:val="333333"/>
          <w:sz w:val="32"/>
          <w:szCs w:val="32"/>
          <w:shd w:val="clear" w:color="auto" w:fill="FFFFFF"/>
        </w:rPr>
        <w:t>、</w:t>
      </w:r>
      <w:r w:rsidRPr="00811B85">
        <w:rPr>
          <w:rFonts w:ascii="仿宋_GB2312" w:eastAsia="仿宋_GB2312" w:hint="eastAsia"/>
          <w:color w:val="333333"/>
          <w:sz w:val="32"/>
          <w:szCs w:val="32"/>
          <w:shd w:val="clear" w:color="auto" w:fill="FFFFFF"/>
        </w:rPr>
        <w:t>防治工作</w:t>
      </w:r>
      <w:r>
        <w:rPr>
          <w:rFonts w:ascii="仿宋_GB2312" w:eastAsia="仿宋_GB2312" w:hint="eastAsia"/>
          <w:color w:val="333333"/>
          <w:sz w:val="32"/>
          <w:szCs w:val="32"/>
          <w:shd w:val="clear" w:color="auto" w:fill="FFFFFF"/>
        </w:rPr>
        <w:t>队伍不</w:t>
      </w:r>
      <w:r>
        <w:rPr>
          <w:rFonts w:ascii="仿宋_GB2312" w:eastAsia="仿宋_GB2312"/>
          <w:color w:val="333333"/>
          <w:sz w:val="32"/>
          <w:szCs w:val="32"/>
          <w:shd w:val="clear" w:color="auto" w:fill="FFFFFF"/>
        </w:rPr>
        <w:t>稳定，工作人员</w:t>
      </w:r>
      <w:r w:rsidRPr="00811B85">
        <w:rPr>
          <w:rFonts w:ascii="仿宋_GB2312" w:eastAsia="仿宋_GB2312" w:hint="eastAsia"/>
          <w:color w:val="333333"/>
          <w:sz w:val="32"/>
          <w:szCs w:val="32"/>
          <w:shd w:val="clear" w:color="auto" w:fill="FFFFFF"/>
        </w:rPr>
        <w:t>能力不足</w:t>
      </w:r>
      <w:r>
        <w:rPr>
          <w:rFonts w:ascii="仿宋_GB2312" w:eastAsia="仿宋_GB2312" w:hint="eastAsia"/>
          <w:color w:val="333333"/>
          <w:sz w:val="32"/>
          <w:szCs w:val="32"/>
          <w:shd w:val="clear" w:color="auto" w:fill="FFFFFF"/>
        </w:rPr>
        <w:t>。</w:t>
      </w:r>
      <w:r w:rsidRPr="00CF242C">
        <w:rPr>
          <w:rFonts w:ascii="仿宋_GB2312" w:eastAsia="仿宋_GB2312" w:hAnsi="宋体" w:hint="eastAsia"/>
          <w:sz w:val="32"/>
          <w:szCs w:val="32"/>
        </w:rPr>
        <w:t>基层</w:t>
      </w:r>
      <w:proofErr w:type="gramStart"/>
      <w:r w:rsidRPr="00CF242C">
        <w:rPr>
          <w:rFonts w:ascii="仿宋_GB2312" w:eastAsia="仿宋_GB2312" w:hAnsi="宋体" w:hint="eastAsia"/>
          <w:sz w:val="32"/>
          <w:szCs w:val="32"/>
        </w:rPr>
        <w:t>防艾人员</w:t>
      </w:r>
      <w:proofErr w:type="gramEnd"/>
      <w:r w:rsidRPr="00CF242C">
        <w:rPr>
          <w:rFonts w:ascii="仿宋_GB2312" w:eastAsia="仿宋_GB2312" w:hAnsi="宋体" w:hint="eastAsia"/>
          <w:sz w:val="32"/>
          <w:szCs w:val="32"/>
        </w:rPr>
        <w:t>的待遇</w:t>
      </w:r>
      <w:r>
        <w:rPr>
          <w:rFonts w:ascii="仿宋_GB2312" w:eastAsia="仿宋_GB2312" w:hAnsi="宋体" w:hint="eastAsia"/>
          <w:sz w:val="32"/>
          <w:szCs w:val="32"/>
        </w:rPr>
        <w:t>低</w:t>
      </w:r>
      <w:r w:rsidRPr="00CF242C">
        <w:rPr>
          <w:rFonts w:ascii="仿宋_GB2312" w:eastAsia="仿宋_GB2312" w:hAnsi="宋体" w:hint="eastAsia"/>
          <w:sz w:val="32"/>
          <w:szCs w:val="32"/>
        </w:rPr>
        <w:t>，</w:t>
      </w:r>
      <w:r>
        <w:rPr>
          <w:rFonts w:ascii="仿宋_GB2312" w:eastAsia="仿宋_GB2312" w:hAnsi="宋体" w:hint="eastAsia"/>
          <w:sz w:val="32"/>
          <w:szCs w:val="32"/>
        </w:rPr>
        <w:t>与承担的工作任务不相适应，影响了工作人员积极性</w:t>
      </w:r>
      <w:r w:rsidRPr="00CF242C">
        <w:rPr>
          <w:rFonts w:ascii="仿宋_GB2312" w:eastAsia="仿宋_GB2312" w:hAnsi="宋体" w:hint="eastAsia"/>
          <w:sz w:val="32"/>
          <w:szCs w:val="32"/>
        </w:rPr>
        <w:t>。</w:t>
      </w:r>
    </w:p>
    <w:p w:rsidR="00061CB7" w:rsidRDefault="00061CB7" w:rsidP="00061CB7">
      <w:pPr>
        <w:spacing w:line="600" w:lineRule="exact"/>
        <w:ind w:firstLineChars="200" w:firstLine="640"/>
        <w:rPr>
          <w:rFonts w:ascii="仿宋_GB2312" w:eastAsia="仿宋_GB2312" w:hAnsi="宋体"/>
          <w:sz w:val="32"/>
          <w:szCs w:val="32"/>
        </w:rPr>
      </w:pPr>
      <w:r>
        <w:rPr>
          <w:rFonts w:ascii="仿宋_GB2312" w:eastAsia="仿宋_GB2312" w:hAnsi="宋体"/>
          <w:sz w:val="32"/>
          <w:szCs w:val="32"/>
        </w:rPr>
        <w:t>4</w:t>
      </w:r>
      <w:r>
        <w:rPr>
          <w:rFonts w:ascii="仿宋_GB2312" w:eastAsia="仿宋_GB2312" w:hAnsi="宋体" w:hint="eastAsia"/>
          <w:sz w:val="32"/>
          <w:szCs w:val="32"/>
        </w:rPr>
        <w:t>、</w:t>
      </w:r>
      <w:r w:rsidRPr="007B236C">
        <w:rPr>
          <w:rFonts w:ascii="仿宋_GB2312" w:eastAsia="仿宋_GB2312" w:hAnsi="宋体"/>
          <w:sz w:val="32"/>
          <w:szCs w:val="32"/>
        </w:rPr>
        <w:t>感染者陆续进入发病期，耐药病人增多，对治疗药物品种和经费的需求不断增大；</w:t>
      </w:r>
      <w:r>
        <w:rPr>
          <w:rFonts w:ascii="仿宋_GB2312" w:eastAsia="仿宋_GB2312" w:hAnsi="宋体"/>
          <w:sz w:val="32"/>
          <w:szCs w:val="32"/>
        </w:rPr>
        <w:t>艾滋病感染者和病人流动性</w:t>
      </w:r>
      <w:r>
        <w:rPr>
          <w:rFonts w:ascii="仿宋_GB2312" w:eastAsia="仿宋_GB2312" w:hAnsi="宋体" w:hint="eastAsia"/>
          <w:sz w:val="32"/>
          <w:szCs w:val="32"/>
        </w:rPr>
        <w:t>大</w:t>
      </w:r>
      <w:r>
        <w:rPr>
          <w:rFonts w:ascii="仿宋_GB2312" w:eastAsia="仿宋_GB2312" w:hAnsi="宋体"/>
          <w:sz w:val="32"/>
          <w:szCs w:val="32"/>
        </w:rPr>
        <w:t>、抗病毒治疗依从性和长期性</w:t>
      </w:r>
      <w:r>
        <w:rPr>
          <w:rFonts w:ascii="仿宋_GB2312" w:eastAsia="仿宋_GB2312" w:hAnsi="宋体" w:hint="eastAsia"/>
          <w:sz w:val="32"/>
          <w:szCs w:val="32"/>
        </w:rPr>
        <w:t>等</w:t>
      </w:r>
      <w:r>
        <w:rPr>
          <w:rFonts w:ascii="仿宋_GB2312" w:eastAsia="仿宋_GB2312" w:hAnsi="宋体"/>
          <w:sz w:val="32"/>
          <w:szCs w:val="32"/>
        </w:rPr>
        <w:t>因素，</w:t>
      </w:r>
      <w:r>
        <w:rPr>
          <w:rFonts w:ascii="仿宋_GB2312" w:eastAsia="仿宋_GB2312" w:hAnsi="宋体" w:hint="eastAsia"/>
          <w:sz w:val="32"/>
          <w:szCs w:val="32"/>
        </w:rPr>
        <w:t>均会</w:t>
      </w:r>
      <w:r>
        <w:rPr>
          <w:rFonts w:ascii="仿宋_GB2312" w:eastAsia="仿宋_GB2312" w:hAnsi="宋体"/>
          <w:sz w:val="32"/>
          <w:szCs w:val="32"/>
        </w:rPr>
        <w:t>影响治疗质量。</w:t>
      </w:r>
    </w:p>
    <w:p w:rsidR="00061CB7" w:rsidRDefault="00061CB7" w:rsidP="00061CB7">
      <w:pPr>
        <w:spacing w:line="600" w:lineRule="exact"/>
        <w:ind w:firstLineChars="200" w:firstLine="640"/>
        <w:rPr>
          <w:rFonts w:ascii="仿宋_GB2312" w:eastAsia="仿宋_GB2312" w:hAnsi="宋体"/>
          <w:sz w:val="32"/>
          <w:szCs w:val="32"/>
        </w:rPr>
      </w:pPr>
      <w:r>
        <w:rPr>
          <w:rFonts w:ascii="仿宋_GB2312" w:eastAsia="仿宋_GB2312" w:hAnsi="宋体"/>
          <w:sz w:val="32"/>
          <w:szCs w:val="32"/>
        </w:rPr>
        <w:t>5</w:t>
      </w:r>
      <w:r>
        <w:rPr>
          <w:rFonts w:ascii="仿宋_GB2312" w:eastAsia="仿宋_GB2312" w:hAnsi="宋体" w:hint="eastAsia"/>
          <w:sz w:val="32"/>
          <w:szCs w:val="32"/>
        </w:rPr>
        <w:t>、</w:t>
      </w:r>
      <w:r w:rsidRPr="007B236C">
        <w:rPr>
          <w:rFonts w:ascii="仿宋_GB2312" w:eastAsia="仿宋_GB2312" w:hAnsi="宋体"/>
          <w:sz w:val="32"/>
          <w:szCs w:val="32"/>
        </w:rPr>
        <w:t>经性途径已成为艾滋病的主要传播途径，男</w:t>
      </w:r>
      <w:proofErr w:type="gramStart"/>
      <w:r w:rsidRPr="007B236C">
        <w:rPr>
          <w:rFonts w:ascii="仿宋_GB2312" w:eastAsia="仿宋_GB2312" w:hAnsi="宋体"/>
          <w:sz w:val="32"/>
          <w:szCs w:val="32"/>
        </w:rPr>
        <w:t>男</w:t>
      </w:r>
      <w:proofErr w:type="gramEnd"/>
      <w:r w:rsidRPr="007B236C">
        <w:rPr>
          <w:rFonts w:ascii="仿宋_GB2312" w:eastAsia="仿宋_GB2312" w:hAnsi="宋体"/>
          <w:sz w:val="32"/>
          <w:szCs w:val="32"/>
        </w:rPr>
        <w:t>同性传播比例上升明显，</w:t>
      </w:r>
      <w:r w:rsidRPr="007B236C">
        <w:rPr>
          <w:rFonts w:ascii="仿宋_GB2312" w:eastAsia="仿宋_GB2312" w:hAnsi="宋体" w:hint="eastAsia"/>
          <w:sz w:val="32"/>
          <w:szCs w:val="32"/>
        </w:rPr>
        <w:t>新型</w:t>
      </w:r>
      <w:r w:rsidRPr="007B236C">
        <w:rPr>
          <w:rFonts w:ascii="仿宋_GB2312" w:eastAsia="仿宋_GB2312" w:hAnsi="宋体"/>
          <w:sz w:val="32"/>
          <w:szCs w:val="32"/>
        </w:rPr>
        <w:t>毒品滥用等</w:t>
      </w:r>
      <w:r w:rsidRPr="007B236C">
        <w:rPr>
          <w:rFonts w:ascii="仿宋_GB2312" w:eastAsia="仿宋_GB2312" w:hAnsi="宋体" w:hint="eastAsia"/>
          <w:sz w:val="32"/>
          <w:szCs w:val="32"/>
        </w:rPr>
        <w:t>现象</w:t>
      </w:r>
      <w:r w:rsidRPr="007B236C">
        <w:rPr>
          <w:rFonts w:ascii="仿宋_GB2312" w:eastAsia="仿宋_GB2312" w:hAnsi="宋体"/>
          <w:sz w:val="32"/>
          <w:szCs w:val="32"/>
        </w:rPr>
        <w:t>传播方式更加隐蔽，干预工作难度更大；由于社会歧视存在，有高危行为的人不主动寻求或不愿接受检测，感染者</w:t>
      </w:r>
      <w:r w:rsidRPr="007B236C">
        <w:rPr>
          <w:rFonts w:ascii="仿宋_GB2312" w:eastAsia="仿宋_GB2312" w:hAnsi="宋体" w:hint="eastAsia"/>
          <w:sz w:val="32"/>
          <w:szCs w:val="32"/>
        </w:rPr>
        <w:t>的发现</w:t>
      </w:r>
      <w:r w:rsidRPr="007B236C">
        <w:rPr>
          <w:rFonts w:ascii="仿宋_GB2312" w:eastAsia="仿宋_GB2312" w:hAnsi="宋体"/>
          <w:sz w:val="32"/>
          <w:szCs w:val="32"/>
        </w:rPr>
        <w:t>不及时，增加了传播的风险；</w:t>
      </w:r>
    </w:p>
    <w:p w:rsidR="00061CB7" w:rsidRDefault="00061CB7" w:rsidP="00061CB7">
      <w:pPr>
        <w:adjustRightInd w:val="0"/>
        <w:spacing w:line="600" w:lineRule="exact"/>
        <w:ind w:firstLineChars="181" w:firstLine="579"/>
        <w:rPr>
          <w:rFonts w:ascii="仿宋_GB2312" w:eastAsia="仿宋_GB2312" w:hAnsi="宋体"/>
          <w:bCs/>
          <w:color w:val="000000"/>
          <w:sz w:val="32"/>
          <w:szCs w:val="32"/>
        </w:rPr>
      </w:pPr>
      <w:r>
        <w:rPr>
          <w:rFonts w:ascii="仿宋_GB2312" w:eastAsia="仿宋_GB2312" w:hAnsi="宋体"/>
          <w:sz w:val="32"/>
          <w:szCs w:val="32"/>
        </w:rPr>
        <w:t>6</w:t>
      </w:r>
      <w:r>
        <w:rPr>
          <w:rFonts w:ascii="仿宋_GB2312" w:eastAsia="仿宋_GB2312" w:hAnsi="宋体" w:hint="eastAsia"/>
          <w:sz w:val="32"/>
          <w:szCs w:val="32"/>
        </w:rPr>
        <w:t>、</w:t>
      </w:r>
      <w:r>
        <w:rPr>
          <w:rFonts w:ascii="仿宋_GB2312" w:eastAsia="仿宋_GB2312" w:hAnsi="宋体" w:hint="eastAsia"/>
          <w:bCs/>
          <w:color w:val="000000"/>
          <w:sz w:val="32"/>
          <w:szCs w:val="32"/>
        </w:rPr>
        <w:t>艾滋病宣传还比较薄弱，在农村、边远地区、少数民族地区、流动人口</w:t>
      </w:r>
      <w:r w:rsidRPr="00CF242C">
        <w:rPr>
          <w:rFonts w:ascii="仿宋_GB2312" w:eastAsia="仿宋_GB2312" w:hAnsi="宋体" w:hint="eastAsia"/>
          <w:bCs/>
          <w:color w:val="000000"/>
          <w:sz w:val="32"/>
          <w:szCs w:val="32"/>
        </w:rPr>
        <w:t>及青少年学生中还</w:t>
      </w:r>
      <w:r>
        <w:rPr>
          <w:rFonts w:ascii="仿宋_GB2312" w:eastAsia="仿宋_GB2312" w:hAnsi="宋体" w:hint="eastAsia"/>
          <w:bCs/>
          <w:color w:val="000000"/>
          <w:sz w:val="32"/>
          <w:szCs w:val="32"/>
        </w:rPr>
        <w:t>宣传不</w:t>
      </w:r>
      <w:r>
        <w:rPr>
          <w:rFonts w:ascii="仿宋_GB2312" w:eastAsia="仿宋_GB2312" w:hAnsi="宋体"/>
          <w:bCs/>
          <w:color w:val="000000"/>
          <w:sz w:val="32"/>
          <w:szCs w:val="32"/>
        </w:rPr>
        <w:t>够深入，宣传形式单一，</w:t>
      </w:r>
      <w:r>
        <w:rPr>
          <w:rFonts w:ascii="仿宋_GB2312" w:eastAsia="仿宋_GB2312" w:hAnsi="宋体" w:hint="eastAsia"/>
          <w:bCs/>
          <w:color w:val="000000"/>
          <w:sz w:val="32"/>
          <w:szCs w:val="32"/>
        </w:rPr>
        <w:t>持久</w:t>
      </w:r>
      <w:r>
        <w:rPr>
          <w:rFonts w:ascii="仿宋_GB2312" w:eastAsia="仿宋_GB2312" w:hAnsi="宋体"/>
          <w:bCs/>
          <w:color w:val="000000"/>
          <w:sz w:val="32"/>
          <w:szCs w:val="32"/>
        </w:rPr>
        <w:t>性不足，</w:t>
      </w:r>
      <w:r w:rsidRPr="00CF242C">
        <w:rPr>
          <w:rFonts w:ascii="仿宋_GB2312" w:eastAsia="仿宋_GB2312" w:hAnsi="宋体" w:hint="eastAsia"/>
          <w:bCs/>
          <w:color w:val="000000"/>
          <w:sz w:val="32"/>
          <w:szCs w:val="32"/>
        </w:rPr>
        <w:t>艾滋病防治知识的知晓与行为改变分离现象较重。</w:t>
      </w:r>
    </w:p>
    <w:p w:rsidR="00061CB7" w:rsidRPr="00866690" w:rsidRDefault="00061CB7" w:rsidP="00061CB7">
      <w:pPr>
        <w:spacing w:line="600" w:lineRule="exact"/>
        <w:ind w:firstLineChars="200" w:firstLine="640"/>
        <w:rPr>
          <w:rFonts w:ascii="仿宋_GB2312" w:eastAsia="仿宋_GB2312"/>
          <w:sz w:val="32"/>
          <w:szCs w:val="32"/>
        </w:rPr>
      </w:pPr>
      <w:r>
        <w:rPr>
          <w:rFonts w:ascii="仿宋_GB2312" w:eastAsia="仿宋_GB2312"/>
          <w:color w:val="333333"/>
          <w:sz w:val="32"/>
          <w:szCs w:val="32"/>
        </w:rPr>
        <w:t>7</w:t>
      </w:r>
      <w:r w:rsidRPr="00123C47">
        <w:rPr>
          <w:rFonts w:ascii="仿宋_GB2312" w:eastAsia="仿宋_GB2312" w:hint="eastAsia"/>
          <w:color w:val="333333"/>
          <w:sz w:val="32"/>
          <w:szCs w:val="32"/>
        </w:rPr>
        <w:t>、</w:t>
      </w:r>
      <w:r w:rsidRPr="00CF242C">
        <w:rPr>
          <w:rFonts w:ascii="仿宋_GB2312" w:eastAsia="仿宋_GB2312" w:hint="eastAsia"/>
          <w:bCs/>
          <w:color w:val="000000"/>
          <w:sz w:val="32"/>
          <w:szCs w:val="32"/>
        </w:rPr>
        <w:t>我市金口河区、马边县、峨边县三地彝族地区与全国艾滋病最重的地区之一凉山州毗邻，易受到凉山州艾滋病流行因素的影响，</w:t>
      </w:r>
      <w:r>
        <w:rPr>
          <w:rFonts w:ascii="仿宋_GB2312" w:eastAsia="仿宋_GB2312" w:hint="eastAsia"/>
          <w:bCs/>
          <w:color w:val="000000"/>
          <w:sz w:val="32"/>
          <w:szCs w:val="32"/>
        </w:rPr>
        <w:t>仍</w:t>
      </w:r>
      <w:r w:rsidRPr="00CF242C">
        <w:rPr>
          <w:rFonts w:ascii="仿宋_GB2312" w:eastAsia="仿宋_GB2312" w:hint="eastAsia"/>
          <w:bCs/>
          <w:color w:val="000000"/>
          <w:sz w:val="32"/>
          <w:szCs w:val="32"/>
        </w:rPr>
        <w:t>将</w:t>
      </w:r>
      <w:r>
        <w:rPr>
          <w:rFonts w:ascii="仿宋_GB2312" w:eastAsia="仿宋_GB2312" w:hint="eastAsia"/>
          <w:bCs/>
          <w:color w:val="000000"/>
          <w:sz w:val="32"/>
          <w:szCs w:val="32"/>
        </w:rPr>
        <w:t>是</w:t>
      </w:r>
      <w:r w:rsidRPr="00CF242C">
        <w:rPr>
          <w:rFonts w:ascii="仿宋_GB2312" w:eastAsia="仿宋_GB2312" w:hint="eastAsia"/>
          <w:bCs/>
          <w:color w:val="000000"/>
          <w:sz w:val="32"/>
          <w:szCs w:val="32"/>
        </w:rPr>
        <w:t>我市艾滋病防治工作的重点地区。</w:t>
      </w:r>
    </w:p>
    <w:p w:rsidR="00061CB7" w:rsidRDefault="00061CB7" w:rsidP="00061CB7">
      <w:pPr>
        <w:autoSpaceDE w:val="0"/>
        <w:autoSpaceDN w:val="0"/>
        <w:adjustRightInd w:val="0"/>
        <w:spacing w:line="560" w:lineRule="exact"/>
        <w:ind w:firstLine="480"/>
        <w:rPr>
          <w:rFonts w:ascii="仿宋_GB2312" w:eastAsia="仿宋_GB2312" w:hAnsi="宋体" w:cs="宋体"/>
          <w:kern w:val="0"/>
          <w:sz w:val="32"/>
          <w:szCs w:val="32"/>
        </w:rPr>
      </w:pPr>
      <w:r w:rsidRPr="00971037">
        <w:rPr>
          <w:rFonts w:ascii="仿宋_GB2312" w:eastAsia="仿宋_GB2312" w:hint="eastAsia"/>
          <w:b/>
          <w:sz w:val="32"/>
          <w:szCs w:val="32"/>
        </w:rPr>
        <w:t>结核病：</w:t>
      </w:r>
      <w:r w:rsidRPr="005A7ABC">
        <w:rPr>
          <w:rFonts w:ascii="仿宋_GB2312" w:eastAsia="仿宋_GB2312" w:hAnsi="Calibri" w:hint="eastAsia"/>
          <w:sz w:val="32"/>
          <w:szCs w:val="32"/>
        </w:rPr>
        <w:t>继续降低结核</w:t>
      </w:r>
      <w:r>
        <w:rPr>
          <w:rFonts w:ascii="仿宋_GB2312" w:eastAsia="仿宋_GB2312" w:hAnsi="Calibri" w:hint="eastAsia"/>
          <w:sz w:val="32"/>
          <w:szCs w:val="32"/>
        </w:rPr>
        <w:t>病的感染、发病与死亡，确保结核病疫情稳步下降，提高群众健康水平，</w:t>
      </w:r>
      <w:r w:rsidRPr="00F474DB">
        <w:rPr>
          <w:rFonts w:ascii="仿宋_GB2312" w:eastAsia="仿宋_GB2312" w:hAnsi="Calibri" w:hint="eastAsia"/>
          <w:sz w:val="32"/>
          <w:szCs w:val="32"/>
        </w:rPr>
        <w:t>全市发现并治疗活动性肺结核患者不低于任务数</w:t>
      </w:r>
      <w:r>
        <w:rPr>
          <w:rFonts w:ascii="仿宋_GB2312" w:eastAsia="仿宋_GB2312" w:hAnsi="Calibri" w:hint="eastAsia"/>
          <w:sz w:val="32"/>
          <w:szCs w:val="32"/>
        </w:rPr>
        <w:t>1408</w:t>
      </w:r>
      <w:r w:rsidRPr="00F474DB">
        <w:rPr>
          <w:rFonts w:ascii="仿宋_GB2312" w:eastAsia="仿宋_GB2312" w:hAnsi="Calibri" w:hint="eastAsia"/>
          <w:sz w:val="32"/>
          <w:szCs w:val="32"/>
        </w:rPr>
        <w:t>的90%。</w:t>
      </w:r>
      <w:r w:rsidRPr="005A7ABC">
        <w:rPr>
          <w:rFonts w:ascii="仿宋_GB2312" w:eastAsia="仿宋_GB2312" w:hAnsi="Calibri" w:hint="eastAsia"/>
          <w:sz w:val="32"/>
          <w:szCs w:val="32"/>
        </w:rPr>
        <w:t>肺结核患者成功治疗率达到90%以上。肺结核患者全程管理率达到95%以上。</w:t>
      </w:r>
      <w:r w:rsidRPr="005A7ABC">
        <w:rPr>
          <w:rFonts w:ascii="仿宋_GB2312" w:eastAsia="仿宋_GB2312" w:hAnsi="Calibri" w:hint="eastAsia"/>
          <w:sz w:val="32"/>
          <w:szCs w:val="32"/>
        </w:rPr>
        <w:lastRenderedPageBreak/>
        <w:t>肺结核患者密切接触者筛查率95%以上。肺结核患者病原学阳性率达到45%以上。报告肺结核患者和疑似肺结核患者的总体到位率达到95%以上。</w:t>
      </w:r>
      <w:proofErr w:type="gramStart"/>
      <w:r w:rsidRPr="00B75824">
        <w:rPr>
          <w:rFonts w:ascii="仿宋_GB2312" w:eastAsia="仿宋_GB2312" w:hAnsi="宋体" w:cs="宋体" w:hint="eastAsia"/>
          <w:kern w:val="0"/>
          <w:sz w:val="32"/>
          <w:szCs w:val="32"/>
        </w:rPr>
        <w:t>耐多药</w:t>
      </w:r>
      <w:proofErr w:type="gramEnd"/>
      <w:r w:rsidRPr="00B75824">
        <w:rPr>
          <w:rFonts w:ascii="仿宋_GB2312" w:eastAsia="仿宋_GB2312" w:hAnsi="宋体" w:cs="宋体" w:hint="eastAsia"/>
          <w:kern w:val="0"/>
          <w:sz w:val="32"/>
          <w:szCs w:val="32"/>
        </w:rPr>
        <w:t>肺结核高危人群筛查率</w:t>
      </w:r>
      <w:r>
        <w:rPr>
          <w:rFonts w:ascii="仿宋_GB2312" w:eastAsia="仿宋_GB2312" w:hAnsi="宋体" w:cs="宋体" w:hint="eastAsia"/>
          <w:kern w:val="0"/>
          <w:sz w:val="32"/>
          <w:szCs w:val="32"/>
        </w:rPr>
        <w:t>达到90%以上。</w:t>
      </w:r>
      <w:r w:rsidRPr="00F474DB">
        <w:rPr>
          <w:rFonts w:ascii="仿宋_GB2312" w:eastAsia="仿宋_GB2312" w:hAnsi="宋体" w:cs="宋体" w:hint="eastAsia"/>
          <w:kern w:val="0"/>
          <w:sz w:val="32"/>
          <w:szCs w:val="32"/>
        </w:rPr>
        <w:t>新病原学阳性肺结核耐药筛查率（%）达到70%以上。</w:t>
      </w:r>
    </w:p>
    <w:p w:rsidR="00061CB7" w:rsidRDefault="00061CB7" w:rsidP="00061CB7">
      <w:pPr>
        <w:autoSpaceDE w:val="0"/>
        <w:autoSpaceDN w:val="0"/>
        <w:adjustRightInd w:val="0"/>
        <w:spacing w:line="560" w:lineRule="exact"/>
        <w:ind w:firstLineChars="350" w:firstLine="1124"/>
        <w:rPr>
          <w:rFonts w:ascii="仿宋_GB2312" w:eastAsia="仿宋_GB2312" w:hAnsi="黑体"/>
          <w:b/>
          <w:sz w:val="32"/>
          <w:szCs w:val="32"/>
          <w:lang w:val="zh-CN"/>
        </w:rPr>
      </w:pPr>
      <w:r>
        <w:rPr>
          <w:rFonts w:ascii="仿宋_GB2312" w:eastAsia="仿宋_GB2312" w:hAnsi="黑体" w:hint="eastAsia"/>
          <w:b/>
          <w:sz w:val="32"/>
          <w:szCs w:val="32"/>
          <w:lang w:val="zh-CN"/>
        </w:rPr>
        <w:t>结核病</w:t>
      </w:r>
      <w:r w:rsidRPr="00FA357C">
        <w:rPr>
          <w:rFonts w:ascii="仿宋_GB2312" w:eastAsia="仿宋_GB2312" w:hAnsi="黑体" w:hint="eastAsia"/>
          <w:b/>
          <w:sz w:val="32"/>
          <w:szCs w:val="32"/>
          <w:lang w:val="zh-CN"/>
        </w:rPr>
        <w:t>主要问题</w:t>
      </w:r>
    </w:p>
    <w:p w:rsidR="00061CB7" w:rsidRPr="00B75824" w:rsidRDefault="00061CB7" w:rsidP="00061CB7">
      <w:pPr>
        <w:autoSpaceDE w:val="0"/>
        <w:autoSpaceDN w:val="0"/>
        <w:adjustRightInd w:val="0"/>
        <w:spacing w:line="560" w:lineRule="exact"/>
        <w:ind w:firstLineChars="350" w:firstLine="1120"/>
        <w:rPr>
          <w:rFonts w:ascii="仿宋_GB2312" w:eastAsia="仿宋_GB2312" w:hAnsi="仿宋"/>
          <w:sz w:val="32"/>
          <w:szCs w:val="32"/>
        </w:rPr>
      </w:pPr>
      <w:r w:rsidRPr="00B75824">
        <w:rPr>
          <w:rFonts w:ascii="仿宋_GB2312" w:eastAsia="仿宋_GB2312" w:hAnsi="仿宋" w:hint="eastAsia"/>
          <w:sz w:val="32"/>
          <w:szCs w:val="32"/>
        </w:rPr>
        <w:t>可持续发展面临挑战，亟需加强政府承诺</w:t>
      </w:r>
    </w:p>
    <w:p w:rsidR="00061CB7" w:rsidRPr="00B75824" w:rsidRDefault="00061CB7" w:rsidP="00061CB7">
      <w:pPr>
        <w:spacing w:line="560" w:lineRule="exact"/>
        <w:ind w:firstLineChars="200" w:firstLine="640"/>
        <w:contextualSpacing/>
        <w:rPr>
          <w:rFonts w:ascii="仿宋_GB2312" w:eastAsia="仿宋_GB2312" w:hAnsi="仿宋"/>
          <w:sz w:val="32"/>
          <w:szCs w:val="32"/>
        </w:rPr>
      </w:pPr>
      <w:r w:rsidRPr="00B75824">
        <w:rPr>
          <w:rFonts w:ascii="仿宋_GB2312" w:eastAsia="仿宋_GB2312" w:hAnsi="仿宋" w:hint="eastAsia"/>
          <w:sz w:val="32"/>
          <w:szCs w:val="32"/>
        </w:rPr>
        <w:t>1、市、县两级地方财政专项经费投入不足，缺乏可持续发展机制。</w:t>
      </w:r>
    </w:p>
    <w:p w:rsidR="00061CB7" w:rsidRPr="00B75824" w:rsidRDefault="00061CB7" w:rsidP="00061CB7">
      <w:pPr>
        <w:snapToGrid w:val="0"/>
        <w:spacing w:line="560" w:lineRule="exact"/>
        <w:ind w:firstLineChars="200" w:firstLine="640"/>
        <w:jc w:val="left"/>
        <w:rPr>
          <w:rFonts w:ascii="仿宋_GB2312" w:eastAsia="仿宋_GB2312" w:hAnsi="仿宋"/>
          <w:sz w:val="32"/>
          <w:szCs w:val="32"/>
        </w:rPr>
      </w:pPr>
      <w:r w:rsidRPr="00B75824">
        <w:rPr>
          <w:rFonts w:ascii="仿宋_GB2312" w:eastAsia="仿宋_GB2312" w:hAnsi="仿宋" w:hint="eastAsia"/>
          <w:sz w:val="32"/>
          <w:szCs w:val="32"/>
        </w:rPr>
        <w:t>2、肺结核患者医疗保障水平普遍低，大部分肺结核患者的治疗采用门诊治疗，</w:t>
      </w:r>
      <w:r>
        <w:rPr>
          <w:rFonts w:ascii="仿宋_GB2312" w:eastAsia="仿宋_GB2312" w:hAnsi="仿宋" w:hint="eastAsia"/>
          <w:sz w:val="32"/>
          <w:szCs w:val="32"/>
        </w:rPr>
        <w:t>2019年我市虽然出台了耐药肺结核</w:t>
      </w:r>
      <w:proofErr w:type="gramStart"/>
      <w:r>
        <w:rPr>
          <w:rFonts w:ascii="仿宋_GB2312" w:eastAsia="仿宋_GB2312" w:hAnsi="仿宋" w:hint="eastAsia"/>
          <w:sz w:val="32"/>
          <w:szCs w:val="32"/>
        </w:rPr>
        <w:t>医</w:t>
      </w:r>
      <w:proofErr w:type="gramEnd"/>
      <w:r>
        <w:rPr>
          <w:rFonts w:ascii="仿宋_GB2312" w:eastAsia="仿宋_GB2312" w:hAnsi="仿宋" w:hint="eastAsia"/>
          <w:sz w:val="32"/>
          <w:szCs w:val="32"/>
        </w:rPr>
        <w:t>保政策，但报销额度有限。</w:t>
      </w:r>
      <w:r w:rsidRPr="00B75824">
        <w:rPr>
          <w:rFonts w:ascii="仿宋_GB2312" w:eastAsia="仿宋_GB2312" w:hAnsi="仿宋" w:hint="eastAsia"/>
          <w:sz w:val="32"/>
          <w:szCs w:val="32"/>
        </w:rPr>
        <w:t>由于地方财政经费投入不足，也没有出台保障政策，各地均没有将其纳入新农合和民政重大疾病补助范畴，导致患者疾病负担加重，尤其</w:t>
      </w:r>
      <w:proofErr w:type="gramStart"/>
      <w:r w:rsidRPr="00B75824">
        <w:rPr>
          <w:rFonts w:ascii="仿宋_GB2312" w:eastAsia="仿宋_GB2312" w:hAnsi="仿宋" w:hint="eastAsia"/>
          <w:sz w:val="32"/>
          <w:szCs w:val="32"/>
        </w:rPr>
        <w:t>是耐多药</w:t>
      </w:r>
      <w:proofErr w:type="gramEnd"/>
      <w:r w:rsidRPr="00B75824">
        <w:rPr>
          <w:rFonts w:ascii="仿宋_GB2312" w:eastAsia="仿宋_GB2312" w:hAnsi="仿宋" w:hint="eastAsia"/>
          <w:sz w:val="32"/>
          <w:szCs w:val="32"/>
        </w:rPr>
        <w:t>结核病患者，治疗周期长、治疗费用高，容易导致患者因病致贫因病返贫。</w:t>
      </w:r>
    </w:p>
    <w:p w:rsidR="00061CB7" w:rsidRPr="00B75824" w:rsidRDefault="00061CB7" w:rsidP="00061CB7">
      <w:pPr>
        <w:spacing w:line="560" w:lineRule="exact"/>
        <w:ind w:firstLineChars="200" w:firstLine="640"/>
        <w:contextualSpacing/>
        <w:rPr>
          <w:rFonts w:ascii="仿宋_GB2312" w:eastAsia="仿宋_GB2312" w:hAnsi="仿宋"/>
          <w:sz w:val="32"/>
          <w:szCs w:val="32"/>
        </w:rPr>
      </w:pPr>
      <w:r w:rsidRPr="00B75824">
        <w:rPr>
          <w:rFonts w:ascii="仿宋_GB2312" w:eastAsia="仿宋_GB2312" w:hAnsi="仿宋" w:hint="eastAsia"/>
          <w:sz w:val="32"/>
          <w:szCs w:val="32"/>
        </w:rPr>
        <w:t>政府承诺和必要的经费投入，对我市今后结核病防治工作的可持续发展将是至关重要的。基层结核病防治机构经费不足是严重</w:t>
      </w:r>
      <w:proofErr w:type="gramStart"/>
      <w:r w:rsidRPr="00B75824">
        <w:rPr>
          <w:rFonts w:ascii="仿宋_GB2312" w:eastAsia="仿宋_GB2312" w:hAnsi="仿宋" w:hint="eastAsia"/>
          <w:sz w:val="32"/>
          <w:szCs w:val="32"/>
        </w:rPr>
        <w:t>困扰结防工作</w:t>
      </w:r>
      <w:proofErr w:type="gramEnd"/>
      <w:r w:rsidRPr="00B75824">
        <w:rPr>
          <w:rFonts w:ascii="仿宋_GB2312" w:eastAsia="仿宋_GB2312" w:hAnsi="仿宋" w:hint="eastAsia"/>
          <w:sz w:val="32"/>
          <w:szCs w:val="32"/>
        </w:rPr>
        <w:t>的主要问题，因此，在今后结核病防治中仍要坚持政府投入为主及多渠道筹资的原则，将结核病防治经费列入当地财政预算，保证结核病防治经费足额到位。</w:t>
      </w:r>
    </w:p>
    <w:p w:rsidR="00061CB7" w:rsidRPr="00B75824" w:rsidRDefault="00061CB7" w:rsidP="00061CB7">
      <w:pPr>
        <w:spacing w:line="560" w:lineRule="exact"/>
        <w:ind w:firstLineChars="200" w:firstLine="640"/>
        <w:rPr>
          <w:rFonts w:ascii="仿宋_GB2312" w:eastAsia="仿宋_GB2312"/>
          <w:sz w:val="32"/>
          <w:szCs w:val="32"/>
        </w:rPr>
      </w:pPr>
      <w:r w:rsidRPr="00B75824">
        <w:rPr>
          <w:rFonts w:ascii="仿宋_GB2312" w:eastAsia="仿宋_GB2312" w:hint="eastAsia"/>
          <w:sz w:val="32"/>
          <w:szCs w:val="32"/>
        </w:rPr>
        <w:t xml:space="preserve"> (二)我市结核病新型服务体系建设尚需加强</w:t>
      </w:r>
    </w:p>
    <w:p w:rsidR="00061CB7" w:rsidRPr="00B75824" w:rsidRDefault="00061CB7" w:rsidP="00061CB7">
      <w:pPr>
        <w:spacing w:line="560" w:lineRule="exact"/>
        <w:ind w:firstLineChars="200" w:firstLine="640"/>
        <w:rPr>
          <w:rFonts w:ascii="仿宋_GB2312" w:eastAsia="仿宋_GB2312"/>
          <w:b/>
          <w:sz w:val="32"/>
          <w:szCs w:val="32"/>
        </w:rPr>
      </w:pPr>
      <w:r w:rsidRPr="00B75824">
        <w:rPr>
          <w:rFonts w:ascii="仿宋_GB2312" w:eastAsia="仿宋_GB2312" w:hint="eastAsia"/>
          <w:sz w:val="32"/>
          <w:szCs w:val="32"/>
        </w:rPr>
        <w:t>部分定点医院对结核病的诊治没有积极性，部分医生对</w:t>
      </w:r>
      <w:r w:rsidRPr="00B75824">
        <w:rPr>
          <w:rFonts w:ascii="仿宋_GB2312" w:eastAsia="仿宋_GB2312" w:hint="eastAsia"/>
          <w:sz w:val="32"/>
          <w:szCs w:val="32"/>
        </w:rPr>
        <w:lastRenderedPageBreak/>
        <w:t>国家结核病诊疗政策认识不清，认为是在帮</w:t>
      </w:r>
      <w:proofErr w:type="gramStart"/>
      <w:r w:rsidRPr="00B75824">
        <w:rPr>
          <w:rFonts w:ascii="仿宋_GB2312" w:eastAsia="仿宋_GB2312" w:hint="eastAsia"/>
          <w:sz w:val="32"/>
          <w:szCs w:val="32"/>
        </w:rPr>
        <w:t>疾控机构</w:t>
      </w:r>
      <w:proofErr w:type="gramEnd"/>
      <w:r w:rsidRPr="00B75824">
        <w:rPr>
          <w:rFonts w:ascii="仿宋_GB2312" w:eastAsia="仿宋_GB2312" w:hint="eastAsia"/>
          <w:sz w:val="32"/>
          <w:szCs w:val="32"/>
        </w:rPr>
        <w:t>做事情；定点医院门诊医护人员数量太少不满足工作要求、从事结核病门诊的医生待遇普遍偏低；个别地区定点医院门诊设置不合理，无专职医生；结核病治疗方案不规范、未痰检就进行抗结核治疗，以及对病人过度检查等现象，增加患者经济负担导致中断病人发生等问题。</w:t>
      </w:r>
    </w:p>
    <w:p w:rsidR="00061CB7" w:rsidRDefault="00061CB7" w:rsidP="00061CB7">
      <w:pPr>
        <w:spacing w:line="560" w:lineRule="exact"/>
        <w:ind w:firstLineChars="200" w:firstLine="640"/>
        <w:rPr>
          <w:rFonts w:ascii="仿宋_GB2312" w:eastAsia="仿宋_GB2312"/>
          <w:sz w:val="32"/>
          <w:szCs w:val="32"/>
        </w:rPr>
      </w:pPr>
      <w:r w:rsidRPr="00B75824">
        <w:rPr>
          <w:rFonts w:ascii="仿宋_GB2312" w:eastAsia="仿宋_GB2312" w:hint="eastAsia"/>
          <w:sz w:val="32"/>
          <w:szCs w:val="32"/>
        </w:rPr>
        <w:t>建议各地卫生行政部门要加强对</w:t>
      </w:r>
      <w:proofErr w:type="gramStart"/>
      <w:r w:rsidRPr="00B75824">
        <w:rPr>
          <w:rFonts w:ascii="仿宋_GB2312" w:eastAsia="仿宋_GB2312" w:hint="eastAsia"/>
          <w:sz w:val="32"/>
          <w:szCs w:val="32"/>
        </w:rPr>
        <w:t>县疾控中心</w:t>
      </w:r>
      <w:proofErr w:type="gramEnd"/>
      <w:r w:rsidRPr="00B75824">
        <w:rPr>
          <w:rFonts w:ascii="仿宋_GB2312" w:eastAsia="仿宋_GB2312" w:hint="eastAsia"/>
          <w:sz w:val="32"/>
          <w:szCs w:val="32"/>
        </w:rPr>
        <w:t>和定点医院的协调和管理，明确各自职责，按项目要求积极发现治疗管理病人，确保结核病定点医院工作能顺利开展。各地定点医疗机构按照传染病防治法和结核病防治管理办法的要求，诊断和治疗每个传染病患者是医疗机构的职责之一；各地根据病人数量配备结核病门诊专兼职人员，负责结核病的诊断、治疗和信息管理，结核病痰检人员应相对固定并确保痰检工作的规范开展；要切实落实并提高结核病门诊医生待遇，以提高门诊医生的工作积极性，确保结核病防治工作质量的提高。</w:t>
      </w:r>
    </w:p>
    <w:p w:rsidR="00061CB7" w:rsidRPr="00892A0C" w:rsidRDefault="00061CB7" w:rsidP="00061CB7">
      <w:pPr>
        <w:spacing w:line="560" w:lineRule="exact"/>
        <w:ind w:firstLineChars="200" w:firstLine="640"/>
        <w:rPr>
          <w:rFonts w:ascii="仿宋_GB2312" w:eastAsia="仿宋_GB2312"/>
          <w:sz w:val="32"/>
          <w:szCs w:val="32"/>
        </w:rPr>
      </w:pPr>
      <w:r>
        <w:rPr>
          <w:rFonts w:ascii="仿宋_GB2312" w:eastAsia="仿宋_GB2312" w:hint="eastAsia"/>
          <w:sz w:val="32"/>
          <w:szCs w:val="32"/>
        </w:rPr>
        <w:t>（三）</w:t>
      </w:r>
      <w:proofErr w:type="gramStart"/>
      <w:r w:rsidRPr="00892A0C">
        <w:rPr>
          <w:rFonts w:ascii="仿宋_GB2312" w:eastAsia="仿宋_GB2312" w:hint="eastAsia"/>
          <w:sz w:val="32"/>
          <w:szCs w:val="32"/>
        </w:rPr>
        <w:t>耐多药</w:t>
      </w:r>
      <w:proofErr w:type="gramEnd"/>
      <w:r w:rsidRPr="00892A0C">
        <w:rPr>
          <w:rFonts w:ascii="仿宋_GB2312" w:eastAsia="仿宋_GB2312" w:hint="eastAsia"/>
          <w:sz w:val="32"/>
          <w:szCs w:val="32"/>
        </w:rPr>
        <w:t>结核防治工作</w:t>
      </w:r>
      <w:r>
        <w:rPr>
          <w:rFonts w:ascii="仿宋_GB2312" w:eastAsia="仿宋_GB2312" w:hint="eastAsia"/>
          <w:sz w:val="32"/>
          <w:szCs w:val="32"/>
        </w:rPr>
        <w:t>形势严峻</w:t>
      </w:r>
    </w:p>
    <w:p w:rsidR="00061CB7" w:rsidRPr="00294434" w:rsidRDefault="00061CB7" w:rsidP="00061CB7">
      <w:pPr>
        <w:spacing w:line="560" w:lineRule="exact"/>
        <w:rPr>
          <w:rFonts w:ascii="仿宋_GB2312" w:eastAsia="仿宋_GB2312"/>
          <w:sz w:val="32"/>
          <w:szCs w:val="32"/>
        </w:rPr>
      </w:pPr>
      <w:r>
        <w:rPr>
          <w:rFonts w:ascii="仿宋_GB2312" w:eastAsia="仿宋_GB2312" w:hint="eastAsia"/>
          <w:sz w:val="32"/>
          <w:szCs w:val="32"/>
        </w:rPr>
        <w:t xml:space="preserve">    </w:t>
      </w:r>
      <w:r w:rsidRPr="00B75824">
        <w:rPr>
          <w:rFonts w:ascii="仿宋_GB2312" w:eastAsia="仿宋_GB2312" w:hint="eastAsia"/>
          <w:sz w:val="32"/>
          <w:szCs w:val="32"/>
        </w:rPr>
        <w:t>目前</w:t>
      </w:r>
      <w:proofErr w:type="gramStart"/>
      <w:r w:rsidRPr="00B75824">
        <w:rPr>
          <w:rFonts w:ascii="仿宋_GB2312" w:eastAsia="仿宋_GB2312" w:hint="eastAsia"/>
          <w:sz w:val="32"/>
          <w:szCs w:val="32"/>
        </w:rPr>
        <w:t>我市耐多药</w:t>
      </w:r>
      <w:proofErr w:type="gramEnd"/>
      <w:r w:rsidRPr="00B75824">
        <w:rPr>
          <w:rFonts w:ascii="仿宋_GB2312" w:eastAsia="仿宋_GB2312" w:hint="eastAsia"/>
          <w:sz w:val="32"/>
          <w:szCs w:val="32"/>
        </w:rPr>
        <w:t>结核</w:t>
      </w:r>
      <w:r>
        <w:rPr>
          <w:rFonts w:ascii="仿宋_GB2312" w:eastAsia="仿宋_GB2312" w:hint="eastAsia"/>
          <w:sz w:val="32"/>
          <w:szCs w:val="32"/>
        </w:rPr>
        <w:t>仍然面临严峻形势</w:t>
      </w:r>
      <w:r w:rsidRPr="00B75824">
        <w:rPr>
          <w:rFonts w:ascii="仿宋_GB2312" w:eastAsia="仿宋_GB2312" w:hint="eastAsia"/>
          <w:sz w:val="32"/>
          <w:szCs w:val="32"/>
        </w:rPr>
        <w:t>，</w:t>
      </w:r>
      <w:r>
        <w:rPr>
          <w:rFonts w:ascii="仿宋_GB2312" w:eastAsia="仿宋_GB2312" w:hint="eastAsia"/>
          <w:sz w:val="32"/>
          <w:szCs w:val="32"/>
        </w:rPr>
        <w:t>由于治疗费用昂贵</w:t>
      </w:r>
      <w:r w:rsidRPr="00B75824">
        <w:rPr>
          <w:rFonts w:ascii="仿宋_GB2312" w:eastAsia="仿宋_GB2312" w:hAnsiTheme="minorEastAsia" w:hint="eastAsia"/>
          <w:sz w:val="32"/>
          <w:szCs w:val="32"/>
        </w:rPr>
        <w:t>已知</w:t>
      </w:r>
      <w:r>
        <w:rPr>
          <w:rFonts w:ascii="仿宋_GB2312" w:eastAsia="仿宋_GB2312" w:hAnsiTheme="minorEastAsia" w:hint="eastAsia"/>
          <w:sz w:val="32"/>
          <w:szCs w:val="32"/>
        </w:rPr>
        <w:t>，以及</w:t>
      </w:r>
      <w:proofErr w:type="gramStart"/>
      <w:r w:rsidRPr="00B75824">
        <w:rPr>
          <w:rFonts w:ascii="仿宋_GB2312" w:eastAsia="仿宋_GB2312" w:hAnsiTheme="minorEastAsia" w:hint="eastAsia"/>
          <w:sz w:val="32"/>
          <w:szCs w:val="32"/>
        </w:rPr>
        <w:t>医</w:t>
      </w:r>
      <w:proofErr w:type="gramEnd"/>
      <w:r w:rsidRPr="00B75824">
        <w:rPr>
          <w:rFonts w:ascii="仿宋_GB2312" w:eastAsia="仿宋_GB2312" w:hAnsiTheme="minorEastAsia" w:hint="eastAsia"/>
          <w:sz w:val="32"/>
          <w:szCs w:val="32"/>
        </w:rPr>
        <w:t>保及相关保障性政策不完善</w:t>
      </w:r>
      <w:r>
        <w:rPr>
          <w:rFonts w:ascii="仿宋_GB2312" w:eastAsia="仿宋_GB2312" w:hAnsiTheme="minorEastAsia" w:hint="eastAsia"/>
          <w:sz w:val="32"/>
          <w:szCs w:val="32"/>
        </w:rPr>
        <w:t>等因素，</w:t>
      </w:r>
      <w:proofErr w:type="gramStart"/>
      <w:r>
        <w:rPr>
          <w:rFonts w:ascii="仿宋_GB2312" w:eastAsia="仿宋_GB2312" w:hAnsiTheme="minorEastAsia" w:hint="eastAsia"/>
          <w:sz w:val="32"/>
          <w:szCs w:val="32"/>
        </w:rPr>
        <w:t>导致</w:t>
      </w:r>
      <w:r w:rsidRPr="00B75824">
        <w:rPr>
          <w:rFonts w:ascii="仿宋_GB2312" w:eastAsia="仿宋_GB2312" w:hAnsiTheme="minorEastAsia" w:hint="eastAsia"/>
          <w:sz w:val="32"/>
          <w:szCs w:val="32"/>
        </w:rPr>
        <w:t>耐多药</w:t>
      </w:r>
      <w:proofErr w:type="gramEnd"/>
      <w:r w:rsidRPr="00B75824">
        <w:rPr>
          <w:rFonts w:ascii="仿宋_GB2312" w:eastAsia="仿宋_GB2312" w:hAnsiTheme="minorEastAsia" w:hint="eastAsia"/>
          <w:sz w:val="32"/>
          <w:szCs w:val="32"/>
        </w:rPr>
        <w:t>结核病患者多数处于未治疗状态，</w:t>
      </w:r>
      <w:r>
        <w:rPr>
          <w:rFonts w:ascii="仿宋_GB2312" w:eastAsia="仿宋_GB2312" w:hAnsiTheme="minorEastAsia" w:hint="eastAsia"/>
          <w:sz w:val="32"/>
          <w:szCs w:val="32"/>
        </w:rPr>
        <w:t>处于持续传染状态，</w:t>
      </w:r>
      <w:proofErr w:type="gramStart"/>
      <w:r w:rsidRPr="00B75824">
        <w:rPr>
          <w:rFonts w:ascii="仿宋_GB2312" w:eastAsia="仿宋_GB2312" w:hAnsiTheme="minorEastAsia" w:hint="eastAsia"/>
          <w:sz w:val="32"/>
          <w:szCs w:val="32"/>
        </w:rPr>
        <w:t>全市耐多药</w:t>
      </w:r>
      <w:proofErr w:type="gramEnd"/>
      <w:r w:rsidRPr="00B75824">
        <w:rPr>
          <w:rFonts w:ascii="仿宋_GB2312" w:eastAsia="仿宋_GB2312" w:hAnsiTheme="minorEastAsia" w:hint="eastAsia"/>
          <w:sz w:val="32"/>
          <w:szCs w:val="32"/>
        </w:rPr>
        <w:t>结核病患者发现率低、纳入治疗率低</w:t>
      </w:r>
      <w:r>
        <w:rPr>
          <w:rFonts w:ascii="仿宋_GB2312" w:eastAsia="仿宋_GB2312" w:hAnsiTheme="minorEastAsia" w:hint="eastAsia"/>
          <w:sz w:val="32"/>
          <w:szCs w:val="32"/>
        </w:rPr>
        <w:t>。</w:t>
      </w:r>
      <w:proofErr w:type="gramStart"/>
      <w:r w:rsidRPr="00D5507B">
        <w:rPr>
          <w:rFonts w:ascii="宋体" w:hAnsi="宋体" w:cs="宋体" w:hint="eastAsia"/>
          <w:sz w:val="30"/>
          <w:szCs w:val="30"/>
        </w:rPr>
        <w:t>耐多药</w:t>
      </w:r>
      <w:proofErr w:type="gramEnd"/>
      <w:r w:rsidRPr="00D5507B">
        <w:rPr>
          <w:rFonts w:ascii="宋体" w:hAnsi="宋体" w:cs="宋体" w:hint="eastAsia"/>
          <w:sz w:val="30"/>
          <w:szCs w:val="30"/>
        </w:rPr>
        <w:t>结核病作为呼吸道传染病，一方面是未知的传染源在人群中大量存在，另一方面是已知的传染源未得到有效的治疗，导致普通人群的感染风险较高，且一旦易感人群被传染上就是新的耐药患者</w:t>
      </w:r>
      <w:r>
        <w:rPr>
          <w:rFonts w:ascii="宋体" w:hAnsi="宋体" w:cs="宋体" w:hint="eastAsia"/>
          <w:sz w:val="30"/>
          <w:szCs w:val="30"/>
        </w:rPr>
        <w:t>。</w:t>
      </w:r>
    </w:p>
    <w:p w:rsidR="00061CB7" w:rsidRDefault="00061CB7" w:rsidP="00061CB7">
      <w:pPr>
        <w:adjustRightInd w:val="0"/>
        <w:snapToGrid w:val="0"/>
        <w:spacing w:line="600" w:lineRule="exact"/>
        <w:ind w:firstLine="720"/>
        <w:rPr>
          <w:rFonts w:ascii="仿宋_GB2312" w:eastAsia="仿宋_GB2312" w:hAnsi="仿宋_GB2312" w:cs="仿宋_GB2312"/>
          <w:sz w:val="32"/>
          <w:szCs w:val="32"/>
        </w:rPr>
      </w:pPr>
      <w:r w:rsidRPr="00971037">
        <w:rPr>
          <w:rFonts w:ascii="仿宋_GB2312" w:eastAsia="仿宋_GB2312" w:hAnsi="仿宋_GB2312" w:cs="仿宋_GB2312" w:hint="eastAsia"/>
          <w:b/>
          <w:sz w:val="32"/>
          <w:szCs w:val="32"/>
        </w:rPr>
        <w:lastRenderedPageBreak/>
        <w:t>免疫规划</w:t>
      </w:r>
      <w:r>
        <w:rPr>
          <w:rFonts w:ascii="仿宋_GB2312" w:eastAsia="仿宋_GB2312" w:hAnsi="仿宋_GB2312" w:cs="仿宋_GB2312" w:hint="eastAsia"/>
          <w:sz w:val="32"/>
          <w:szCs w:val="32"/>
        </w:rPr>
        <w:t>：</w:t>
      </w:r>
      <w:r w:rsidRPr="004D2DD7">
        <w:rPr>
          <w:rFonts w:ascii="仿宋_GB2312" w:eastAsia="仿宋_GB2312" w:hAnsi="宋体" w:hint="eastAsia"/>
          <w:sz w:val="32"/>
          <w:szCs w:val="32"/>
        </w:rPr>
        <w:t>开展接种率调查、</w:t>
      </w:r>
      <w:r w:rsidRPr="004D2DD7">
        <w:rPr>
          <w:rFonts w:ascii="仿宋_GB2312" w:eastAsia="仿宋_GB2312" w:hAnsi="宋体" w:cs="仿宋_GB2312"/>
          <w:color w:val="000000"/>
          <w:sz w:val="32"/>
          <w:szCs w:val="32"/>
        </w:rPr>
        <w:t>适龄儿童脊灰补充免疫工作</w:t>
      </w:r>
      <w:r w:rsidRPr="004D2DD7">
        <w:rPr>
          <w:rFonts w:ascii="仿宋_GB2312" w:eastAsia="仿宋_GB2312" w:hAnsi="宋体" w:cs="仿宋_GB2312" w:hint="eastAsia"/>
          <w:color w:val="000000"/>
          <w:sz w:val="32"/>
          <w:szCs w:val="32"/>
        </w:rPr>
        <w:t>、</w:t>
      </w:r>
      <w:r w:rsidRPr="004D2DD7">
        <w:rPr>
          <w:rFonts w:ascii="仿宋_GB2312" w:eastAsia="仿宋_GB2312" w:hAnsi="宋体" w:cs="仿宋_GB2312"/>
          <w:color w:val="000000"/>
          <w:sz w:val="32"/>
          <w:szCs w:val="32"/>
        </w:rPr>
        <w:t>麻疹病例监测</w:t>
      </w:r>
      <w:r w:rsidRPr="004D2DD7">
        <w:rPr>
          <w:rFonts w:ascii="仿宋_GB2312" w:eastAsia="仿宋_GB2312" w:hAnsi="宋体" w:cs="仿宋_GB2312" w:hint="eastAsia"/>
          <w:color w:val="000000"/>
          <w:sz w:val="32"/>
          <w:szCs w:val="32"/>
        </w:rPr>
        <w:t>等</w:t>
      </w:r>
      <w:r w:rsidRPr="004D2DD7">
        <w:rPr>
          <w:rFonts w:ascii="仿宋_GB2312" w:eastAsia="仿宋_GB2312" w:hAnsi="宋体" w:hint="eastAsia"/>
          <w:sz w:val="32"/>
          <w:szCs w:val="32"/>
        </w:rPr>
        <w:t>免疫规划相关工作。</w:t>
      </w:r>
      <w:r w:rsidRPr="004D2DD7">
        <w:rPr>
          <w:rFonts w:ascii="仿宋_GB2312" w:eastAsia="仿宋_GB2312" w:hAnsi="宋体" w:cs="仿宋_GB2312"/>
          <w:color w:val="000000"/>
          <w:sz w:val="32"/>
          <w:szCs w:val="32"/>
        </w:rPr>
        <w:t>国家免疫规划疫苗接种率总体以乡镇为单位达到90%以上</w:t>
      </w:r>
      <w:r w:rsidRPr="004D2DD7">
        <w:rPr>
          <w:rFonts w:ascii="仿宋_GB2312" w:eastAsia="仿宋_GB2312" w:hAnsi="仿宋_GB2312" w:cs="仿宋_GB2312" w:hint="eastAsia"/>
          <w:sz w:val="32"/>
          <w:szCs w:val="32"/>
        </w:rPr>
        <w:t>，</w:t>
      </w:r>
      <w:r w:rsidRPr="004D2DD7">
        <w:rPr>
          <w:rFonts w:ascii="仿宋_GB2312" w:eastAsia="仿宋_GB2312" w:hAnsi="宋体" w:cs="仿宋_GB2312"/>
          <w:color w:val="000000"/>
          <w:sz w:val="32"/>
          <w:szCs w:val="32"/>
        </w:rPr>
        <w:t>在部分县区开展适龄儿童脊灰补充免疫工作，接种率达到95%以上</w:t>
      </w:r>
      <w:r w:rsidRPr="004D2DD7">
        <w:rPr>
          <w:rFonts w:ascii="仿宋_GB2312" w:eastAsia="仿宋_GB2312" w:hAnsi="宋体" w:cs="仿宋_GB2312" w:hint="eastAsia"/>
          <w:color w:val="000000"/>
          <w:sz w:val="32"/>
          <w:szCs w:val="32"/>
        </w:rPr>
        <w:t>，</w:t>
      </w:r>
      <w:r w:rsidRPr="004D2DD7">
        <w:rPr>
          <w:rFonts w:ascii="仿宋_GB2312" w:eastAsia="仿宋_GB2312" w:hAnsi="宋体" w:cs="仿宋_GB2312"/>
          <w:color w:val="000000"/>
          <w:sz w:val="32"/>
          <w:szCs w:val="32"/>
        </w:rPr>
        <w:t>麻疹病例监测指标达到国家监测方案要求</w:t>
      </w:r>
      <w:r>
        <w:rPr>
          <w:rFonts w:ascii="仿宋_GB2312" w:eastAsia="仿宋_GB2312" w:hAnsi="宋体" w:cs="仿宋_GB2312" w:hint="eastAsia"/>
          <w:color w:val="000000"/>
          <w:sz w:val="32"/>
          <w:szCs w:val="32"/>
        </w:rPr>
        <w:t>，</w:t>
      </w:r>
      <w:r>
        <w:rPr>
          <w:rFonts w:ascii="仿宋_GB2312" w:eastAsia="仿宋_GB2312" w:hAnsi="宋体" w:hint="eastAsia"/>
          <w:sz w:val="32"/>
          <w:szCs w:val="32"/>
        </w:rPr>
        <w:t>从远期来看，降低了疫苗针对疾病的发病率</w:t>
      </w:r>
      <w:r>
        <w:rPr>
          <w:rFonts w:ascii="仿宋_GB2312" w:eastAsia="仿宋_GB2312" w:hAnsi="宋体" w:hint="eastAsia"/>
          <w:sz w:val="32"/>
          <w:szCs w:val="32"/>
          <w:lang w:val="zh-CN"/>
        </w:rPr>
        <w:t>。</w:t>
      </w:r>
      <w:r>
        <w:rPr>
          <w:rFonts w:ascii="仿宋_GB2312" w:eastAsia="仿宋_GB2312" w:hAnsi="仿宋_GB2312" w:cs="仿宋_GB2312" w:hint="eastAsia"/>
          <w:sz w:val="32"/>
          <w:szCs w:val="32"/>
        </w:rPr>
        <w:t>）</w:t>
      </w:r>
    </w:p>
    <w:p w:rsidR="00061CB7" w:rsidRPr="00055442" w:rsidRDefault="00061CB7" w:rsidP="00061CB7">
      <w:pPr>
        <w:adjustRightInd w:val="0"/>
        <w:snapToGrid w:val="0"/>
        <w:spacing w:line="600" w:lineRule="exact"/>
        <w:ind w:firstLine="720"/>
        <w:rPr>
          <w:rFonts w:ascii="楷体_GB2312" w:eastAsia="楷体_GB2312" w:hAnsi="宋体"/>
          <w:b/>
          <w:sz w:val="32"/>
          <w:szCs w:val="32"/>
          <w:lang w:val="zh-CN"/>
        </w:rPr>
      </w:pPr>
      <w:r w:rsidRPr="00055442">
        <w:rPr>
          <w:rFonts w:ascii="楷体_GB2312" w:eastAsia="楷体_GB2312" w:hAnsi="宋体" w:hint="eastAsia"/>
          <w:b/>
          <w:sz w:val="32"/>
          <w:szCs w:val="32"/>
          <w:lang w:val="zh-CN"/>
        </w:rPr>
        <w:t>存在的问题。</w:t>
      </w:r>
    </w:p>
    <w:p w:rsidR="00061CB7" w:rsidRPr="00055442" w:rsidRDefault="00061CB7" w:rsidP="00061CB7">
      <w:pPr>
        <w:adjustRightInd w:val="0"/>
        <w:snapToGrid w:val="0"/>
        <w:spacing w:line="600" w:lineRule="exact"/>
        <w:ind w:firstLine="720"/>
        <w:rPr>
          <w:rFonts w:ascii="仿宋_GB2312" w:eastAsia="仿宋_GB2312" w:hAnsi="宋体"/>
          <w:sz w:val="32"/>
          <w:szCs w:val="32"/>
        </w:rPr>
      </w:pPr>
      <w:r w:rsidRPr="00055442">
        <w:rPr>
          <w:rFonts w:ascii="仿宋_GB2312" w:eastAsia="仿宋_GB2312" w:hAnsi="宋体" w:hint="eastAsia"/>
          <w:sz w:val="32"/>
          <w:szCs w:val="32"/>
        </w:rPr>
        <w:t>1.接种率调查：</w:t>
      </w:r>
    </w:p>
    <w:p w:rsidR="00061CB7" w:rsidRPr="00055442" w:rsidRDefault="00061CB7" w:rsidP="00061CB7">
      <w:pPr>
        <w:spacing w:line="480" w:lineRule="exact"/>
        <w:ind w:firstLineChars="200" w:firstLine="640"/>
        <w:rPr>
          <w:rFonts w:ascii="仿宋_GB2312" w:eastAsia="仿宋_GB2312" w:hAnsi="仿宋_GB2312" w:cs="仿宋_GB2312"/>
          <w:sz w:val="32"/>
          <w:szCs w:val="32"/>
        </w:rPr>
      </w:pPr>
      <w:r w:rsidRPr="00055442">
        <w:rPr>
          <w:rFonts w:ascii="仿宋_GB2312" w:eastAsia="仿宋_GB2312" w:hAnsi="仿宋_GB2312" w:cs="仿宋_GB2312" w:hint="eastAsia"/>
          <w:sz w:val="32"/>
          <w:szCs w:val="32"/>
        </w:rPr>
        <w:t>（1）不合格原因分析。本次调查不合格接种879人次，共941剂次（含未种）。原因主要是初始接种提前35人次、共57剂；间隔缩短57人次、共59剂次；超期接种550人次、共563剂次（其中因缺苗导致超期221人次、共225剂次）；</w:t>
      </w:r>
      <w:proofErr w:type="gramStart"/>
      <w:r w:rsidRPr="00055442">
        <w:rPr>
          <w:rFonts w:ascii="仿宋_GB2312" w:eastAsia="仿宋_GB2312" w:hAnsi="仿宋_GB2312" w:cs="仿宋_GB2312" w:hint="eastAsia"/>
          <w:sz w:val="32"/>
          <w:szCs w:val="32"/>
        </w:rPr>
        <w:t>卡证不符</w:t>
      </w:r>
      <w:proofErr w:type="gramEnd"/>
      <w:r w:rsidRPr="00055442">
        <w:rPr>
          <w:rFonts w:ascii="仿宋_GB2312" w:eastAsia="仿宋_GB2312" w:hAnsi="仿宋_GB2312" w:cs="仿宋_GB2312" w:hint="eastAsia"/>
          <w:sz w:val="32"/>
          <w:szCs w:val="32"/>
        </w:rPr>
        <w:t>7人次、共7剂次；其它230人次、共255剂次。</w:t>
      </w:r>
    </w:p>
    <w:p w:rsidR="00061CB7" w:rsidRPr="00055442" w:rsidRDefault="00061CB7" w:rsidP="00061CB7">
      <w:pPr>
        <w:numPr>
          <w:ilvl w:val="0"/>
          <w:numId w:val="9"/>
        </w:numPr>
        <w:adjustRightInd w:val="0"/>
        <w:snapToGrid w:val="0"/>
        <w:spacing w:line="600" w:lineRule="exact"/>
        <w:ind w:firstLine="720"/>
        <w:rPr>
          <w:rFonts w:ascii="仿宋_GB2312" w:eastAsia="仿宋_GB2312" w:hAnsi="宋体"/>
          <w:sz w:val="32"/>
          <w:szCs w:val="32"/>
        </w:rPr>
      </w:pPr>
      <w:r w:rsidRPr="00055442">
        <w:rPr>
          <w:rFonts w:ascii="仿宋_GB2312" w:eastAsia="仿宋_GB2312" w:hAnsi="仿宋_GB2312" w:cs="仿宋_GB2312" w:hint="eastAsia"/>
          <w:sz w:val="32"/>
          <w:szCs w:val="32"/>
        </w:rPr>
        <w:t>未接种原因分析。本次调查未接种230人、共255人次。其中流动人口24人、共27人次；不知道要接种12人、共12人次；超生儿童7人、共10人次；害怕接种反应20人、共24人次；推迟到下次接种8人、共8人次；儿童患病医生不予接种6人、共6人次；儿童患病未去接种65人、共74人次；因缺苗导致未种83人、共88人次；其他原因5人、共6人次。</w:t>
      </w:r>
    </w:p>
    <w:p w:rsidR="00061CB7" w:rsidRPr="00055442" w:rsidRDefault="00061CB7" w:rsidP="00061CB7">
      <w:pPr>
        <w:adjustRightInd w:val="0"/>
        <w:snapToGrid w:val="0"/>
        <w:spacing w:line="600" w:lineRule="exact"/>
        <w:ind w:firstLine="640"/>
        <w:rPr>
          <w:rFonts w:ascii="仿宋_GB2312" w:eastAsia="仿宋_GB2312" w:hAnsi="宋体"/>
          <w:sz w:val="32"/>
          <w:szCs w:val="32"/>
        </w:rPr>
      </w:pPr>
      <w:r w:rsidRPr="00055442">
        <w:rPr>
          <w:rFonts w:ascii="仿宋_GB2312" w:eastAsia="仿宋_GB2312" w:hAnsi="宋体" w:hint="eastAsia"/>
          <w:sz w:val="32"/>
          <w:szCs w:val="32"/>
        </w:rPr>
        <w:t>2.</w:t>
      </w:r>
      <w:r w:rsidRPr="00055442">
        <w:rPr>
          <w:rFonts w:ascii="仿宋_GB2312" w:eastAsia="仿宋_GB2312" w:hAnsi="仿宋_GB2312" w:cs="仿宋_GB2312" w:hint="eastAsia"/>
          <w:sz w:val="32"/>
          <w:szCs w:val="32"/>
        </w:rPr>
        <w:t>适龄儿童脊灰补充免疫</w:t>
      </w:r>
    </w:p>
    <w:p w:rsidR="00061CB7" w:rsidRPr="00055442" w:rsidRDefault="00061CB7" w:rsidP="00061CB7">
      <w:pPr>
        <w:adjustRightInd w:val="0"/>
        <w:snapToGrid w:val="0"/>
        <w:spacing w:line="600" w:lineRule="exact"/>
        <w:ind w:firstLine="640"/>
        <w:rPr>
          <w:rFonts w:ascii="仿宋_GB2312" w:eastAsia="仿宋_GB2312" w:hAnsi="宋体"/>
          <w:sz w:val="32"/>
          <w:szCs w:val="32"/>
        </w:rPr>
      </w:pPr>
      <w:r w:rsidRPr="00055442">
        <w:rPr>
          <w:rFonts w:ascii="仿宋_GB2312" w:eastAsia="仿宋_GB2312" w:hAnsi="仿宋_GB2312" w:cs="仿宋_GB2312" w:hint="eastAsia"/>
          <w:color w:val="000000"/>
          <w:sz w:val="32"/>
          <w:szCs w:val="32"/>
        </w:rPr>
        <w:t>主要原因一是时值冬季，生病儿童较多，导致无法接种疫苗；二是部分接种单位对禁忌症掌握过于严格，有将生病</w:t>
      </w:r>
      <w:r w:rsidRPr="00055442">
        <w:rPr>
          <w:rFonts w:ascii="仿宋_GB2312" w:eastAsia="仿宋_GB2312" w:hAnsi="仿宋_GB2312" w:cs="仿宋_GB2312" w:hint="eastAsia"/>
          <w:color w:val="000000"/>
          <w:sz w:val="32"/>
          <w:szCs w:val="32"/>
        </w:rPr>
        <w:lastRenderedPageBreak/>
        <w:t>暂缓接种对象扩大化的现象；三是部分接种单位没有对未种儿童的情况及时跟进，没有及时对这部分儿童进行补种；四是部分单位接种对本次应急接种的紧迫性认识不强，时间安排不合理。</w:t>
      </w:r>
    </w:p>
    <w:p w:rsidR="00061CB7" w:rsidRPr="00055442" w:rsidRDefault="00061CB7" w:rsidP="00061CB7">
      <w:pPr>
        <w:adjustRightInd w:val="0"/>
        <w:snapToGrid w:val="0"/>
        <w:spacing w:line="600" w:lineRule="exact"/>
        <w:ind w:firstLine="720"/>
        <w:rPr>
          <w:rFonts w:ascii="楷体_GB2312" w:eastAsia="楷体_GB2312" w:hAnsi="宋体"/>
          <w:b/>
          <w:sz w:val="32"/>
          <w:szCs w:val="32"/>
          <w:lang w:val="zh-CN"/>
        </w:rPr>
      </w:pPr>
      <w:r w:rsidRPr="00055442">
        <w:rPr>
          <w:rFonts w:ascii="楷体_GB2312" w:eastAsia="楷体_GB2312" w:hAnsi="宋体" w:hint="eastAsia"/>
          <w:b/>
          <w:sz w:val="32"/>
          <w:szCs w:val="32"/>
          <w:lang w:val="zh-CN"/>
        </w:rPr>
        <w:t>相关建议。</w:t>
      </w:r>
    </w:p>
    <w:p w:rsidR="005978F6" w:rsidRDefault="005978F6" w:rsidP="005978F6">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（三）相关建议。</w:t>
      </w:r>
    </w:p>
    <w:p w:rsidR="00061CB7" w:rsidRPr="00CF242C" w:rsidRDefault="00061CB7" w:rsidP="00061CB7">
      <w:pPr>
        <w:spacing w:line="600" w:lineRule="exact"/>
        <w:ind w:firstLineChars="200" w:firstLine="640"/>
        <w:rPr>
          <w:rFonts w:ascii="仿宋_GB2312" w:eastAsia="仿宋_GB2312" w:hAnsi="宋体"/>
          <w:sz w:val="32"/>
          <w:szCs w:val="32"/>
        </w:rPr>
      </w:pPr>
      <w:r w:rsidRPr="0022240C">
        <w:rPr>
          <w:rFonts w:ascii="仿宋_GB2312" w:eastAsia="仿宋_GB2312" w:hAnsi="宋体" w:hint="eastAsia"/>
          <w:sz w:val="32"/>
          <w:szCs w:val="32"/>
        </w:rPr>
        <w:t>强化“政府主导、部门负责、全社会参与”的工作机制，增添措施，加大防治措施力度，在健康教育宣传、推广使用安全套、</w:t>
      </w:r>
      <w:r w:rsidRPr="00CF242C">
        <w:rPr>
          <w:rFonts w:ascii="仿宋_GB2312" w:eastAsia="仿宋_GB2312" w:hAnsi="宋体"/>
          <w:sz w:val="32"/>
          <w:szCs w:val="32"/>
        </w:rPr>
        <w:t>抗病毒治疗、美沙</w:t>
      </w:r>
      <w:proofErr w:type="gramStart"/>
      <w:r w:rsidRPr="00CF242C">
        <w:rPr>
          <w:rFonts w:ascii="仿宋_GB2312" w:eastAsia="仿宋_GB2312" w:hAnsi="宋体"/>
          <w:sz w:val="32"/>
          <w:szCs w:val="32"/>
        </w:rPr>
        <w:t>酮维持</w:t>
      </w:r>
      <w:proofErr w:type="gramEnd"/>
      <w:r w:rsidRPr="00CF242C">
        <w:rPr>
          <w:rFonts w:ascii="仿宋_GB2312" w:eastAsia="仿宋_GB2312" w:hAnsi="宋体"/>
          <w:sz w:val="32"/>
          <w:szCs w:val="32"/>
        </w:rPr>
        <w:t>治疗等干预措施方面扎实工作，将</w:t>
      </w:r>
      <w:r w:rsidRPr="00CF242C">
        <w:rPr>
          <w:rFonts w:ascii="仿宋_GB2312" w:eastAsia="仿宋_GB2312" w:hAnsi="宋体" w:hint="eastAsia"/>
          <w:sz w:val="32"/>
          <w:szCs w:val="32"/>
        </w:rPr>
        <w:t>艾滋病疫情控制在</w:t>
      </w:r>
      <w:proofErr w:type="gramStart"/>
      <w:r w:rsidRPr="00CF242C">
        <w:rPr>
          <w:rFonts w:ascii="仿宋_GB2312" w:eastAsia="仿宋_GB2312" w:hAnsi="宋体" w:hint="eastAsia"/>
          <w:sz w:val="32"/>
          <w:szCs w:val="32"/>
        </w:rPr>
        <w:t>低流行</w:t>
      </w:r>
      <w:proofErr w:type="gramEnd"/>
      <w:r w:rsidRPr="00CF242C">
        <w:rPr>
          <w:rFonts w:ascii="仿宋_GB2312" w:eastAsia="仿宋_GB2312" w:hAnsi="宋体" w:hint="eastAsia"/>
          <w:sz w:val="32"/>
          <w:szCs w:val="32"/>
        </w:rPr>
        <w:t>态势</w:t>
      </w:r>
      <w:r w:rsidRPr="0022240C">
        <w:rPr>
          <w:rFonts w:ascii="仿宋_GB2312" w:eastAsia="仿宋_GB2312" w:hAnsi="宋体" w:hint="eastAsia"/>
          <w:sz w:val="32"/>
          <w:szCs w:val="32"/>
        </w:rPr>
        <w:t>。为此，</w:t>
      </w:r>
      <w:r>
        <w:rPr>
          <w:rFonts w:ascii="仿宋_GB2312" w:eastAsia="仿宋_GB2312" w:hAnsi="宋体" w:hint="eastAsia"/>
          <w:sz w:val="32"/>
          <w:szCs w:val="32"/>
        </w:rPr>
        <w:t>仍需</w:t>
      </w:r>
      <w:r w:rsidRPr="0022240C">
        <w:rPr>
          <w:rFonts w:ascii="仿宋_GB2312" w:eastAsia="仿宋_GB2312" w:hAnsi="宋体" w:hint="eastAsia"/>
          <w:sz w:val="32"/>
          <w:szCs w:val="32"/>
        </w:rPr>
        <w:t>抓好以下具体工作：</w:t>
      </w:r>
    </w:p>
    <w:p w:rsidR="00061CB7" w:rsidRPr="00CF242C" w:rsidRDefault="00061CB7" w:rsidP="00061CB7">
      <w:pPr>
        <w:spacing w:line="600" w:lineRule="exact"/>
        <w:ind w:firstLineChars="200" w:firstLine="643"/>
        <w:rPr>
          <w:rFonts w:ascii="仿宋_GB2312" w:eastAsia="仿宋_GB2312" w:hAnsi="宋体"/>
          <w:sz w:val="32"/>
          <w:szCs w:val="32"/>
        </w:rPr>
      </w:pPr>
      <w:r w:rsidRPr="006E16CE">
        <w:rPr>
          <w:rFonts w:ascii="仿宋_GB2312" w:eastAsia="仿宋_GB2312" w:hAnsi="宋体" w:hint="eastAsia"/>
          <w:b/>
          <w:sz w:val="32"/>
          <w:szCs w:val="32"/>
        </w:rPr>
        <w:t>一是加强组织领导。</w:t>
      </w:r>
      <w:r>
        <w:rPr>
          <w:rFonts w:ascii="仿宋_GB2312" w:eastAsia="仿宋_GB2312" w:hAnsi="宋体" w:hint="eastAsia"/>
          <w:sz w:val="32"/>
          <w:szCs w:val="32"/>
        </w:rPr>
        <w:t>强化</w:t>
      </w:r>
      <w:r w:rsidRPr="00CF242C">
        <w:rPr>
          <w:rFonts w:ascii="仿宋_GB2312" w:eastAsia="仿宋_GB2312" w:hAnsi="宋体" w:hint="eastAsia"/>
          <w:sz w:val="32"/>
          <w:szCs w:val="32"/>
        </w:rPr>
        <w:t>我市重大疾病防控指挥部</w:t>
      </w:r>
      <w:r>
        <w:rPr>
          <w:rFonts w:ascii="仿宋_GB2312" w:eastAsia="仿宋_GB2312" w:hAnsi="宋体" w:hint="eastAsia"/>
          <w:sz w:val="32"/>
          <w:szCs w:val="32"/>
        </w:rPr>
        <w:t>组织</w:t>
      </w:r>
      <w:r>
        <w:rPr>
          <w:rFonts w:ascii="仿宋_GB2312" w:eastAsia="仿宋_GB2312" w:hAnsi="宋体"/>
          <w:sz w:val="32"/>
          <w:szCs w:val="32"/>
        </w:rPr>
        <w:t>领导作用</w:t>
      </w:r>
      <w:r>
        <w:rPr>
          <w:rFonts w:ascii="仿宋_GB2312" w:eastAsia="仿宋_GB2312" w:hAnsi="宋体" w:hint="eastAsia"/>
          <w:sz w:val="32"/>
          <w:szCs w:val="32"/>
        </w:rPr>
        <w:t>，</w:t>
      </w:r>
      <w:r>
        <w:rPr>
          <w:rFonts w:ascii="仿宋_GB2312" w:eastAsia="仿宋_GB2312" w:hAnsi="宋体"/>
          <w:sz w:val="32"/>
          <w:szCs w:val="32"/>
        </w:rPr>
        <w:t>发挥</w:t>
      </w:r>
      <w:r w:rsidRPr="00CF242C">
        <w:rPr>
          <w:rFonts w:ascii="仿宋_GB2312" w:eastAsia="仿宋_GB2312" w:hAnsi="宋体" w:hint="eastAsia"/>
          <w:sz w:val="32"/>
          <w:szCs w:val="32"/>
        </w:rPr>
        <w:t>成员</w:t>
      </w:r>
      <w:r>
        <w:rPr>
          <w:rFonts w:ascii="仿宋_GB2312" w:eastAsia="仿宋_GB2312" w:hAnsi="宋体" w:hint="eastAsia"/>
          <w:sz w:val="32"/>
          <w:szCs w:val="32"/>
        </w:rPr>
        <w:t>单位参与</w:t>
      </w:r>
      <w:r>
        <w:rPr>
          <w:rFonts w:ascii="仿宋_GB2312" w:eastAsia="仿宋_GB2312" w:hAnsi="宋体"/>
          <w:sz w:val="32"/>
          <w:szCs w:val="32"/>
        </w:rPr>
        <w:t>作用</w:t>
      </w:r>
      <w:r w:rsidRPr="00CF242C">
        <w:rPr>
          <w:rFonts w:ascii="仿宋_GB2312" w:eastAsia="仿宋_GB2312" w:hAnsi="宋体" w:hint="eastAsia"/>
          <w:sz w:val="32"/>
          <w:szCs w:val="32"/>
        </w:rPr>
        <w:t>。</w:t>
      </w:r>
      <w:r w:rsidRPr="007B49D2">
        <w:rPr>
          <w:rFonts w:ascii="仿宋_GB2312" w:eastAsia="仿宋_GB2312" w:hAnsi="宋体"/>
          <w:sz w:val="32"/>
          <w:szCs w:val="32"/>
        </w:rPr>
        <w:t>严格落实责任。各县(市、区)人民政府主体责任</w:t>
      </w:r>
      <w:r>
        <w:rPr>
          <w:rFonts w:ascii="仿宋_GB2312" w:eastAsia="仿宋_GB2312" w:hAnsi="宋体" w:hint="eastAsia"/>
          <w:sz w:val="32"/>
          <w:szCs w:val="32"/>
        </w:rPr>
        <w:t>，</w:t>
      </w:r>
      <w:r w:rsidRPr="007B49D2">
        <w:rPr>
          <w:rFonts w:ascii="仿宋_GB2312" w:eastAsia="仿宋_GB2312" w:hAnsi="宋体"/>
          <w:sz w:val="32"/>
          <w:szCs w:val="32"/>
        </w:rPr>
        <w:t>持续实行</w:t>
      </w:r>
      <w:r w:rsidRPr="007B49D2">
        <w:rPr>
          <w:rFonts w:ascii="仿宋_GB2312" w:eastAsia="仿宋_GB2312" w:hAnsi="宋体"/>
          <w:sz w:val="32"/>
          <w:szCs w:val="32"/>
        </w:rPr>
        <w:t>“</w:t>
      </w:r>
      <w:r w:rsidRPr="007B49D2">
        <w:rPr>
          <w:rFonts w:ascii="仿宋_GB2312" w:eastAsia="仿宋_GB2312" w:hAnsi="宋体"/>
          <w:sz w:val="32"/>
          <w:szCs w:val="32"/>
        </w:rPr>
        <w:t>一把手</w:t>
      </w:r>
      <w:r w:rsidRPr="007B49D2">
        <w:rPr>
          <w:rFonts w:ascii="仿宋_GB2312" w:eastAsia="仿宋_GB2312" w:hAnsi="宋体"/>
          <w:sz w:val="32"/>
          <w:szCs w:val="32"/>
        </w:rPr>
        <w:t>”</w:t>
      </w:r>
      <w:r w:rsidRPr="007B49D2">
        <w:rPr>
          <w:rFonts w:ascii="仿宋_GB2312" w:eastAsia="仿宋_GB2312" w:hAnsi="宋体"/>
          <w:sz w:val="32"/>
          <w:szCs w:val="32"/>
        </w:rPr>
        <w:t>负责制,解决艾滋病防治中的重大困难和问题</w:t>
      </w:r>
      <w:r w:rsidRPr="00CF242C">
        <w:rPr>
          <w:rFonts w:ascii="仿宋_GB2312" w:eastAsia="仿宋_GB2312" w:hAnsi="宋体" w:hint="eastAsia"/>
          <w:sz w:val="32"/>
          <w:szCs w:val="32"/>
        </w:rPr>
        <w:t>。</w:t>
      </w:r>
    </w:p>
    <w:p w:rsidR="00061CB7" w:rsidRPr="00CF242C" w:rsidRDefault="00061CB7" w:rsidP="00061CB7">
      <w:pPr>
        <w:spacing w:line="600" w:lineRule="exact"/>
        <w:ind w:firstLineChars="200" w:firstLine="643"/>
        <w:rPr>
          <w:rFonts w:ascii="仿宋_GB2312" w:eastAsia="仿宋_GB2312" w:hAnsi="宋体"/>
          <w:sz w:val="32"/>
          <w:szCs w:val="32"/>
        </w:rPr>
      </w:pPr>
      <w:r w:rsidRPr="006E16CE">
        <w:rPr>
          <w:rFonts w:ascii="仿宋_GB2312" w:eastAsia="仿宋_GB2312" w:hAnsi="宋体" w:hint="eastAsia"/>
          <w:b/>
          <w:sz w:val="32"/>
          <w:szCs w:val="32"/>
        </w:rPr>
        <w:t>二是加强目标管理。</w:t>
      </w:r>
      <w:r w:rsidRPr="00CF242C">
        <w:rPr>
          <w:rFonts w:ascii="仿宋_GB2312" w:eastAsia="仿宋_GB2312" w:hAnsi="宋体" w:hint="eastAsia"/>
          <w:sz w:val="32"/>
          <w:szCs w:val="32"/>
        </w:rPr>
        <w:t>继续做好市、县政府和市政府与各成员单位签订艾滋病防治</w:t>
      </w:r>
      <w:r>
        <w:rPr>
          <w:rFonts w:ascii="仿宋_GB2312" w:eastAsia="仿宋_GB2312" w:hAnsi="宋体" w:hint="eastAsia"/>
          <w:sz w:val="32"/>
          <w:szCs w:val="32"/>
        </w:rPr>
        <w:t>目标责任书，</w:t>
      </w:r>
      <w:r w:rsidRPr="00CF242C">
        <w:rPr>
          <w:rFonts w:ascii="仿宋_GB2312" w:eastAsia="仿宋_GB2312" w:hAnsi="宋体" w:hint="eastAsia"/>
          <w:sz w:val="32"/>
          <w:szCs w:val="32"/>
        </w:rPr>
        <w:t>将艾滋病防治工作纳入政府工作目标管理。</w:t>
      </w:r>
      <w:r w:rsidRPr="007B49D2">
        <w:rPr>
          <w:rFonts w:ascii="仿宋_GB2312" w:eastAsia="仿宋_GB2312" w:hAnsi="宋体"/>
          <w:sz w:val="32"/>
          <w:szCs w:val="32"/>
        </w:rPr>
        <w:t>健全督查考核工作机制,将艾滋病防治工作纳入政府目标管理考核</w:t>
      </w:r>
      <w:r>
        <w:rPr>
          <w:rFonts w:ascii="仿宋_GB2312" w:eastAsia="仿宋_GB2312" w:hAnsi="宋体" w:hint="eastAsia"/>
          <w:sz w:val="32"/>
          <w:szCs w:val="32"/>
        </w:rPr>
        <w:t>。</w:t>
      </w:r>
    </w:p>
    <w:p w:rsidR="00061CB7" w:rsidRPr="0022240C" w:rsidRDefault="00061CB7" w:rsidP="00061CB7">
      <w:pPr>
        <w:spacing w:line="600" w:lineRule="exact"/>
        <w:ind w:firstLineChars="200" w:firstLine="643"/>
        <w:rPr>
          <w:rFonts w:ascii="仿宋_GB2312" w:eastAsia="仿宋_GB2312" w:hAnsi="宋体"/>
          <w:sz w:val="32"/>
          <w:szCs w:val="32"/>
        </w:rPr>
      </w:pPr>
      <w:r w:rsidRPr="006E16CE">
        <w:rPr>
          <w:rFonts w:ascii="仿宋_GB2312" w:eastAsia="仿宋_GB2312" w:hAnsi="宋体" w:hint="eastAsia"/>
          <w:b/>
          <w:sz w:val="32"/>
          <w:szCs w:val="32"/>
        </w:rPr>
        <w:t>三是加大财政投入。</w:t>
      </w:r>
      <w:r w:rsidRPr="0022240C">
        <w:rPr>
          <w:rFonts w:ascii="仿宋_GB2312" w:eastAsia="仿宋_GB2312" w:hAnsi="宋体" w:hint="eastAsia"/>
          <w:sz w:val="32"/>
          <w:szCs w:val="32"/>
        </w:rPr>
        <w:t>将艾滋病防控工作经费和专项配套经费纳入各级财政预算内单独列支，并逐年增加。加大市</w:t>
      </w:r>
      <w:r>
        <w:rPr>
          <w:rFonts w:ascii="仿宋_GB2312" w:eastAsia="仿宋_GB2312" w:hAnsi="宋体" w:hint="eastAsia"/>
          <w:sz w:val="32"/>
          <w:szCs w:val="32"/>
        </w:rPr>
        <w:t>、</w:t>
      </w:r>
      <w:r w:rsidRPr="0022240C">
        <w:rPr>
          <w:rFonts w:ascii="仿宋_GB2312" w:eastAsia="仿宋_GB2312" w:hAnsi="宋体" w:hint="eastAsia"/>
          <w:sz w:val="32"/>
          <w:szCs w:val="32"/>
        </w:rPr>
        <w:t>县两级</w:t>
      </w:r>
      <w:proofErr w:type="gramStart"/>
      <w:r w:rsidRPr="0022240C">
        <w:rPr>
          <w:rFonts w:ascii="仿宋_GB2312" w:eastAsia="仿宋_GB2312" w:hAnsi="宋体" w:hint="eastAsia"/>
          <w:sz w:val="32"/>
          <w:szCs w:val="32"/>
        </w:rPr>
        <w:t>疾控机构</w:t>
      </w:r>
      <w:proofErr w:type="gramEnd"/>
      <w:r w:rsidRPr="0022240C">
        <w:rPr>
          <w:rFonts w:ascii="仿宋_GB2312" w:eastAsia="仿宋_GB2312" w:hAnsi="宋体" w:hint="eastAsia"/>
          <w:sz w:val="32"/>
          <w:szCs w:val="32"/>
        </w:rPr>
        <w:t>人员、设备、应急物资贮备等经费投入，增强检验检测能力和</w:t>
      </w:r>
      <w:r>
        <w:rPr>
          <w:rFonts w:ascii="仿宋_GB2312" w:eastAsia="仿宋_GB2312" w:hAnsi="宋体" w:hint="eastAsia"/>
          <w:sz w:val="32"/>
          <w:szCs w:val="32"/>
        </w:rPr>
        <w:t>疾病</w:t>
      </w:r>
      <w:r w:rsidRPr="0022240C">
        <w:rPr>
          <w:rFonts w:ascii="仿宋_GB2312" w:eastAsia="仿宋_GB2312" w:hAnsi="宋体" w:hint="eastAsia"/>
          <w:sz w:val="32"/>
          <w:szCs w:val="32"/>
        </w:rPr>
        <w:t>防控能力。</w:t>
      </w:r>
    </w:p>
    <w:p w:rsidR="00061CB7" w:rsidRPr="0022240C" w:rsidRDefault="00061CB7" w:rsidP="00061CB7">
      <w:pPr>
        <w:spacing w:line="600" w:lineRule="exact"/>
        <w:ind w:firstLineChars="200" w:firstLine="643"/>
        <w:rPr>
          <w:rFonts w:ascii="仿宋_GB2312" w:eastAsia="仿宋_GB2312" w:hAnsi="宋体"/>
          <w:sz w:val="32"/>
          <w:szCs w:val="32"/>
        </w:rPr>
      </w:pPr>
      <w:r w:rsidRPr="006E16CE">
        <w:rPr>
          <w:rFonts w:ascii="仿宋_GB2312" w:eastAsia="仿宋_GB2312" w:hAnsi="宋体" w:hint="eastAsia"/>
          <w:b/>
          <w:sz w:val="32"/>
          <w:szCs w:val="32"/>
        </w:rPr>
        <w:lastRenderedPageBreak/>
        <w:t>四是强化部门工作职责。</w:t>
      </w:r>
      <w:r w:rsidRPr="00CF242C">
        <w:rPr>
          <w:rFonts w:ascii="仿宋_GB2312" w:eastAsia="仿宋_GB2312" w:hAnsi="宋体" w:hint="eastAsia"/>
          <w:sz w:val="32"/>
          <w:szCs w:val="32"/>
        </w:rPr>
        <w:t>强化卫生</w:t>
      </w:r>
      <w:r>
        <w:rPr>
          <w:rFonts w:ascii="仿宋_GB2312" w:eastAsia="仿宋_GB2312" w:hAnsi="宋体" w:hint="eastAsia"/>
          <w:sz w:val="32"/>
          <w:szCs w:val="32"/>
        </w:rPr>
        <w:t>健康委与</w:t>
      </w:r>
      <w:r w:rsidRPr="00CF242C">
        <w:rPr>
          <w:rFonts w:ascii="仿宋_GB2312" w:eastAsia="仿宋_GB2312" w:hAnsi="宋体" w:hint="eastAsia"/>
          <w:sz w:val="32"/>
          <w:szCs w:val="32"/>
        </w:rPr>
        <w:t>民政、教育</w:t>
      </w:r>
      <w:r>
        <w:rPr>
          <w:rFonts w:ascii="仿宋_GB2312" w:eastAsia="仿宋_GB2312" w:hAnsi="宋体" w:hint="eastAsia"/>
          <w:sz w:val="32"/>
          <w:szCs w:val="32"/>
        </w:rPr>
        <w:t>部门合作，建立</w:t>
      </w:r>
      <w:r w:rsidRPr="00CF242C">
        <w:rPr>
          <w:rFonts w:ascii="仿宋_GB2312" w:eastAsia="仿宋_GB2312" w:hAnsi="宋体" w:hint="eastAsia"/>
          <w:sz w:val="32"/>
          <w:szCs w:val="32"/>
        </w:rPr>
        <w:t>艾滋病患者及受艾滋病影响儿童的信息沟通机制和转介机制，加强艾滋病感染儿童及受艾滋病影响儿童的救助。</w:t>
      </w:r>
      <w:r w:rsidRPr="0022240C">
        <w:rPr>
          <w:rFonts w:ascii="仿宋_GB2312" w:eastAsia="仿宋_GB2312" w:hAnsi="宋体" w:hint="eastAsia"/>
          <w:sz w:val="32"/>
          <w:szCs w:val="32"/>
        </w:rPr>
        <w:t>强化美沙酮门诊与公安禁毒部门的合作，健全有效的吸毒人员转介工作协调机制，创建无毒社区。</w:t>
      </w:r>
      <w:r>
        <w:rPr>
          <w:rFonts w:ascii="仿宋_GB2312" w:eastAsia="仿宋_GB2312" w:hAnsi="宋体" w:hint="eastAsia"/>
          <w:sz w:val="32"/>
          <w:szCs w:val="32"/>
        </w:rPr>
        <w:t>公安</w:t>
      </w:r>
      <w:r>
        <w:rPr>
          <w:rFonts w:ascii="仿宋_GB2312" w:eastAsia="仿宋_GB2312" w:hAnsi="宋体"/>
          <w:sz w:val="32"/>
          <w:szCs w:val="32"/>
        </w:rPr>
        <w:t>部</w:t>
      </w:r>
      <w:proofErr w:type="gramStart"/>
      <w:r>
        <w:rPr>
          <w:rFonts w:ascii="仿宋_GB2312" w:eastAsia="仿宋_GB2312" w:hAnsi="宋体"/>
          <w:sz w:val="32"/>
          <w:szCs w:val="32"/>
        </w:rPr>
        <w:t>门</w:t>
      </w:r>
      <w:r>
        <w:rPr>
          <w:rFonts w:ascii="仿宋_GB2312" w:eastAsia="仿宋_GB2312" w:hAnsi="宋体" w:hint="eastAsia"/>
          <w:sz w:val="32"/>
          <w:szCs w:val="32"/>
        </w:rPr>
        <w:t>持续</w:t>
      </w:r>
      <w:proofErr w:type="gramEnd"/>
      <w:r>
        <w:rPr>
          <w:rFonts w:ascii="仿宋_GB2312" w:eastAsia="仿宋_GB2312" w:hAnsi="宋体"/>
          <w:sz w:val="32"/>
          <w:szCs w:val="32"/>
        </w:rPr>
        <w:t>加大卖淫嫖娼的打击力度，</w:t>
      </w:r>
      <w:r>
        <w:rPr>
          <w:rFonts w:ascii="仿宋_GB2312" w:eastAsia="仿宋_GB2312" w:hAnsi="宋体" w:hint="eastAsia"/>
          <w:sz w:val="32"/>
          <w:szCs w:val="32"/>
        </w:rPr>
        <w:t>严</w:t>
      </w:r>
      <w:r>
        <w:rPr>
          <w:rFonts w:ascii="仿宋_GB2312" w:eastAsia="仿宋_GB2312" w:hAnsi="宋体"/>
          <w:sz w:val="32"/>
          <w:szCs w:val="32"/>
        </w:rPr>
        <w:t>惩</w:t>
      </w:r>
      <w:r>
        <w:rPr>
          <w:rFonts w:ascii="仿宋_GB2312" w:eastAsia="仿宋_GB2312" w:hAnsi="宋体" w:hint="eastAsia"/>
          <w:sz w:val="32"/>
          <w:szCs w:val="32"/>
        </w:rPr>
        <w:t>故意</w:t>
      </w:r>
      <w:r>
        <w:rPr>
          <w:rFonts w:ascii="仿宋_GB2312" w:eastAsia="仿宋_GB2312" w:hAnsi="宋体"/>
          <w:sz w:val="32"/>
          <w:szCs w:val="32"/>
        </w:rPr>
        <w:t>传播艾滋病的行为。</w:t>
      </w:r>
      <w:r w:rsidRPr="0022240C">
        <w:rPr>
          <w:rFonts w:ascii="仿宋_GB2312" w:eastAsia="仿宋_GB2312" w:hAnsi="宋体" w:hint="eastAsia"/>
          <w:sz w:val="32"/>
          <w:szCs w:val="32"/>
        </w:rPr>
        <w:t>教育部</w:t>
      </w:r>
      <w:proofErr w:type="gramStart"/>
      <w:r w:rsidRPr="0022240C">
        <w:rPr>
          <w:rFonts w:ascii="仿宋_GB2312" w:eastAsia="仿宋_GB2312" w:hAnsi="宋体" w:hint="eastAsia"/>
          <w:sz w:val="32"/>
          <w:szCs w:val="32"/>
        </w:rPr>
        <w:t>门健全</w:t>
      </w:r>
      <w:proofErr w:type="gramEnd"/>
      <w:r w:rsidRPr="0022240C">
        <w:rPr>
          <w:rFonts w:ascii="仿宋_GB2312" w:eastAsia="仿宋_GB2312" w:hAnsi="宋体" w:hint="eastAsia"/>
          <w:sz w:val="32"/>
          <w:szCs w:val="32"/>
        </w:rPr>
        <w:t>中学生艾滋病防治的长效宣传机制。发挥宣传文化部门作用，扩大宣传教育的覆盖面。发挥工会、共青团、妇联等社会组织网络优势，开展广泛的健康教育宣传。各部门共同做好“12.1世界艾滋病防治日”宣传活动。</w:t>
      </w:r>
    </w:p>
    <w:p w:rsidR="00061CB7" w:rsidRDefault="00061CB7" w:rsidP="00061CB7">
      <w:pPr>
        <w:spacing w:line="600" w:lineRule="exact"/>
        <w:ind w:firstLineChars="200" w:firstLine="643"/>
        <w:rPr>
          <w:rFonts w:ascii="仿宋_GB2312" w:eastAsia="仿宋_GB2312" w:hAnsi="宋体"/>
          <w:sz w:val="32"/>
          <w:szCs w:val="32"/>
        </w:rPr>
      </w:pPr>
      <w:r w:rsidRPr="006E16CE">
        <w:rPr>
          <w:rFonts w:ascii="仿宋_GB2312" w:eastAsia="仿宋_GB2312" w:hAnsi="宋体" w:hint="eastAsia"/>
          <w:b/>
          <w:sz w:val="32"/>
          <w:szCs w:val="32"/>
        </w:rPr>
        <w:t>五是完善</w:t>
      </w:r>
      <w:r w:rsidRPr="006E16CE">
        <w:rPr>
          <w:rFonts w:ascii="仿宋_GB2312" w:eastAsia="仿宋_GB2312" w:hAnsi="宋体"/>
          <w:b/>
          <w:sz w:val="32"/>
          <w:szCs w:val="32"/>
        </w:rPr>
        <w:t>“</w:t>
      </w:r>
      <w:r w:rsidRPr="006E16CE">
        <w:rPr>
          <w:rFonts w:ascii="仿宋_GB2312" w:eastAsia="仿宋_GB2312" w:hAnsi="宋体"/>
          <w:b/>
          <w:sz w:val="32"/>
          <w:szCs w:val="32"/>
        </w:rPr>
        <w:t>三线</w:t>
      </w:r>
      <w:r w:rsidRPr="006E16CE">
        <w:rPr>
          <w:rFonts w:ascii="仿宋_GB2312" w:eastAsia="仿宋_GB2312" w:hAnsi="宋体" w:hint="eastAsia"/>
          <w:b/>
          <w:sz w:val="32"/>
          <w:szCs w:val="32"/>
        </w:rPr>
        <w:t>一</w:t>
      </w:r>
      <w:r w:rsidRPr="006E16CE">
        <w:rPr>
          <w:rFonts w:ascii="仿宋_GB2312" w:eastAsia="仿宋_GB2312" w:hAnsi="宋体"/>
          <w:b/>
          <w:sz w:val="32"/>
          <w:szCs w:val="32"/>
        </w:rPr>
        <w:t>网底</w:t>
      </w:r>
      <w:r w:rsidRPr="006E16CE">
        <w:rPr>
          <w:rFonts w:ascii="仿宋_GB2312" w:eastAsia="仿宋_GB2312" w:hAnsi="宋体"/>
          <w:b/>
          <w:sz w:val="32"/>
          <w:szCs w:val="32"/>
        </w:rPr>
        <w:t>”</w:t>
      </w:r>
      <w:r w:rsidRPr="006E16CE">
        <w:rPr>
          <w:rFonts w:ascii="仿宋_GB2312" w:eastAsia="仿宋_GB2312" w:hAnsi="宋体"/>
          <w:b/>
          <w:sz w:val="32"/>
          <w:szCs w:val="32"/>
        </w:rPr>
        <w:t>运行</w:t>
      </w:r>
      <w:r w:rsidRPr="006E16CE">
        <w:rPr>
          <w:rFonts w:ascii="仿宋_GB2312" w:eastAsia="仿宋_GB2312" w:hAnsi="宋体" w:hint="eastAsia"/>
          <w:b/>
          <w:sz w:val="32"/>
          <w:szCs w:val="32"/>
        </w:rPr>
        <w:t>工作机制</w:t>
      </w:r>
      <w:r w:rsidRPr="006E16CE">
        <w:rPr>
          <w:rFonts w:ascii="仿宋_GB2312" w:eastAsia="仿宋_GB2312" w:hAnsi="宋体"/>
          <w:b/>
          <w:sz w:val="32"/>
          <w:szCs w:val="32"/>
        </w:rPr>
        <w:t>。</w:t>
      </w:r>
      <w:r w:rsidRPr="007B49D2">
        <w:rPr>
          <w:rFonts w:ascii="仿宋_GB2312" w:eastAsia="仿宋_GB2312" w:hAnsi="宋体"/>
          <w:sz w:val="32"/>
          <w:szCs w:val="32"/>
        </w:rPr>
        <w:t>“</w:t>
      </w:r>
      <w:r w:rsidRPr="007B49D2">
        <w:rPr>
          <w:rFonts w:ascii="仿宋_GB2312" w:eastAsia="仿宋_GB2312" w:hAnsi="宋体"/>
          <w:sz w:val="32"/>
          <w:szCs w:val="32"/>
        </w:rPr>
        <w:t>三线</w:t>
      </w:r>
      <w:r w:rsidRPr="007B49D2">
        <w:rPr>
          <w:rFonts w:ascii="仿宋_GB2312" w:eastAsia="仿宋_GB2312" w:hAnsi="宋体"/>
          <w:sz w:val="32"/>
          <w:szCs w:val="32"/>
        </w:rPr>
        <w:t>”</w:t>
      </w:r>
      <w:r w:rsidRPr="007B49D2">
        <w:rPr>
          <w:rFonts w:ascii="仿宋_GB2312" w:eastAsia="仿宋_GB2312" w:hAnsi="宋体"/>
          <w:sz w:val="32"/>
          <w:szCs w:val="32"/>
        </w:rPr>
        <w:t>(疾控、定点医疗、妇幼保健机构)管理办公室人员配齐配强专职人员, 确保人员到位和人员稳定</w:t>
      </w:r>
      <w:r>
        <w:rPr>
          <w:rFonts w:ascii="仿宋_GB2312" w:eastAsia="仿宋_GB2312" w:hAnsi="宋体" w:hint="eastAsia"/>
          <w:sz w:val="32"/>
          <w:szCs w:val="32"/>
        </w:rPr>
        <w:t>，</w:t>
      </w:r>
      <w:r>
        <w:rPr>
          <w:rFonts w:ascii="仿宋_GB2312" w:eastAsia="仿宋_GB2312" w:hAnsi="宋体"/>
          <w:sz w:val="32"/>
          <w:szCs w:val="32"/>
        </w:rPr>
        <w:t>解决</w:t>
      </w:r>
      <w:r w:rsidRPr="007B49D2">
        <w:rPr>
          <w:rFonts w:ascii="仿宋_GB2312" w:eastAsia="仿宋_GB2312" w:hAnsi="宋体"/>
          <w:sz w:val="32"/>
          <w:szCs w:val="32"/>
        </w:rPr>
        <w:t>人员待遇。</w:t>
      </w:r>
      <w:r w:rsidRPr="007B49D2">
        <w:rPr>
          <w:rFonts w:ascii="仿宋_GB2312" w:eastAsia="仿宋_GB2312" w:hAnsi="宋体"/>
          <w:sz w:val="32"/>
          <w:szCs w:val="32"/>
        </w:rPr>
        <w:t>“</w:t>
      </w:r>
      <w:r w:rsidRPr="007B49D2">
        <w:rPr>
          <w:rFonts w:ascii="仿宋_GB2312" w:eastAsia="仿宋_GB2312" w:hAnsi="宋体"/>
          <w:sz w:val="32"/>
          <w:szCs w:val="32"/>
        </w:rPr>
        <w:t>三线</w:t>
      </w:r>
      <w:r w:rsidRPr="007B49D2">
        <w:rPr>
          <w:rFonts w:ascii="仿宋_GB2312" w:eastAsia="仿宋_GB2312" w:hAnsi="宋体"/>
          <w:sz w:val="32"/>
          <w:szCs w:val="32"/>
        </w:rPr>
        <w:t>”</w:t>
      </w:r>
      <w:r>
        <w:rPr>
          <w:rFonts w:ascii="仿宋_GB2312" w:eastAsia="仿宋_GB2312" w:hAnsi="宋体" w:hint="eastAsia"/>
          <w:sz w:val="32"/>
          <w:szCs w:val="32"/>
        </w:rPr>
        <w:t>管理</w:t>
      </w:r>
      <w:r>
        <w:rPr>
          <w:rFonts w:ascii="仿宋_GB2312" w:eastAsia="仿宋_GB2312" w:hAnsi="宋体"/>
          <w:sz w:val="32"/>
          <w:szCs w:val="32"/>
        </w:rPr>
        <w:t>办公室</w:t>
      </w:r>
      <w:r w:rsidRPr="007B49D2">
        <w:rPr>
          <w:rFonts w:ascii="仿宋_GB2312" w:eastAsia="仿宋_GB2312" w:hAnsi="宋体"/>
          <w:sz w:val="32"/>
          <w:szCs w:val="32"/>
        </w:rPr>
        <w:t>定期研究解决工作中存在的问题,加大</w:t>
      </w:r>
      <w:r>
        <w:rPr>
          <w:rFonts w:ascii="仿宋_GB2312" w:eastAsia="仿宋_GB2312" w:hAnsi="宋体" w:hint="eastAsia"/>
          <w:sz w:val="32"/>
          <w:szCs w:val="32"/>
        </w:rPr>
        <w:t>对</w:t>
      </w:r>
      <w:r>
        <w:rPr>
          <w:rFonts w:ascii="仿宋_GB2312" w:eastAsia="仿宋_GB2312" w:hAnsi="宋体"/>
          <w:sz w:val="32"/>
          <w:szCs w:val="32"/>
        </w:rPr>
        <w:t>基层</w:t>
      </w:r>
      <w:r w:rsidRPr="007B49D2">
        <w:rPr>
          <w:rFonts w:ascii="仿宋_GB2312" w:eastAsia="仿宋_GB2312" w:hAnsi="宋体"/>
          <w:sz w:val="32"/>
          <w:szCs w:val="32"/>
        </w:rPr>
        <w:t>工作</w:t>
      </w:r>
      <w:r>
        <w:rPr>
          <w:rFonts w:ascii="仿宋_GB2312" w:eastAsia="仿宋_GB2312" w:hAnsi="宋体" w:hint="eastAsia"/>
          <w:sz w:val="32"/>
          <w:szCs w:val="32"/>
        </w:rPr>
        <w:t>技术</w:t>
      </w:r>
      <w:r>
        <w:rPr>
          <w:rFonts w:ascii="仿宋_GB2312" w:eastAsia="仿宋_GB2312" w:hAnsi="宋体"/>
          <w:sz w:val="32"/>
          <w:szCs w:val="32"/>
        </w:rPr>
        <w:t>指导，全面提高工作</w:t>
      </w:r>
      <w:r w:rsidRPr="007B49D2">
        <w:rPr>
          <w:rFonts w:ascii="仿宋_GB2312" w:eastAsia="仿宋_GB2312" w:hAnsi="宋体"/>
          <w:sz w:val="32"/>
          <w:szCs w:val="32"/>
        </w:rPr>
        <w:t>质量</w:t>
      </w:r>
      <w:r>
        <w:rPr>
          <w:rFonts w:ascii="仿宋_GB2312" w:eastAsia="仿宋_GB2312" w:hAnsi="宋体" w:hint="eastAsia"/>
          <w:sz w:val="32"/>
          <w:szCs w:val="32"/>
        </w:rPr>
        <w:t>。</w:t>
      </w:r>
      <w:r w:rsidRPr="007B49D2">
        <w:rPr>
          <w:rFonts w:ascii="仿宋_GB2312" w:eastAsia="仿宋_GB2312" w:hAnsi="宋体"/>
          <w:sz w:val="32"/>
          <w:szCs w:val="32"/>
        </w:rPr>
        <w:t>压实乡镇</w:t>
      </w:r>
      <w:r w:rsidRPr="007B49D2">
        <w:rPr>
          <w:rFonts w:ascii="仿宋_GB2312" w:eastAsia="仿宋_GB2312" w:hAnsi="宋体"/>
          <w:sz w:val="32"/>
          <w:szCs w:val="32"/>
        </w:rPr>
        <w:t>“</w:t>
      </w:r>
      <w:r w:rsidRPr="007B49D2">
        <w:rPr>
          <w:rFonts w:ascii="仿宋_GB2312" w:eastAsia="仿宋_GB2312" w:hAnsi="宋体"/>
          <w:sz w:val="32"/>
          <w:szCs w:val="32"/>
        </w:rPr>
        <w:t>网底</w:t>
      </w:r>
      <w:r w:rsidRPr="007B49D2">
        <w:rPr>
          <w:rFonts w:ascii="仿宋_GB2312" w:eastAsia="仿宋_GB2312" w:hAnsi="宋体"/>
          <w:sz w:val="32"/>
          <w:szCs w:val="32"/>
        </w:rPr>
        <w:t>”</w:t>
      </w:r>
      <w:r w:rsidRPr="007B49D2">
        <w:rPr>
          <w:rFonts w:ascii="仿宋_GB2312" w:eastAsia="仿宋_GB2312" w:hAnsi="宋体"/>
          <w:sz w:val="32"/>
          <w:szCs w:val="32"/>
        </w:rPr>
        <w:t>职责</w:t>
      </w:r>
      <w:r>
        <w:rPr>
          <w:rFonts w:ascii="仿宋_GB2312" w:eastAsia="仿宋_GB2312" w:hAnsi="宋体" w:hint="eastAsia"/>
          <w:sz w:val="32"/>
          <w:szCs w:val="32"/>
        </w:rPr>
        <w:t>，</w:t>
      </w:r>
      <w:r w:rsidRPr="007B49D2">
        <w:rPr>
          <w:rFonts w:ascii="仿宋_GB2312" w:eastAsia="仿宋_GB2312" w:hAnsi="宋体"/>
          <w:sz w:val="32"/>
          <w:szCs w:val="32"/>
        </w:rPr>
        <w:t>切实抓好长期流动在外、拒绝治疗</w:t>
      </w:r>
      <w:proofErr w:type="gramStart"/>
      <w:r w:rsidRPr="007B49D2">
        <w:rPr>
          <w:rFonts w:ascii="仿宋_GB2312" w:eastAsia="仿宋_GB2312" w:hAnsi="宋体"/>
          <w:sz w:val="32"/>
          <w:szCs w:val="32"/>
        </w:rPr>
        <w:t>及失访患者</w:t>
      </w:r>
      <w:proofErr w:type="gramEnd"/>
      <w:r w:rsidRPr="007B49D2">
        <w:rPr>
          <w:rFonts w:ascii="仿宋_GB2312" w:eastAsia="仿宋_GB2312" w:hAnsi="宋体"/>
          <w:sz w:val="32"/>
          <w:szCs w:val="32"/>
        </w:rPr>
        <w:t>的核查追踪,</w:t>
      </w:r>
      <w:r>
        <w:rPr>
          <w:rFonts w:ascii="仿宋_GB2312" w:eastAsia="仿宋_GB2312" w:hAnsi="宋体" w:hint="eastAsia"/>
          <w:sz w:val="32"/>
          <w:szCs w:val="32"/>
        </w:rPr>
        <w:t>促使</w:t>
      </w:r>
      <w:r>
        <w:rPr>
          <w:rFonts w:ascii="仿宋_GB2312" w:eastAsia="仿宋_GB2312" w:hAnsi="宋体"/>
          <w:sz w:val="32"/>
          <w:szCs w:val="32"/>
        </w:rPr>
        <w:t>艾滋病管理工作上新台阶。</w:t>
      </w:r>
    </w:p>
    <w:p w:rsidR="00061CB7" w:rsidRDefault="00061CB7" w:rsidP="00061CB7">
      <w:pPr>
        <w:spacing w:line="600" w:lineRule="exact"/>
        <w:ind w:firstLineChars="200" w:firstLine="643"/>
        <w:rPr>
          <w:rFonts w:ascii="仿宋_GB2312" w:eastAsia="仿宋_GB2312" w:hAnsi="宋体"/>
          <w:sz w:val="32"/>
          <w:szCs w:val="32"/>
        </w:rPr>
      </w:pPr>
      <w:r w:rsidRPr="006E16CE">
        <w:rPr>
          <w:rFonts w:ascii="仿宋_GB2312" w:eastAsia="仿宋_GB2312" w:hAnsi="宋体" w:hint="eastAsia"/>
          <w:b/>
          <w:sz w:val="32"/>
          <w:szCs w:val="32"/>
        </w:rPr>
        <w:t>六</w:t>
      </w:r>
      <w:r w:rsidRPr="006E16CE">
        <w:rPr>
          <w:rFonts w:ascii="仿宋_GB2312" w:eastAsia="仿宋_GB2312" w:hAnsi="宋体"/>
          <w:b/>
          <w:sz w:val="32"/>
          <w:szCs w:val="32"/>
        </w:rPr>
        <w:t>是</w:t>
      </w:r>
      <w:r w:rsidRPr="006E16CE">
        <w:rPr>
          <w:rFonts w:ascii="仿宋_GB2312" w:eastAsia="仿宋_GB2312" w:hAnsi="宋体" w:hint="eastAsia"/>
          <w:b/>
          <w:sz w:val="32"/>
          <w:szCs w:val="32"/>
        </w:rPr>
        <w:t>加大宣传力度。</w:t>
      </w:r>
      <w:r w:rsidRPr="006E16CE">
        <w:rPr>
          <w:rFonts w:ascii="仿宋_GB2312" w:eastAsia="仿宋_GB2312" w:hAnsi="宋体" w:hint="eastAsia"/>
          <w:sz w:val="32"/>
          <w:szCs w:val="32"/>
        </w:rPr>
        <w:t>宣传部门对媒体从业人员艾滋病防治知识和正确进行宣传报道进行培训，</w:t>
      </w:r>
      <w:r w:rsidRPr="006E16CE">
        <w:rPr>
          <w:rFonts w:ascii="仿宋_GB2312" w:eastAsia="仿宋_GB2312" w:hAnsi="宋体"/>
          <w:sz w:val="32"/>
          <w:szCs w:val="32"/>
        </w:rPr>
        <w:t>持续开展艾滋病防治</w:t>
      </w:r>
      <w:r w:rsidRPr="00407CF4">
        <w:rPr>
          <w:rFonts w:ascii="仿宋_GB2312" w:eastAsia="仿宋_GB2312" w:hAnsi="宋体"/>
          <w:sz w:val="32"/>
          <w:szCs w:val="32"/>
        </w:rPr>
        <w:t>公益宣传。各地利用新媒体平台加大宣传力度;</w:t>
      </w:r>
      <w:r w:rsidRPr="0022240C">
        <w:rPr>
          <w:rFonts w:ascii="仿宋_GB2312" w:eastAsia="仿宋_GB2312" w:hAnsi="宋体" w:hint="eastAsia"/>
          <w:sz w:val="32"/>
          <w:szCs w:val="32"/>
        </w:rPr>
        <w:t>。广泛开展“进机关、进企业、进工地、进景区、进学校、进社区、进家庭”等形式多样的宣传教育活动。</w:t>
      </w:r>
      <w:r w:rsidRPr="00407CF4">
        <w:rPr>
          <w:rFonts w:ascii="仿宋_GB2312" w:eastAsia="仿宋_GB2312" w:hAnsi="宋体"/>
          <w:sz w:val="32"/>
          <w:szCs w:val="32"/>
        </w:rPr>
        <w:t>以老年人群、流动人口、单阳家庭、感染育龄妇女等为重</w:t>
      </w:r>
      <w:r>
        <w:rPr>
          <w:rFonts w:ascii="仿宋_GB2312" w:eastAsia="仿宋_GB2312" w:hAnsi="宋体" w:hint="eastAsia"/>
          <w:sz w:val="32"/>
          <w:szCs w:val="32"/>
        </w:rPr>
        <w:t>。</w:t>
      </w:r>
      <w:r w:rsidRPr="00407CF4">
        <w:rPr>
          <w:rFonts w:ascii="仿宋_GB2312" w:eastAsia="仿宋_GB2312" w:hAnsi="宋体"/>
          <w:sz w:val="32"/>
          <w:szCs w:val="32"/>
        </w:rPr>
        <w:t>点宣传教育活动</w:t>
      </w:r>
      <w:r w:rsidRPr="00407CF4">
        <w:rPr>
          <w:rFonts w:ascii="仿宋_GB2312" w:eastAsia="仿宋_GB2312" w:hAnsi="宋体" w:hint="eastAsia"/>
          <w:sz w:val="32"/>
          <w:szCs w:val="32"/>
        </w:rPr>
        <w:t>。</w:t>
      </w:r>
      <w:r w:rsidRPr="0022240C">
        <w:rPr>
          <w:rFonts w:ascii="仿宋_GB2312" w:eastAsia="仿宋_GB2312" w:hAnsi="宋体" w:hint="eastAsia"/>
          <w:sz w:val="32"/>
          <w:szCs w:val="32"/>
        </w:rPr>
        <w:t>动员社</w:t>
      </w:r>
      <w:r w:rsidRPr="0022240C">
        <w:rPr>
          <w:rFonts w:ascii="仿宋_GB2312" w:eastAsia="仿宋_GB2312" w:hAnsi="宋体" w:hint="eastAsia"/>
          <w:sz w:val="32"/>
          <w:szCs w:val="32"/>
        </w:rPr>
        <w:lastRenderedPageBreak/>
        <w:t>区和民间力量，积极主动参与，不断扩大宣传覆盖面，增强宣传实效。</w:t>
      </w:r>
    </w:p>
    <w:p w:rsidR="00061CB7" w:rsidRDefault="00061CB7" w:rsidP="00061CB7">
      <w:pPr>
        <w:spacing w:line="600" w:lineRule="exact"/>
        <w:ind w:firstLineChars="200" w:firstLine="643"/>
        <w:rPr>
          <w:rFonts w:ascii="仿宋_GB2312" w:eastAsia="仿宋_GB2312" w:hAnsi="宋体"/>
          <w:sz w:val="32"/>
          <w:szCs w:val="32"/>
        </w:rPr>
      </w:pPr>
      <w:r w:rsidRPr="006E16CE">
        <w:rPr>
          <w:rFonts w:ascii="仿宋_GB2312" w:eastAsia="仿宋_GB2312" w:hAnsi="宋体" w:hint="eastAsia"/>
          <w:b/>
          <w:sz w:val="32"/>
          <w:szCs w:val="32"/>
        </w:rPr>
        <w:t>七</w:t>
      </w:r>
      <w:r>
        <w:rPr>
          <w:rFonts w:ascii="仿宋_GB2312" w:eastAsia="仿宋_GB2312" w:hAnsi="宋体" w:hint="eastAsia"/>
          <w:b/>
          <w:sz w:val="32"/>
          <w:szCs w:val="32"/>
        </w:rPr>
        <w:t>是</w:t>
      </w:r>
      <w:r w:rsidRPr="006E16CE">
        <w:rPr>
          <w:rFonts w:ascii="仿宋_GB2312" w:eastAsia="仿宋_GB2312" w:hAnsi="宋体"/>
          <w:b/>
          <w:sz w:val="32"/>
          <w:szCs w:val="32"/>
        </w:rPr>
        <w:t>加强能力建设，</w:t>
      </w:r>
      <w:r w:rsidRPr="006E16CE">
        <w:rPr>
          <w:rFonts w:ascii="仿宋_GB2312" w:eastAsia="仿宋_GB2312" w:hAnsi="宋体" w:hint="eastAsia"/>
          <w:b/>
          <w:sz w:val="32"/>
          <w:szCs w:val="32"/>
        </w:rPr>
        <w:t>强化</w:t>
      </w:r>
      <w:r w:rsidRPr="006E16CE">
        <w:rPr>
          <w:rFonts w:ascii="仿宋_GB2312" w:eastAsia="仿宋_GB2312" w:hAnsi="宋体"/>
          <w:b/>
          <w:sz w:val="32"/>
          <w:szCs w:val="32"/>
        </w:rPr>
        <w:t>检测与治疗工作质量</w:t>
      </w:r>
      <w:r w:rsidRPr="006E16CE">
        <w:rPr>
          <w:rFonts w:ascii="仿宋_GB2312" w:eastAsia="仿宋_GB2312" w:hAnsi="宋体" w:hint="eastAsia"/>
          <w:b/>
          <w:sz w:val="32"/>
          <w:szCs w:val="32"/>
        </w:rPr>
        <w:t>。</w:t>
      </w:r>
      <w:r>
        <w:rPr>
          <w:rFonts w:ascii="仿宋_GB2312" w:eastAsia="仿宋_GB2312" w:hAnsi="宋体" w:hint="eastAsia"/>
          <w:sz w:val="32"/>
          <w:szCs w:val="32"/>
        </w:rPr>
        <w:t>医疗机构</w:t>
      </w:r>
      <w:r>
        <w:rPr>
          <w:rFonts w:ascii="仿宋_GB2312" w:eastAsia="仿宋_GB2312" w:hAnsi="宋体"/>
          <w:sz w:val="32"/>
          <w:szCs w:val="32"/>
        </w:rPr>
        <w:t>、妇幼机构、</w:t>
      </w:r>
      <w:proofErr w:type="gramStart"/>
      <w:r>
        <w:rPr>
          <w:rFonts w:ascii="仿宋_GB2312" w:eastAsia="仿宋_GB2312" w:hAnsi="宋体"/>
          <w:sz w:val="32"/>
          <w:szCs w:val="32"/>
        </w:rPr>
        <w:t>疾控机构</w:t>
      </w:r>
      <w:proofErr w:type="gramEnd"/>
      <w:r>
        <w:rPr>
          <w:rFonts w:ascii="仿宋_GB2312" w:eastAsia="仿宋_GB2312" w:hAnsi="宋体" w:hint="eastAsia"/>
          <w:sz w:val="32"/>
          <w:szCs w:val="32"/>
        </w:rPr>
        <w:t>针对重点</w:t>
      </w:r>
      <w:r>
        <w:rPr>
          <w:rFonts w:ascii="仿宋_GB2312" w:eastAsia="仿宋_GB2312" w:hAnsi="宋体"/>
          <w:sz w:val="32"/>
          <w:szCs w:val="32"/>
        </w:rPr>
        <w:t>人群和高危人群，要</w:t>
      </w:r>
      <w:r w:rsidRPr="00713A6E">
        <w:rPr>
          <w:rFonts w:ascii="仿宋_GB2312" w:eastAsia="仿宋_GB2312" w:hAnsi="宋体"/>
          <w:sz w:val="32"/>
          <w:szCs w:val="32"/>
        </w:rPr>
        <w:t>大力开展主动检测, 提高检测发现效率。</w:t>
      </w:r>
      <w:r>
        <w:rPr>
          <w:rFonts w:ascii="仿宋_GB2312" w:eastAsia="仿宋_GB2312" w:hAnsi="宋体" w:hint="eastAsia"/>
          <w:sz w:val="32"/>
          <w:szCs w:val="32"/>
        </w:rPr>
        <w:t>积极</w:t>
      </w:r>
      <w:r w:rsidRPr="00713A6E">
        <w:rPr>
          <w:rFonts w:ascii="仿宋_GB2312" w:eastAsia="仿宋_GB2312" w:hAnsi="宋体"/>
          <w:sz w:val="32"/>
          <w:szCs w:val="32"/>
        </w:rPr>
        <w:t>推广从诊断到治疗</w:t>
      </w:r>
      <w:r w:rsidRPr="00713A6E">
        <w:rPr>
          <w:rFonts w:ascii="仿宋_GB2312" w:eastAsia="仿宋_GB2312" w:hAnsi="宋体"/>
          <w:sz w:val="32"/>
          <w:szCs w:val="32"/>
        </w:rPr>
        <w:t>“</w:t>
      </w:r>
      <w:r w:rsidRPr="00713A6E">
        <w:rPr>
          <w:rFonts w:ascii="仿宋_GB2312" w:eastAsia="仿宋_GB2312" w:hAnsi="宋体"/>
          <w:sz w:val="32"/>
          <w:szCs w:val="32"/>
        </w:rPr>
        <w:t>一站式</w:t>
      </w:r>
      <w:r w:rsidRPr="00713A6E">
        <w:rPr>
          <w:rFonts w:ascii="仿宋_GB2312" w:eastAsia="仿宋_GB2312" w:hAnsi="宋体"/>
          <w:sz w:val="32"/>
          <w:szCs w:val="32"/>
        </w:rPr>
        <w:t>”</w:t>
      </w:r>
      <w:r w:rsidRPr="00713A6E">
        <w:rPr>
          <w:rFonts w:ascii="仿宋_GB2312" w:eastAsia="仿宋_GB2312" w:hAnsi="宋体"/>
          <w:sz w:val="32"/>
          <w:szCs w:val="32"/>
        </w:rPr>
        <w:t>服务</w:t>
      </w:r>
      <w:r w:rsidRPr="00713A6E">
        <w:rPr>
          <w:rFonts w:ascii="仿宋_GB2312" w:eastAsia="仿宋_GB2312" w:hAnsi="宋体" w:hint="eastAsia"/>
          <w:sz w:val="32"/>
          <w:szCs w:val="32"/>
        </w:rPr>
        <w:t>，</w:t>
      </w:r>
      <w:r w:rsidRPr="00713A6E">
        <w:rPr>
          <w:rFonts w:ascii="仿宋_GB2312" w:eastAsia="仿宋_GB2312" w:hAnsi="宋体"/>
          <w:sz w:val="32"/>
          <w:szCs w:val="32"/>
        </w:rPr>
        <w:t>抓好在治病例随访管理、依从性教育,促进长期、规范治疗</w:t>
      </w:r>
      <w:r w:rsidRPr="00713A6E">
        <w:rPr>
          <w:rFonts w:ascii="仿宋_GB2312" w:eastAsia="仿宋_GB2312" w:hAnsi="宋体" w:hint="eastAsia"/>
          <w:sz w:val="32"/>
          <w:szCs w:val="32"/>
        </w:rPr>
        <w:t>，</w:t>
      </w:r>
      <w:r w:rsidRPr="00713A6E">
        <w:rPr>
          <w:rFonts w:ascii="仿宋_GB2312" w:eastAsia="仿宋_GB2312" w:hAnsi="宋体"/>
          <w:sz w:val="32"/>
          <w:szCs w:val="32"/>
        </w:rPr>
        <w:t>巩固治疗管理质量</w:t>
      </w:r>
      <w:r w:rsidRPr="00713A6E">
        <w:rPr>
          <w:rFonts w:ascii="仿宋_GB2312" w:eastAsia="仿宋_GB2312" w:hAnsi="宋体" w:hint="eastAsia"/>
          <w:sz w:val="32"/>
          <w:szCs w:val="32"/>
        </w:rPr>
        <w:t>。</w:t>
      </w:r>
      <w:r w:rsidRPr="00713A6E">
        <w:rPr>
          <w:rFonts w:ascii="仿宋_GB2312" w:eastAsia="仿宋_GB2312" w:hAnsi="宋体"/>
          <w:sz w:val="32"/>
          <w:szCs w:val="32"/>
        </w:rPr>
        <w:t>强化育龄妇女孕情</w:t>
      </w:r>
      <w:r w:rsidRPr="00713A6E">
        <w:rPr>
          <w:rFonts w:ascii="仿宋_GB2312" w:eastAsia="仿宋_GB2312" w:hAnsi="宋体"/>
          <w:sz w:val="32"/>
          <w:szCs w:val="32"/>
        </w:rPr>
        <w:t>“</w:t>
      </w:r>
      <w:r w:rsidRPr="00713A6E">
        <w:rPr>
          <w:rFonts w:ascii="仿宋_GB2312" w:eastAsia="仿宋_GB2312" w:hAnsi="宋体"/>
          <w:sz w:val="32"/>
          <w:szCs w:val="32"/>
        </w:rPr>
        <w:t>关口前移</w:t>
      </w:r>
      <w:r w:rsidRPr="00713A6E">
        <w:rPr>
          <w:rFonts w:ascii="仿宋_GB2312" w:eastAsia="仿宋_GB2312" w:hAnsi="宋体"/>
          <w:sz w:val="32"/>
          <w:szCs w:val="32"/>
        </w:rPr>
        <w:t>”</w:t>
      </w:r>
      <w:r w:rsidRPr="00713A6E">
        <w:rPr>
          <w:rFonts w:ascii="仿宋_GB2312" w:eastAsia="仿宋_GB2312" w:hAnsi="宋体"/>
          <w:sz w:val="32"/>
          <w:szCs w:val="32"/>
        </w:rPr>
        <w:t>,落实</w:t>
      </w:r>
      <w:r w:rsidRPr="00713A6E">
        <w:rPr>
          <w:rFonts w:ascii="仿宋_GB2312" w:eastAsia="仿宋_GB2312" w:hAnsi="宋体"/>
          <w:sz w:val="32"/>
          <w:szCs w:val="32"/>
        </w:rPr>
        <w:t>“</w:t>
      </w:r>
      <w:r w:rsidRPr="00713A6E">
        <w:rPr>
          <w:rFonts w:ascii="仿宋_GB2312" w:eastAsia="仿宋_GB2312" w:hAnsi="宋体"/>
          <w:sz w:val="32"/>
          <w:szCs w:val="32"/>
        </w:rPr>
        <w:t>逢孕必检</w:t>
      </w:r>
      <w:r w:rsidRPr="00713A6E">
        <w:rPr>
          <w:rFonts w:ascii="仿宋_GB2312" w:eastAsia="仿宋_GB2312" w:hAnsi="宋体"/>
          <w:sz w:val="32"/>
          <w:szCs w:val="32"/>
        </w:rPr>
        <w:t>”</w:t>
      </w:r>
      <w:r w:rsidRPr="00713A6E">
        <w:rPr>
          <w:rFonts w:ascii="仿宋_GB2312" w:eastAsia="仿宋_GB2312" w:hAnsi="宋体"/>
          <w:sz w:val="32"/>
          <w:szCs w:val="32"/>
        </w:rPr>
        <w:t>。加强感染育龄妇女治疗管理</w:t>
      </w:r>
      <w:r>
        <w:rPr>
          <w:rFonts w:ascii="仿宋_GB2312" w:eastAsia="仿宋_GB2312" w:hAnsi="宋体" w:hint="eastAsia"/>
          <w:sz w:val="32"/>
          <w:szCs w:val="32"/>
        </w:rPr>
        <w:t>，</w:t>
      </w:r>
      <w:r w:rsidRPr="00713A6E">
        <w:rPr>
          <w:rFonts w:ascii="仿宋_GB2312" w:eastAsia="仿宋_GB2312" w:hAnsi="宋体"/>
          <w:sz w:val="32"/>
          <w:szCs w:val="32"/>
        </w:rPr>
        <w:t>强化感染育齡妇女全覆盖治疗,提供避孕、生育指导,持续追踪服药、环情、孕情等情况,确保</w:t>
      </w:r>
      <w:r>
        <w:rPr>
          <w:rFonts w:ascii="仿宋_GB2312" w:eastAsia="仿宋_GB2312" w:hAnsi="宋体" w:hint="eastAsia"/>
          <w:sz w:val="32"/>
          <w:szCs w:val="32"/>
        </w:rPr>
        <w:t>母婴</w:t>
      </w:r>
      <w:r>
        <w:rPr>
          <w:rFonts w:ascii="仿宋_GB2312" w:eastAsia="仿宋_GB2312" w:hAnsi="宋体"/>
          <w:sz w:val="32"/>
          <w:szCs w:val="32"/>
        </w:rPr>
        <w:t>阻断工作落到实处。</w:t>
      </w:r>
      <w:r w:rsidRPr="00713A6E">
        <w:rPr>
          <w:rFonts w:ascii="仿宋_GB2312" w:eastAsia="仿宋_GB2312" w:hAnsi="宋体"/>
          <w:sz w:val="32"/>
          <w:szCs w:val="32"/>
        </w:rPr>
        <w:t>成功。</w:t>
      </w:r>
    </w:p>
    <w:p w:rsidR="00061CB7" w:rsidRPr="00713A6E" w:rsidRDefault="00061CB7" w:rsidP="00061CB7">
      <w:pPr>
        <w:spacing w:line="600" w:lineRule="exact"/>
        <w:ind w:firstLineChars="200" w:firstLine="643"/>
        <w:rPr>
          <w:rFonts w:ascii="仿宋_GB2312" w:eastAsia="仿宋_GB2312" w:hAnsi="宋体"/>
          <w:sz w:val="32"/>
          <w:szCs w:val="32"/>
        </w:rPr>
      </w:pPr>
      <w:r w:rsidRPr="006E16CE">
        <w:rPr>
          <w:rFonts w:ascii="仿宋_GB2312" w:eastAsia="仿宋_GB2312" w:hAnsi="宋体" w:hint="eastAsia"/>
          <w:b/>
          <w:sz w:val="32"/>
          <w:szCs w:val="32"/>
        </w:rPr>
        <w:t>八</w:t>
      </w:r>
      <w:r>
        <w:rPr>
          <w:rFonts w:ascii="仿宋_GB2312" w:eastAsia="仿宋_GB2312" w:hAnsi="宋体" w:hint="eastAsia"/>
          <w:b/>
          <w:sz w:val="32"/>
          <w:szCs w:val="32"/>
        </w:rPr>
        <w:t>是</w:t>
      </w:r>
      <w:r w:rsidRPr="006E16CE">
        <w:rPr>
          <w:rFonts w:ascii="仿宋_GB2312" w:eastAsia="仿宋_GB2312" w:hAnsi="宋体"/>
          <w:b/>
          <w:sz w:val="32"/>
          <w:szCs w:val="32"/>
        </w:rPr>
        <w:t>加大专项打击力度</w:t>
      </w:r>
      <w:r w:rsidRPr="006E16CE">
        <w:rPr>
          <w:rFonts w:ascii="仿宋_GB2312" w:eastAsia="仿宋_GB2312" w:hAnsi="宋体" w:hint="eastAsia"/>
          <w:b/>
          <w:sz w:val="32"/>
          <w:szCs w:val="32"/>
        </w:rPr>
        <w:t>，</w:t>
      </w:r>
      <w:r w:rsidRPr="006E16CE">
        <w:rPr>
          <w:rFonts w:ascii="仿宋_GB2312" w:eastAsia="仿宋_GB2312" w:hAnsi="宋体"/>
          <w:b/>
          <w:sz w:val="32"/>
          <w:szCs w:val="32"/>
        </w:rPr>
        <w:t>突出干预重点。</w:t>
      </w:r>
      <w:r w:rsidRPr="00713A6E">
        <w:rPr>
          <w:rFonts w:ascii="仿宋_GB2312" w:eastAsia="仿宋_GB2312" w:hAnsi="宋体"/>
          <w:sz w:val="32"/>
          <w:szCs w:val="32"/>
        </w:rPr>
        <w:t>加强</w:t>
      </w:r>
      <w:r>
        <w:rPr>
          <w:rFonts w:ascii="仿宋_GB2312" w:eastAsia="仿宋_GB2312" w:hAnsi="宋体" w:hint="eastAsia"/>
          <w:sz w:val="32"/>
          <w:szCs w:val="32"/>
        </w:rPr>
        <w:t>吸毒</w:t>
      </w:r>
      <w:r>
        <w:rPr>
          <w:rFonts w:ascii="仿宋_GB2312" w:eastAsia="仿宋_GB2312" w:hAnsi="宋体"/>
          <w:sz w:val="32"/>
          <w:szCs w:val="32"/>
        </w:rPr>
        <w:t>贩毒、</w:t>
      </w:r>
      <w:r w:rsidRPr="00713A6E">
        <w:rPr>
          <w:rFonts w:ascii="仿宋_GB2312" w:eastAsia="仿宋_GB2312" w:hAnsi="宋体"/>
          <w:sz w:val="32"/>
          <w:szCs w:val="32"/>
        </w:rPr>
        <w:t>商业性传播专项打击</w:t>
      </w:r>
      <w:r>
        <w:rPr>
          <w:rFonts w:ascii="仿宋_GB2312" w:eastAsia="仿宋_GB2312" w:hAnsi="宋体" w:hint="eastAsia"/>
          <w:sz w:val="32"/>
          <w:szCs w:val="32"/>
        </w:rPr>
        <w:t>力度</w:t>
      </w:r>
      <w:r>
        <w:rPr>
          <w:rFonts w:ascii="仿宋_GB2312" w:eastAsia="仿宋_GB2312" w:hAnsi="宋体"/>
          <w:sz w:val="32"/>
          <w:szCs w:val="32"/>
        </w:rPr>
        <w:t>，</w:t>
      </w:r>
      <w:r w:rsidRPr="00713A6E">
        <w:rPr>
          <w:rFonts w:ascii="仿宋_GB2312" w:eastAsia="仿宋_GB2312" w:hAnsi="宋体"/>
          <w:sz w:val="32"/>
          <w:szCs w:val="32"/>
        </w:rPr>
        <w:t>加大小旅店招待所、出租屋等艾滋病性</w:t>
      </w:r>
      <w:proofErr w:type="gramStart"/>
      <w:r w:rsidRPr="00713A6E">
        <w:rPr>
          <w:rFonts w:ascii="仿宋_GB2312" w:eastAsia="仿宋_GB2312" w:hAnsi="宋体"/>
          <w:sz w:val="32"/>
          <w:szCs w:val="32"/>
        </w:rPr>
        <w:t>传播高</w:t>
      </w:r>
      <w:proofErr w:type="gramEnd"/>
      <w:r w:rsidRPr="00713A6E">
        <w:rPr>
          <w:rFonts w:ascii="仿宋_GB2312" w:eastAsia="仿宋_GB2312" w:hAnsi="宋体"/>
          <w:sz w:val="32"/>
          <w:szCs w:val="32"/>
        </w:rPr>
        <w:t>风险场所的打击力度。对涉嫌故意传播艾滋病的及时立案查处,构成犯罪的依法追究其刑事责任。探索利用</w:t>
      </w:r>
      <w:r w:rsidRPr="00713A6E">
        <w:rPr>
          <w:rFonts w:ascii="仿宋_GB2312" w:eastAsia="仿宋_GB2312" w:hAnsi="宋体"/>
          <w:sz w:val="32"/>
          <w:szCs w:val="32"/>
        </w:rPr>
        <w:t>“</w:t>
      </w:r>
      <w:r w:rsidRPr="00713A6E">
        <w:rPr>
          <w:rFonts w:ascii="仿宋_GB2312" w:eastAsia="仿宋_GB2312" w:hAnsi="宋体"/>
          <w:sz w:val="32"/>
          <w:szCs w:val="32"/>
        </w:rPr>
        <w:t>互联网+</w:t>
      </w:r>
      <w:r w:rsidRPr="00713A6E">
        <w:rPr>
          <w:rFonts w:ascii="仿宋_GB2312" w:eastAsia="仿宋_GB2312" w:hAnsi="宋体"/>
          <w:sz w:val="32"/>
          <w:szCs w:val="32"/>
        </w:rPr>
        <w:t>”</w:t>
      </w:r>
      <w:r w:rsidRPr="00713A6E">
        <w:rPr>
          <w:rFonts w:ascii="仿宋_GB2312" w:eastAsia="仿宋_GB2312" w:hAnsi="宋体"/>
          <w:sz w:val="32"/>
          <w:szCs w:val="32"/>
        </w:rPr>
        <w:t>开展线上和线下综合干预,提升高危人群干预的有效性</w:t>
      </w:r>
      <w:r>
        <w:rPr>
          <w:rFonts w:ascii="仿宋_GB2312" w:eastAsia="仿宋_GB2312" w:hAnsi="宋体" w:hint="eastAsia"/>
          <w:sz w:val="32"/>
          <w:szCs w:val="32"/>
        </w:rPr>
        <w:t>。</w:t>
      </w:r>
    </w:p>
    <w:p w:rsidR="00061CB7" w:rsidRPr="00895CC8" w:rsidRDefault="00061CB7" w:rsidP="00061CB7">
      <w:pPr>
        <w:spacing w:line="600" w:lineRule="exact"/>
        <w:ind w:firstLineChars="200" w:firstLine="643"/>
        <w:rPr>
          <w:rFonts w:ascii="仿宋_GB2312" w:eastAsia="仿宋_GB2312" w:hAnsi="宋体"/>
          <w:sz w:val="32"/>
          <w:szCs w:val="32"/>
        </w:rPr>
      </w:pPr>
      <w:r w:rsidRPr="006E16CE">
        <w:rPr>
          <w:rFonts w:ascii="仿宋_GB2312" w:eastAsia="仿宋_GB2312" w:hAnsi="宋体" w:hint="eastAsia"/>
          <w:b/>
          <w:sz w:val="32"/>
          <w:szCs w:val="32"/>
        </w:rPr>
        <w:t>九是加强彝</w:t>
      </w:r>
      <w:proofErr w:type="gramStart"/>
      <w:r w:rsidRPr="006E16CE">
        <w:rPr>
          <w:rFonts w:ascii="仿宋_GB2312" w:eastAsia="仿宋_GB2312" w:hAnsi="宋体" w:hint="eastAsia"/>
          <w:b/>
          <w:sz w:val="32"/>
          <w:szCs w:val="32"/>
        </w:rPr>
        <w:t>区防艾</w:t>
      </w:r>
      <w:proofErr w:type="gramEnd"/>
      <w:r w:rsidRPr="006E16CE">
        <w:rPr>
          <w:rFonts w:ascii="仿宋_GB2312" w:eastAsia="仿宋_GB2312" w:hAnsi="宋体" w:hint="eastAsia"/>
          <w:b/>
          <w:sz w:val="32"/>
          <w:szCs w:val="32"/>
        </w:rPr>
        <w:t>工作。</w:t>
      </w:r>
      <w:r w:rsidRPr="0022240C">
        <w:rPr>
          <w:rFonts w:ascii="仿宋_GB2312" w:eastAsia="仿宋_GB2312" w:hAnsi="宋体" w:hint="eastAsia"/>
          <w:sz w:val="32"/>
          <w:szCs w:val="32"/>
        </w:rPr>
        <w:t>围绕创建“无毒无艾小凉山”，在彝区深入宣传，倡导现代文明生活方式。</w:t>
      </w:r>
      <w:proofErr w:type="gramStart"/>
      <w:r w:rsidRPr="0022240C">
        <w:rPr>
          <w:rFonts w:ascii="仿宋_GB2312" w:eastAsia="仿宋_GB2312" w:hAnsi="宋体" w:hint="eastAsia"/>
          <w:sz w:val="32"/>
          <w:szCs w:val="32"/>
        </w:rPr>
        <w:t>加大对彝区</w:t>
      </w:r>
      <w:proofErr w:type="gramEnd"/>
      <w:r w:rsidRPr="0022240C">
        <w:rPr>
          <w:rFonts w:ascii="仿宋_GB2312" w:eastAsia="仿宋_GB2312" w:hAnsi="宋体" w:hint="eastAsia"/>
          <w:sz w:val="32"/>
          <w:szCs w:val="32"/>
        </w:rPr>
        <w:t>农民工及青少年等重点人群</w:t>
      </w:r>
      <w:proofErr w:type="gramStart"/>
      <w:r w:rsidRPr="0022240C">
        <w:rPr>
          <w:rFonts w:ascii="仿宋_GB2312" w:eastAsia="仿宋_GB2312" w:hAnsi="宋体" w:hint="eastAsia"/>
          <w:sz w:val="32"/>
          <w:szCs w:val="32"/>
        </w:rPr>
        <w:t>防艾知识</w:t>
      </w:r>
      <w:proofErr w:type="gramEnd"/>
      <w:r w:rsidRPr="0022240C">
        <w:rPr>
          <w:rFonts w:ascii="仿宋_GB2312" w:eastAsia="仿宋_GB2312" w:hAnsi="宋体" w:hint="eastAsia"/>
          <w:sz w:val="32"/>
          <w:szCs w:val="32"/>
        </w:rPr>
        <w:t>宣传力度。</w:t>
      </w:r>
    </w:p>
    <w:p w:rsidR="00061CB7" w:rsidRPr="00FA357C" w:rsidRDefault="00061CB7" w:rsidP="00061CB7">
      <w:pPr>
        <w:spacing w:line="600" w:lineRule="exact"/>
        <w:ind w:firstLineChars="200" w:firstLine="640"/>
        <w:rPr>
          <w:rFonts w:ascii="仿宋" w:eastAsia="仿宋" w:hAnsi="仿宋"/>
          <w:sz w:val="32"/>
          <w:szCs w:val="32"/>
        </w:rPr>
      </w:pPr>
    </w:p>
    <w:p w:rsidR="00061CB7" w:rsidRPr="00892A0C" w:rsidRDefault="00061CB7" w:rsidP="00061CB7">
      <w:pPr>
        <w:spacing w:line="560" w:lineRule="exact"/>
        <w:ind w:firstLineChars="200" w:firstLine="640"/>
        <w:rPr>
          <w:rFonts w:ascii="仿宋_GB2312" w:eastAsia="仿宋_GB2312"/>
          <w:sz w:val="32"/>
          <w:szCs w:val="32"/>
        </w:rPr>
      </w:pPr>
      <w:r w:rsidRPr="00892A0C">
        <w:rPr>
          <w:rFonts w:ascii="仿宋_GB2312" w:eastAsia="仿宋_GB2312" w:hAnsiTheme="minorHAnsi" w:hint="eastAsia"/>
          <w:sz w:val="32"/>
          <w:szCs w:val="32"/>
        </w:rPr>
        <w:t>建议我市争取出台</w:t>
      </w:r>
      <w:r w:rsidRPr="00892A0C">
        <w:rPr>
          <w:rFonts w:ascii="仿宋_GB2312" w:eastAsia="仿宋_GB2312" w:hint="eastAsia"/>
          <w:sz w:val="32"/>
          <w:szCs w:val="32"/>
        </w:rPr>
        <w:t>耐药肺结核相关的</w:t>
      </w:r>
      <w:proofErr w:type="gramStart"/>
      <w:r w:rsidRPr="00892A0C">
        <w:rPr>
          <w:rFonts w:ascii="仿宋_GB2312" w:eastAsia="仿宋_GB2312" w:hint="eastAsia"/>
          <w:sz w:val="32"/>
          <w:szCs w:val="32"/>
        </w:rPr>
        <w:t>医</w:t>
      </w:r>
      <w:proofErr w:type="gramEnd"/>
      <w:r w:rsidRPr="00892A0C">
        <w:rPr>
          <w:rFonts w:ascii="仿宋_GB2312" w:eastAsia="仿宋_GB2312" w:hint="eastAsia"/>
          <w:sz w:val="32"/>
          <w:szCs w:val="32"/>
        </w:rPr>
        <w:t>保政策和</w:t>
      </w:r>
      <w:r w:rsidRPr="00892A0C">
        <w:rPr>
          <w:rFonts w:ascii="仿宋_GB2312" w:eastAsia="仿宋_GB2312" w:hAnsiTheme="minorHAnsi" w:hint="eastAsia"/>
          <w:sz w:val="32"/>
          <w:szCs w:val="32"/>
        </w:rPr>
        <w:t>救助政策</w:t>
      </w:r>
      <w:r w:rsidRPr="00892A0C">
        <w:rPr>
          <w:rFonts w:ascii="仿宋_GB2312" w:eastAsia="仿宋_GB2312" w:hint="eastAsia"/>
          <w:sz w:val="32"/>
          <w:szCs w:val="32"/>
        </w:rPr>
        <w:t>，全额</w:t>
      </w:r>
      <w:proofErr w:type="gramStart"/>
      <w:r w:rsidRPr="00892A0C">
        <w:rPr>
          <w:rFonts w:ascii="仿宋_GB2312" w:eastAsia="仿宋_GB2312" w:hint="eastAsia"/>
          <w:sz w:val="32"/>
          <w:szCs w:val="32"/>
        </w:rPr>
        <w:t>解决耐多药</w:t>
      </w:r>
      <w:proofErr w:type="gramEnd"/>
      <w:r w:rsidRPr="00892A0C">
        <w:rPr>
          <w:rFonts w:ascii="仿宋_GB2312" w:eastAsia="仿宋_GB2312" w:hint="eastAsia"/>
          <w:sz w:val="32"/>
          <w:szCs w:val="32"/>
        </w:rPr>
        <w:t>患者治疗费用，</w:t>
      </w:r>
      <w:r w:rsidRPr="00892A0C">
        <w:rPr>
          <w:rFonts w:ascii="仿宋_GB2312" w:eastAsia="仿宋_GB2312" w:hAnsiTheme="minorHAnsi" w:cstheme="minorBidi" w:hint="eastAsia"/>
          <w:sz w:val="32"/>
          <w:szCs w:val="32"/>
        </w:rPr>
        <w:t>确保耐药患者完成全</w:t>
      </w:r>
      <w:r w:rsidRPr="00892A0C">
        <w:rPr>
          <w:rFonts w:ascii="仿宋_GB2312" w:eastAsia="仿宋_GB2312" w:hAnsiTheme="minorHAnsi" w:cstheme="minorBidi" w:hint="eastAsia"/>
          <w:sz w:val="32"/>
          <w:szCs w:val="32"/>
        </w:rPr>
        <w:lastRenderedPageBreak/>
        <w:t>程治疗，尽可能控制传染源，</w:t>
      </w:r>
      <w:r w:rsidRPr="00892A0C">
        <w:rPr>
          <w:rFonts w:ascii="仿宋_GB2312" w:eastAsia="仿宋_GB2312" w:hint="eastAsia"/>
          <w:sz w:val="32"/>
          <w:szCs w:val="32"/>
        </w:rPr>
        <w:t>保护人群健康，确保健康乐山的目标如期实现。</w:t>
      </w:r>
    </w:p>
    <w:p w:rsidR="00061CB7" w:rsidRDefault="00061CB7" w:rsidP="00061CB7">
      <w:pPr>
        <w:spacing w:line="420" w:lineRule="exact"/>
        <w:ind w:firstLineChars="200" w:firstLine="640"/>
        <w:rPr>
          <w:rFonts w:ascii="仿宋_GB2312" w:eastAsia="仿宋_GB2312"/>
          <w:sz w:val="32"/>
          <w:szCs w:val="32"/>
        </w:rPr>
      </w:pPr>
      <w:r w:rsidRPr="00B75824">
        <w:rPr>
          <w:rFonts w:ascii="仿宋_GB2312" w:eastAsia="仿宋_GB2312" w:hint="eastAsia"/>
          <w:sz w:val="32"/>
          <w:szCs w:val="32"/>
        </w:rPr>
        <w:t>（四）</w:t>
      </w:r>
      <w:r>
        <w:rPr>
          <w:rFonts w:ascii="仿宋_GB2312" w:eastAsia="仿宋_GB2312" w:hint="eastAsia"/>
          <w:sz w:val="32"/>
          <w:szCs w:val="32"/>
        </w:rPr>
        <w:t>定点医疗机构实验能力不足</w:t>
      </w:r>
    </w:p>
    <w:p w:rsidR="00061CB7" w:rsidRPr="00B75824" w:rsidRDefault="00061CB7" w:rsidP="00061CB7">
      <w:pPr>
        <w:spacing w:line="500" w:lineRule="exact"/>
        <w:ind w:firstLineChars="200" w:firstLine="640"/>
        <w:rPr>
          <w:rFonts w:ascii="仿宋_GB2312" w:eastAsia="仿宋_GB2312"/>
          <w:sz w:val="32"/>
          <w:szCs w:val="32"/>
        </w:rPr>
      </w:pPr>
      <w:r>
        <w:rPr>
          <w:rFonts w:ascii="仿宋_GB2312" w:eastAsia="仿宋_GB2312" w:hint="eastAsia"/>
          <w:sz w:val="32"/>
          <w:szCs w:val="32"/>
        </w:rPr>
        <w:t>市县两级定点医院均未开展</w:t>
      </w:r>
      <w:proofErr w:type="gramStart"/>
      <w:r>
        <w:rPr>
          <w:rFonts w:ascii="仿宋_GB2312" w:eastAsia="仿宋_GB2312" w:hint="eastAsia"/>
          <w:sz w:val="32"/>
          <w:szCs w:val="32"/>
        </w:rPr>
        <w:t>痰</w:t>
      </w:r>
      <w:proofErr w:type="gramEnd"/>
      <w:r>
        <w:rPr>
          <w:rFonts w:ascii="仿宋_GB2312" w:eastAsia="仿宋_GB2312" w:hint="eastAsia"/>
          <w:sz w:val="32"/>
          <w:szCs w:val="32"/>
        </w:rPr>
        <w:t>培养工作，结核分子快速检测覆盖率低，未达到十三五的要求。</w:t>
      </w:r>
      <w:r w:rsidRPr="00B75824">
        <w:rPr>
          <w:rFonts w:ascii="仿宋_GB2312" w:eastAsia="仿宋_GB2312" w:hint="eastAsia"/>
          <w:sz w:val="32"/>
          <w:szCs w:val="32"/>
        </w:rPr>
        <w:t>县级定点医院</w:t>
      </w:r>
      <w:proofErr w:type="gramStart"/>
      <w:r w:rsidRPr="00B75824">
        <w:rPr>
          <w:rFonts w:ascii="仿宋_GB2312" w:eastAsia="仿宋_GB2312" w:hint="eastAsia"/>
          <w:sz w:val="32"/>
          <w:szCs w:val="32"/>
        </w:rPr>
        <w:t>盲法复检</w:t>
      </w:r>
      <w:proofErr w:type="gramEnd"/>
      <w:r w:rsidRPr="00B75824">
        <w:rPr>
          <w:rFonts w:ascii="仿宋_GB2312" w:eastAsia="仿宋_GB2312" w:hint="eastAsia"/>
          <w:sz w:val="32"/>
          <w:szCs w:val="32"/>
        </w:rPr>
        <w:t>工作开展较差且无</w:t>
      </w:r>
      <w:proofErr w:type="gramStart"/>
      <w:r w:rsidRPr="00B75824">
        <w:rPr>
          <w:rFonts w:ascii="仿宋_GB2312" w:eastAsia="仿宋_GB2312" w:hint="eastAsia"/>
          <w:sz w:val="32"/>
          <w:szCs w:val="32"/>
        </w:rPr>
        <w:t>固定痰</w:t>
      </w:r>
      <w:proofErr w:type="gramEnd"/>
      <w:r w:rsidRPr="00B75824">
        <w:rPr>
          <w:rFonts w:ascii="仿宋_GB2312" w:eastAsia="仿宋_GB2312" w:hint="eastAsia"/>
          <w:sz w:val="32"/>
          <w:szCs w:val="32"/>
        </w:rPr>
        <w:t>检人员，痰检人员责任心不强，痰标本质量较差导致涂阳性率低、</w:t>
      </w:r>
      <w:proofErr w:type="gramStart"/>
      <w:r w:rsidRPr="00B75824">
        <w:rPr>
          <w:rFonts w:ascii="仿宋_GB2312" w:eastAsia="仿宋_GB2312" w:hint="eastAsia"/>
          <w:sz w:val="32"/>
          <w:szCs w:val="32"/>
        </w:rPr>
        <w:t>痰片制作</w:t>
      </w:r>
      <w:proofErr w:type="gramEnd"/>
      <w:r w:rsidRPr="00B75824">
        <w:rPr>
          <w:rFonts w:ascii="仿宋_GB2312" w:eastAsia="仿宋_GB2312" w:hint="eastAsia"/>
          <w:sz w:val="32"/>
          <w:szCs w:val="32"/>
        </w:rPr>
        <w:t>质量较差。</w:t>
      </w:r>
    </w:p>
    <w:p w:rsidR="00061CB7" w:rsidRPr="00B75824" w:rsidRDefault="00061CB7" w:rsidP="00061CB7">
      <w:pPr>
        <w:spacing w:line="500" w:lineRule="exact"/>
        <w:ind w:firstLineChars="200" w:firstLine="640"/>
        <w:rPr>
          <w:rFonts w:ascii="仿宋_GB2312" w:eastAsia="仿宋_GB2312"/>
          <w:sz w:val="32"/>
          <w:szCs w:val="32"/>
        </w:rPr>
      </w:pPr>
      <w:r w:rsidRPr="00B75824">
        <w:rPr>
          <w:rFonts w:ascii="仿宋_GB2312" w:eastAsia="仿宋_GB2312" w:hint="eastAsia"/>
          <w:sz w:val="32"/>
          <w:szCs w:val="32"/>
        </w:rPr>
        <w:t>建议</w:t>
      </w:r>
      <w:r>
        <w:rPr>
          <w:rFonts w:ascii="仿宋_GB2312" w:eastAsia="仿宋_GB2312" w:hint="eastAsia"/>
          <w:sz w:val="32"/>
          <w:szCs w:val="32"/>
        </w:rPr>
        <w:t>各级定点医疗机构要加强结核病实验室能力建设，开展结核病</w:t>
      </w:r>
      <w:proofErr w:type="gramStart"/>
      <w:r>
        <w:rPr>
          <w:rFonts w:ascii="仿宋_GB2312" w:eastAsia="仿宋_GB2312" w:hint="eastAsia"/>
          <w:sz w:val="32"/>
          <w:szCs w:val="32"/>
        </w:rPr>
        <w:t>痰</w:t>
      </w:r>
      <w:proofErr w:type="gramEnd"/>
      <w:r>
        <w:rPr>
          <w:rFonts w:ascii="仿宋_GB2312" w:eastAsia="仿宋_GB2312" w:hint="eastAsia"/>
          <w:sz w:val="32"/>
          <w:szCs w:val="32"/>
        </w:rPr>
        <w:t>涂片检测、痰培养检测及结核病分子生物学诊断，市级定点医疗机构还要开展药敏试验、菌种鉴定工作。</w:t>
      </w:r>
    </w:p>
    <w:p w:rsidR="00061CB7" w:rsidRDefault="00061CB7" w:rsidP="00061CB7">
      <w:pPr>
        <w:spacing w:line="500" w:lineRule="exact"/>
        <w:ind w:firstLineChars="200" w:firstLine="640"/>
        <w:rPr>
          <w:rFonts w:ascii="仿宋_GB2312" w:eastAsia="仿宋_GB2312"/>
          <w:sz w:val="32"/>
          <w:szCs w:val="32"/>
        </w:rPr>
      </w:pPr>
      <w:r>
        <w:rPr>
          <w:rFonts w:hint="eastAsia"/>
          <w:sz w:val="32"/>
          <w:szCs w:val="32"/>
        </w:rPr>
        <w:t>（五）</w:t>
      </w:r>
      <w:r>
        <w:rPr>
          <w:rFonts w:ascii="仿宋_GB2312" w:eastAsia="仿宋_GB2312" w:hint="eastAsia"/>
          <w:sz w:val="32"/>
          <w:szCs w:val="32"/>
        </w:rPr>
        <w:t>学校结核病防控工作尚需加强</w:t>
      </w:r>
    </w:p>
    <w:p w:rsidR="00061CB7" w:rsidRDefault="00061CB7" w:rsidP="00061CB7">
      <w:pPr>
        <w:spacing w:line="500" w:lineRule="exact"/>
        <w:ind w:firstLineChars="200" w:firstLine="640"/>
        <w:rPr>
          <w:rFonts w:ascii="仿宋_GB2312" w:eastAsia="仿宋_GB2312"/>
          <w:sz w:val="32"/>
          <w:szCs w:val="32"/>
        </w:rPr>
      </w:pPr>
      <w:r>
        <w:rPr>
          <w:rFonts w:ascii="仿宋_GB2312" w:eastAsia="仿宋_GB2312" w:hint="eastAsia"/>
          <w:sz w:val="32"/>
          <w:szCs w:val="32"/>
        </w:rPr>
        <w:t xml:space="preserve"> 目前各地《学校结核病防控工作规范（2017版）》贯彻与落实力度不够，学校结核病防控能力不足，主要表现为全市学校普遍缺乏校医，学生晨午检、因病缺课登记、疫情追踪等基本都由班主任兼任，学校健康教育以及校园传染病防控的各项措施未能有效落实，尤其是少数民族地区存在学校结核病疫情发生的风险。</w:t>
      </w:r>
    </w:p>
    <w:p w:rsidR="00061CB7" w:rsidRPr="00FA357C" w:rsidRDefault="00061CB7" w:rsidP="00061CB7">
      <w:pPr>
        <w:spacing w:line="500" w:lineRule="exact"/>
        <w:ind w:firstLineChars="200" w:firstLine="640"/>
        <w:rPr>
          <w:rFonts w:ascii="仿宋_GB2312" w:eastAsia="仿宋_GB2312"/>
          <w:sz w:val="32"/>
          <w:szCs w:val="32"/>
        </w:rPr>
      </w:pPr>
      <w:r>
        <w:rPr>
          <w:rFonts w:ascii="仿宋_GB2312" w:eastAsia="仿宋_GB2312" w:hint="eastAsia"/>
          <w:sz w:val="32"/>
          <w:szCs w:val="32"/>
        </w:rPr>
        <w:t>建议各地切实按照学校结核病防控工作规范（2017版）的要求，把好入学体检关，避免将可能的传染源引入学校。各学校将结核病健康教育纳入学校常规教学内容，学校（尤其是寄宿制中学）要配备专兼职校医，落实相关制度和责任人，进一步落实学校健康教育以及晨午检、因病缺课登记、疫情追踪等学校传染病防控措施。认真落实寄宿制初中、高中、高校新生入学结核病筛查率达100%。</w:t>
      </w:r>
    </w:p>
    <w:p w:rsidR="00061CB7" w:rsidRPr="00055442" w:rsidRDefault="00061CB7" w:rsidP="00061CB7">
      <w:pPr>
        <w:spacing w:line="580" w:lineRule="exact"/>
        <w:ind w:firstLine="640"/>
        <w:rPr>
          <w:rFonts w:ascii="仿宋_GB2312" w:eastAsia="仿宋_GB2312" w:hAnsi="仿宋_GB2312" w:cs="仿宋_GB2312"/>
          <w:sz w:val="32"/>
          <w:szCs w:val="32"/>
        </w:rPr>
      </w:pPr>
      <w:r w:rsidRPr="00055442">
        <w:rPr>
          <w:rFonts w:ascii="仿宋" w:eastAsia="仿宋" w:hAnsi="仿宋" w:cs="仿宋_GB2312" w:hint="eastAsia"/>
          <w:sz w:val="32"/>
          <w:szCs w:val="32"/>
          <w:shd w:val="clear" w:color="auto" w:fill="FFFFFF"/>
        </w:rPr>
        <w:t>加强对乡镇免疫规划工作的督查考核力度，加强对免疫规划人员的业务培训，提高基层人员整体素质。</w:t>
      </w:r>
    </w:p>
    <w:p w:rsidR="003D51DA" w:rsidRDefault="003D51DA" w:rsidP="0016606B">
      <w:pPr>
        <w:spacing w:line="580" w:lineRule="exact"/>
        <w:rPr>
          <w:rFonts w:ascii="仿宋_GB2312" w:eastAsia="仿宋_GB2312" w:hAnsi="仿宋_GB2312" w:cs="仿宋_GB2312"/>
          <w:b/>
          <w:color w:val="FF0000"/>
          <w:sz w:val="32"/>
          <w:szCs w:val="32"/>
        </w:rPr>
      </w:pPr>
    </w:p>
    <w:p w:rsidR="0016606B" w:rsidRDefault="005936CA" w:rsidP="0016606B">
      <w:pPr>
        <w:spacing w:line="580" w:lineRule="exact"/>
        <w:rPr>
          <w:rFonts w:ascii="宋体" w:hAnsi="宋体" w:cs="宋体"/>
          <w:b/>
          <w:color w:val="FF0000"/>
          <w:sz w:val="30"/>
          <w:szCs w:val="30"/>
        </w:rPr>
      </w:pPr>
      <w:r w:rsidRPr="00817355">
        <w:rPr>
          <w:rFonts w:ascii="仿宋_GB2312" w:eastAsia="仿宋_GB2312" w:hAnsi="仿宋_GB2312" w:cs="仿宋_GB2312" w:hint="eastAsia"/>
          <w:b/>
          <w:color w:val="FF0000"/>
          <w:sz w:val="32"/>
          <w:szCs w:val="32"/>
        </w:rPr>
        <w:lastRenderedPageBreak/>
        <w:t>（3）</w:t>
      </w:r>
      <w:r w:rsidRPr="00817355">
        <w:rPr>
          <w:rFonts w:ascii="宋体" w:hAnsi="宋体" w:cs="宋体" w:hint="eastAsia"/>
          <w:b/>
          <w:color w:val="FF0000"/>
          <w:sz w:val="30"/>
          <w:szCs w:val="30"/>
        </w:rPr>
        <w:t>2019年公共卫生服务（重大公共卫生）中央补助资金</w:t>
      </w:r>
    </w:p>
    <w:p w:rsidR="00D425EA" w:rsidRDefault="005936CA" w:rsidP="0016606B">
      <w:pPr>
        <w:spacing w:line="580" w:lineRule="exact"/>
        <w:ind w:firstLineChars="200" w:firstLine="640"/>
        <w:rPr>
          <w:rFonts w:ascii="仿宋_GB2312" w:eastAsia="仿宋_GB2312" w:hAnsi="仿宋_GB2312" w:cs="仿宋_GB2312"/>
          <w:sz w:val="32"/>
          <w:szCs w:val="32"/>
        </w:rPr>
      </w:pPr>
      <w:r w:rsidRPr="00B706DA">
        <w:rPr>
          <w:rFonts w:ascii="仿宋_GB2312" w:eastAsia="仿宋_GB2312" w:hAnsi="仿宋_GB2312" w:cs="仿宋_GB2312" w:hint="eastAsia"/>
          <w:sz w:val="32"/>
          <w:szCs w:val="32"/>
        </w:rPr>
        <w:t>项目绩效目标完成情况综述。</w:t>
      </w:r>
      <w:r w:rsidR="0016606B">
        <w:rPr>
          <w:rFonts w:ascii="仿宋_GB2312" w:eastAsia="仿宋_GB2312" w:hAnsi="仿宋_GB2312" w:cs="仿宋_GB2312" w:hint="eastAsia"/>
          <w:sz w:val="32"/>
          <w:szCs w:val="32"/>
        </w:rPr>
        <w:t>项目主要用于</w:t>
      </w:r>
      <w:r w:rsidRPr="007D3CB8">
        <w:rPr>
          <w:rFonts w:ascii="仿宋_GB2312" w:eastAsia="仿宋_GB2312" w:hAnsi="仿宋_GB2312" w:cs="仿宋_GB2312" w:hint="eastAsia"/>
          <w:sz w:val="32"/>
          <w:szCs w:val="32"/>
        </w:rPr>
        <w:t>艾滋病</w:t>
      </w:r>
      <w:r w:rsidR="0016606B">
        <w:rPr>
          <w:rFonts w:ascii="仿宋_GB2312" w:eastAsia="仿宋_GB2312" w:hAnsi="仿宋_GB2312" w:cs="仿宋_GB2312" w:hint="eastAsia"/>
          <w:sz w:val="32"/>
          <w:szCs w:val="32"/>
        </w:rPr>
        <w:t>防治</w:t>
      </w:r>
      <w:r>
        <w:rPr>
          <w:rFonts w:ascii="仿宋_GB2312" w:eastAsia="仿宋_GB2312" w:hAnsi="仿宋_GB2312" w:cs="仿宋_GB2312" w:hint="eastAsia"/>
          <w:sz w:val="32"/>
          <w:szCs w:val="32"/>
        </w:rPr>
        <w:t>，</w:t>
      </w:r>
      <w:r w:rsidRPr="007D3CB8">
        <w:rPr>
          <w:rFonts w:ascii="仿宋_GB2312" w:eastAsia="仿宋_GB2312" w:hAnsi="仿宋_GB2312" w:cs="仿宋_GB2312" w:hint="eastAsia"/>
          <w:sz w:val="32"/>
          <w:szCs w:val="32"/>
        </w:rPr>
        <w:t>结核病</w:t>
      </w:r>
      <w:r w:rsidR="0016606B">
        <w:rPr>
          <w:rFonts w:ascii="仿宋_GB2312" w:eastAsia="仿宋_GB2312" w:hAnsi="仿宋_GB2312" w:cs="仿宋_GB2312" w:hint="eastAsia"/>
          <w:sz w:val="32"/>
          <w:szCs w:val="32"/>
        </w:rPr>
        <w:t>防治</w:t>
      </w:r>
      <w:r>
        <w:rPr>
          <w:rFonts w:ascii="仿宋_GB2312" w:eastAsia="仿宋_GB2312" w:hAnsi="仿宋_GB2312" w:cs="仿宋_GB2312" w:hint="eastAsia"/>
          <w:sz w:val="32"/>
          <w:szCs w:val="32"/>
        </w:rPr>
        <w:t xml:space="preserve"> ，</w:t>
      </w:r>
      <w:r w:rsidR="0016606B">
        <w:rPr>
          <w:rFonts w:ascii="仿宋_GB2312" w:eastAsia="仿宋_GB2312" w:hAnsi="仿宋_GB2312" w:cs="仿宋_GB2312" w:hint="eastAsia"/>
          <w:sz w:val="32"/>
          <w:szCs w:val="32"/>
        </w:rPr>
        <w:t>免疫规划、全民健康生活方式、死因监测、脑卒中等</w:t>
      </w:r>
      <w:r w:rsidRPr="00B706DA">
        <w:rPr>
          <w:rFonts w:ascii="仿宋_GB2312" w:eastAsia="仿宋_GB2312" w:hAnsi="仿宋_GB2312" w:cs="仿宋_GB2312" w:hint="eastAsia"/>
          <w:sz w:val="32"/>
          <w:szCs w:val="32"/>
        </w:rPr>
        <w:t>项目</w:t>
      </w:r>
      <w:r w:rsidR="0016606B">
        <w:rPr>
          <w:rFonts w:ascii="仿宋_GB2312" w:eastAsia="仿宋_GB2312" w:hAnsi="仿宋_GB2312" w:cs="仿宋_GB2312" w:hint="eastAsia"/>
          <w:sz w:val="32"/>
          <w:szCs w:val="32"/>
        </w:rPr>
        <w:t>，</w:t>
      </w:r>
      <w:r w:rsidRPr="00B706DA">
        <w:rPr>
          <w:rFonts w:ascii="仿宋_GB2312" w:eastAsia="仿宋_GB2312" w:hAnsi="仿宋_GB2312" w:cs="仿宋_GB2312" w:hint="eastAsia"/>
          <w:sz w:val="32"/>
          <w:szCs w:val="32"/>
        </w:rPr>
        <w:t>全年预算数</w:t>
      </w:r>
      <w:r>
        <w:rPr>
          <w:rFonts w:ascii="仿宋_GB2312" w:eastAsia="仿宋_GB2312" w:hAnsi="仿宋_GB2312" w:cs="仿宋_GB2312" w:hint="eastAsia"/>
          <w:sz w:val="32"/>
          <w:szCs w:val="32"/>
        </w:rPr>
        <w:t>185.95</w:t>
      </w:r>
      <w:r w:rsidRPr="00B706DA">
        <w:rPr>
          <w:rFonts w:ascii="仿宋_GB2312" w:eastAsia="仿宋_GB2312" w:hAnsi="仿宋_GB2312" w:cs="仿宋_GB2312" w:hint="eastAsia"/>
          <w:sz w:val="32"/>
          <w:szCs w:val="32"/>
        </w:rPr>
        <w:t>万元，执行数为</w:t>
      </w:r>
      <w:r w:rsidR="00DF6B90">
        <w:rPr>
          <w:rFonts w:ascii="仿宋_GB2312" w:eastAsia="仿宋_GB2312" w:hAnsi="仿宋_GB2312" w:cs="仿宋_GB2312" w:hint="eastAsia"/>
          <w:sz w:val="32"/>
          <w:szCs w:val="32"/>
        </w:rPr>
        <w:t>131.48</w:t>
      </w:r>
      <w:r w:rsidRPr="00B706DA">
        <w:rPr>
          <w:rFonts w:ascii="仿宋_GB2312" w:eastAsia="仿宋_GB2312" w:hAnsi="仿宋_GB2312" w:cs="仿宋_GB2312" w:hint="eastAsia"/>
          <w:sz w:val="32"/>
          <w:szCs w:val="32"/>
        </w:rPr>
        <w:t>万元，完成预算的</w:t>
      </w:r>
      <w:r w:rsidR="00DF6B90">
        <w:rPr>
          <w:rFonts w:ascii="仿宋_GB2312" w:eastAsia="仿宋_GB2312" w:hAnsi="仿宋_GB2312" w:cs="仿宋_GB2312" w:hint="eastAsia"/>
          <w:sz w:val="32"/>
          <w:szCs w:val="32"/>
        </w:rPr>
        <w:t>70.71</w:t>
      </w:r>
      <w:r w:rsidRPr="00B706DA">
        <w:rPr>
          <w:rFonts w:ascii="仿宋_GB2312" w:eastAsia="仿宋_GB2312" w:hAnsi="仿宋_GB2312" w:cs="仿宋_GB2312" w:hint="eastAsia"/>
          <w:sz w:val="32"/>
          <w:szCs w:val="32"/>
        </w:rPr>
        <w:t>%。</w:t>
      </w:r>
      <w:r w:rsidR="00DF6B90" w:rsidRPr="004004F0">
        <w:rPr>
          <w:rFonts w:ascii="仿宋_GB2312" w:eastAsia="仿宋_GB2312" w:hAnsi="仿宋_GB2312" w:cs="仿宋_GB2312" w:hint="eastAsia"/>
          <w:b/>
          <w:color w:val="FF0000"/>
          <w:sz w:val="32"/>
          <w:szCs w:val="32"/>
        </w:rPr>
        <w:t>特别备注：</w:t>
      </w:r>
      <w:r w:rsidR="00DF6B90">
        <w:rPr>
          <w:rFonts w:ascii="仿宋" w:eastAsia="仿宋" w:hAnsi="仿宋" w:cs="仿宋_GB2312" w:hint="eastAsia"/>
          <w:b/>
          <w:color w:val="FF0000"/>
          <w:sz w:val="30"/>
          <w:szCs w:val="30"/>
          <w:shd w:val="clear" w:color="auto" w:fill="FFFFFF"/>
        </w:rPr>
        <w:t>该项目属于每年连续性的常规项目，由于每年资金到位较晚，所以，每年业务工作目标指标任务完成的同时，资金和业务工作就不能同步，本年首先支出的是上年结转到本年的项目资金。如：本项目2019年到位资金185.95万元，实际支出本年到位资金131.48万元，剩余54.47万元就结转到2020年继续使用，2020年根据项目业务工作对应使用该结转资金使用后才使用2020年到位的资金。</w:t>
      </w:r>
    </w:p>
    <w:p w:rsidR="00D12E12" w:rsidRDefault="00917211" w:rsidP="00D12E12">
      <w:pPr>
        <w:spacing w:line="500" w:lineRule="exact"/>
        <w:ind w:firstLineChars="200" w:firstLine="640"/>
        <w:jc w:val="left"/>
        <w:rPr>
          <w:rFonts w:ascii="仿宋_GB2312" w:eastAsia="仿宋_GB2312" w:hAnsi="仿宋_GB2312" w:cs="仿宋_GB2312"/>
          <w:sz w:val="32"/>
          <w:szCs w:val="32"/>
        </w:rPr>
      </w:pPr>
      <w:r w:rsidRPr="00B706DA">
        <w:rPr>
          <w:rFonts w:ascii="仿宋_GB2312" w:eastAsia="仿宋_GB2312" w:hAnsi="仿宋_GB2312" w:cs="仿宋_GB2312" w:hint="eastAsia"/>
          <w:sz w:val="32"/>
          <w:szCs w:val="32"/>
        </w:rPr>
        <w:t>通过项目实施，保障（支持、促进、提高</w:t>
      </w:r>
      <w:r w:rsidR="00003B3A">
        <w:rPr>
          <w:rFonts w:ascii="仿宋_GB2312" w:eastAsia="仿宋_GB2312" w:hAnsi="仿宋_GB2312" w:cs="仿宋_GB2312" w:hint="eastAsia"/>
          <w:sz w:val="32"/>
          <w:szCs w:val="32"/>
        </w:rPr>
        <w:t>了</w:t>
      </w:r>
    </w:p>
    <w:p w:rsidR="005936CA" w:rsidRPr="00DD104C" w:rsidRDefault="00D12E12" w:rsidP="00DD104C">
      <w:pPr>
        <w:adjustRightInd w:val="0"/>
        <w:snapToGrid w:val="0"/>
        <w:spacing w:line="600" w:lineRule="exact"/>
        <w:ind w:firstLineChars="325" w:firstLine="979"/>
        <w:rPr>
          <w:rFonts w:asciiTheme="minorEastAsia" w:eastAsiaTheme="minorEastAsia" w:hAnsiTheme="minorEastAsia"/>
          <w:sz w:val="30"/>
          <w:szCs w:val="30"/>
        </w:rPr>
      </w:pPr>
      <w:r w:rsidRPr="00DD104C">
        <w:rPr>
          <w:rFonts w:asciiTheme="minorEastAsia" w:eastAsiaTheme="minorEastAsia" w:hAnsiTheme="minorEastAsia" w:cs="仿宋_GB2312" w:hint="eastAsia"/>
          <w:b/>
          <w:sz w:val="30"/>
          <w:szCs w:val="30"/>
        </w:rPr>
        <w:t>全民健康生活方式：</w:t>
      </w:r>
      <w:r w:rsidR="00D425EA" w:rsidRPr="00DD104C">
        <w:rPr>
          <w:rFonts w:asciiTheme="minorEastAsia" w:eastAsiaTheme="minorEastAsia" w:hAnsiTheme="minorEastAsia" w:hint="eastAsia"/>
          <w:position w:val="2"/>
          <w:sz w:val="30"/>
          <w:szCs w:val="30"/>
        </w:rPr>
        <w:t>全</w:t>
      </w:r>
      <w:r w:rsidR="00D425EA" w:rsidRPr="00DD104C">
        <w:rPr>
          <w:rFonts w:asciiTheme="minorEastAsia" w:eastAsiaTheme="minorEastAsia" w:hAnsiTheme="minorEastAsia" w:hint="eastAsia"/>
          <w:sz w:val="30"/>
          <w:szCs w:val="30"/>
        </w:rPr>
        <w:t>市1</w:t>
      </w:r>
      <w:r w:rsidR="00D425EA" w:rsidRPr="00DD104C">
        <w:rPr>
          <w:rFonts w:asciiTheme="minorEastAsia" w:eastAsiaTheme="minorEastAsia" w:hAnsiTheme="minorEastAsia"/>
          <w:sz w:val="30"/>
          <w:szCs w:val="30"/>
        </w:rPr>
        <w:t>1</w:t>
      </w:r>
      <w:r w:rsidR="00D425EA" w:rsidRPr="00DD104C">
        <w:rPr>
          <w:rFonts w:asciiTheme="minorEastAsia" w:eastAsiaTheme="minorEastAsia" w:hAnsiTheme="minorEastAsia" w:hint="eastAsia"/>
          <w:sz w:val="30"/>
          <w:szCs w:val="30"/>
        </w:rPr>
        <w:t>个县（市、区）共开展了包含“三减三健”、合理膳食和</w:t>
      </w:r>
      <w:r w:rsidR="00D425EA" w:rsidRPr="00DD104C">
        <w:rPr>
          <w:rFonts w:asciiTheme="minorEastAsia" w:eastAsiaTheme="minorEastAsia" w:hAnsiTheme="minorEastAsia" w:hint="eastAsia"/>
          <w:position w:val="2"/>
          <w:sz w:val="30"/>
          <w:szCs w:val="30"/>
        </w:rPr>
        <w:t>全民健康生活方式</w:t>
      </w:r>
      <w:r w:rsidR="00D425EA" w:rsidRPr="00DD104C">
        <w:rPr>
          <w:rFonts w:asciiTheme="minorEastAsia" w:eastAsiaTheme="minorEastAsia" w:hAnsiTheme="minorEastAsia" w:hint="eastAsia"/>
          <w:sz w:val="30"/>
          <w:szCs w:val="30"/>
        </w:rPr>
        <w:t>在内的2</w:t>
      </w:r>
      <w:r w:rsidR="00D425EA" w:rsidRPr="00DD104C">
        <w:rPr>
          <w:rFonts w:asciiTheme="minorEastAsia" w:eastAsiaTheme="minorEastAsia" w:hAnsiTheme="minorEastAsia"/>
          <w:sz w:val="30"/>
          <w:szCs w:val="30"/>
        </w:rPr>
        <w:t>1</w:t>
      </w:r>
      <w:r w:rsidR="00D425EA" w:rsidRPr="00DD104C">
        <w:rPr>
          <w:rFonts w:asciiTheme="minorEastAsia" w:eastAsiaTheme="minorEastAsia" w:hAnsiTheme="minorEastAsia" w:hint="eastAsia"/>
          <w:sz w:val="30"/>
          <w:szCs w:val="30"/>
        </w:rPr>
        <w:t>个专项行动，县（市、区）覆盖率100%。市中区、峨眉山市在创建省级慢性病综合防控示范区的基础上，已启动国家级示范区建设。沙湾区结合健康促进示范区同步创建省级慢病综合防控示范区并即将接受省级现场验收，其余有五个县（市、区）正结合卫生城市、文明城市创建启动了省级慢性病综合示范区建设。健康影响因素监测工作稳步推进。全年监测城市饮水水样224份和农村饮水水样846份，超额完成监测目标任务。高质量</w:t>
      </w:r>
      <w:r w:rsidR="00D425EA" w:rsidRPr="00DD104C">
        <w:rPr>
          <w:rFonts w:asciiTheme="minorEastAsia" w:eastAsiaTheme="minorEastAsia" w:hAnsiTheme="minorEastAsia"/>
          <w:sz w:val="30"/>
          <w:szCs w:val="30"/>
        </w:rPr>
        <w:t>完成全市食品安全风险监测</w:t>
      </w:r>
      <w:r w:rsidR="00D425EA" w:rsidRPr="00DD104C">
        <w:rPr>
          <w:rFonts w:asciiTheme="minorEastAsia" w:eastAsiaTheme="minorEastAsia" w:hAnsiTheme="minorEastAsia" w:hint="eastAsia"/>
          <w:sz w:val="30"/>
          <w:szCs w:val="30"/>
        </w:rPr>
        <w:t>样品采集</w:t>
      </w:r>
      <w:r w:rsidR="00D425EA" w:rsidRPr="00DD104C">
        <w:rPr>
          <w:rFonts w:asciiTheme="minorEastAsia" w:eastAsiaTheme="minorEastAsia" w:hAnsiTheme="minorEastAsia"/>
          <w:sz w:val="30"/>
          <w:szCs w:val="30"/>
        </w:rPr>
        <w:t>任务</w:t>
      </w:r>
      <w:r w:rsidR="00D425EA" w:rsidRPr="00DD104C">
        <w:rPr>
          <w:rFonts w:asciiTheme="minorEastAsia" w:eastAsiaTheme="minorEastAsia" w:hAnsiTheme="minorEastAsia" w:hint="eastAsia"/>
          <w:sz w:val="30"/>
          <w:szCs w:val="30"/>
        </w:rPr>
        <w:t>。</w:t>
      </w:r>
      <w:r w:rsidR="00D425EA" w:rsidRPr="00DD104C">
        <w:rPr>
          <w:rFonts w:asciiTheme="minorEastAsia" w:eastAsiaTheme="minorEastAsia" w:hAnsiTheme="minorEastAsia"/>
          <w:sz w:val="30"/>
          <w:szCs w:val="30"/>
        </w:rPr>
        <w:t>在有铀（钍）矿山、核设施周围食品放射性本底进行监测，</w:t>
      </w:r>
      <w:r w:rsidR="00D425EA" w:rsidRPr="00DD104C">
        <w:rPr>
          <w:rFonts w:asciiTheme="minorEastAsia" w:eastAsiaTheme="minorEastAsia" w:hAnsiTheme="minorEastAsia" w:hint="eastAsia"/>
          <w:sz w:val="30"/>
          <w:szCs w:val="30"/>
        </w:rPr>
        <w:t>区县样品采样覆盖率100%。开展儿童</w:t>
      </w:r>
      <w:r w:rsidR="00D425EA" w:rsidRPr="00DD104C">
        <w:rPr>
          <w:rFonts w:asciiTheme="minorEastAsia" w:eastAsiaTheme="minorEastAsia" w:hAnsiTheme="minorEastAsia" w:hint="eastAsia"/>
          <w:sz w:val="30"/>
          <w:szCs w:val="30"/>
        </w:rPr>
        <w:lastRenderedPageBreak/>
        <w:t>青少年近视、学生常见病、教学环境监测工作，共调查人数8807人，超额完成指定任务。</w:t>
      </w:r>
      <w:r w:rsidR="003D51DA" w:rsidRPr="00DD104C">
        <w:rPr>
          <w:rFonts w:asciiTheme="minorEastAsia" w:eastAsiaTheme="minorEastAsia" w:hAnsiTheme="minorEastAsia" w:cs="宋体" w:hint="eastAsia"/>
          <w:color w:val="000000"/>
          <w:sz w:val="30"/>
          <w:szCs w:val="30"/>
        </w:rPr>
        <w:t>2019年度全人群死因监测统计年报粗死亡率为693.11/10万，已达标。2019年肿瘤随访登记年报粗发病率为217.70/10万；粗死亡率为119.40/10万；已达标。</w:t>
      </w:r>
      <w:r w:rsidR="003D51DA" w:rsidRPr="00DD104C">
        <w:rPr>
          <w:rFonts w:asciiTheme="minorEastAsia" w:eastAsiaTheme="minorEastAsia" w:hAnsiTheme="minorEastAsia" w:cs="宋体" w:hint="eastAsia"/>
          <w:sz w:val="30"/>
          <w:szCs w:val="30"/>
        </w:rPr>
        <w:t>（市、区）覆盖率1</w:t>
      </w:r>
      <w:r w:rsidR="003D51DA" w:rsidRPr="00DD104C">
        <w:rPr>
          <w:rFonts w:asciiTheme="minorEastAsia" w:eastAsiaTheme="minorEastAsia" w:hAnsiTheme="minorEastAsia" w:cs="宋体"/>
          <w:sz w:val="30"/>
          <w:szCs w:val="30"/>
        </w:rPr>
        <w:t>00</w:t>
      </w:r>
      <w:r w:rsidR="003D51DA" w:rsidRPr="00DD104C">
        <w:rPr>
          <w:rFonts w:asciiTheme="minorEastAsia" w:eastAsiaTheme="minorEastAsia" w:hAnsiTheme="minorEastAsia" w:cs="宋体" w:hint="eastAsia"/>
          <w:sz w:val="30"/>
          <w:szCs w:val="30"/>
        </w:rPr>
        <w:t>％。按时完成率1</w:t>
      </w:r>
      <w:r w:rsidR="003D51DA" w:rsidRPr="00DD104C">
        <w:rPr>
          <w:rFonts w:asciiTheme="minorEastAsia" w:eastAsiaTheme="minorEastAsia" w:hAnsiTheme="minorEastAsia" w:cs="宋体"/>
          <w:sz w:val="30"/>
          <w:szCs w:val="30"/>
        </w:rPr>
        <w:t>00</w:t>
      </w:r>
      <w:r w:rsidR="003D51DA" w:rsidRPr="00DD104C">
        <w:rPr>
          <w:rFonts w:asciiTheme="minorEastAsia" w:eastAsiaTheme="minorEastAsia" w:hAnsiTheme="minorEastAsia" w:cs="宋体" w:hint="eastAsia"/>
          <w:sz w:val="30"/>
          <w:szCs w:val="30"/>
        </w:rPr>
        <w:t>%，区县督导共计20余次。全市新创建健康支持单位25个，创建无烟环境26个，开展现场活动与健康讲座119次，通过报纸、电视、</w:t>
      </w:r>
      <w:proofErr w:type="gramStart"/>
      <w:r w:rsidR="003D51DA" w:rsidRPr="00DD104C">
        <w:rPr>
          <w:rFonts w:asciiTheme="minorEastAsia" w:eastAsiaTheme="minorEastAsia" w:hAnsiTheme="minorEastAsia" w:cs="宋体" w:hint="eastAsia"/>
          <w:sz w:val="30"/>
          <w:szCs w:val="30"/>
        </w:rPr>
        <w:t>微信公众号</w:t>
      </w:r>
      <w:proofErr w:type="gramEnd"/>
      <w:r w:rsidR="003D51DA" w:rsidRPr="00DD104C">
        <w:rPr>
          <w:rFonts w:asciiTheme="minorEastAsia" w:eastAsiaTheme="minorEastAsia" w:hAnsiTheme="minorEastAsia" w:cs="宋体" w:hint="eastAsia"/>
          <w:sz w:val="30"/>
          <w:szCs w:val="30"/>
        </w:rPr>
        <w:t>等媒体宣传报道125次，培训健康生活方式指导员2209人次，已达标</w:t>
      </w:r>
    </w:p>
    <w:tbl>
      <w:tblPr>
        <w:tblpPr w:leftFromText="180" w:rightFromText="180" w:vertAnchor="text" w:horzAnchor="page" w:tblpXSpec="center" w:tblpY="423"/>
        <w:tblOverlap w:val="never"/>
        <w:tblW w:w="9960" w:type="dxa"/>
        <w:jc w:val="center"/>
        <w:tblLayout w:type="fixed"/>
        <w:tblCellMar>
          <w:left w:w="0" w:type="dxa"/>
          <w:right w:w="0" w:type="dxa"/>
        </w:tblCellMar>
        <w:tblLook w:val="04A0" w:firstRow="1" w:lastRow="0" w:firstColumn="1" w:lastColumn="0" w:noHBand="0" w:noVBand="1"/>
      </w:tblPr>
      <w:tblGrid>
        <w:gridCol w:w="390"/>
        <w:gridCol w:w="1367"/>
        <w:gridCol w:w="1025"/>
        <w:gridCol w:w="2392"/>
        <w:gridCol w:w="2394"/>
        <w:gridCol w:w="2392"/>
      </w:tblGrid>
      <w:tr w:rsidR="00935F03" w:rsidTr="005E0B64">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AF7200" w:rsidRDefault="00AF7200" w:rsidP="00AF7200">
            <w:pPr>
              <w:spacing w:line="580" w:lineRule="exact"/>
              <w:ind w:firstLine="640"/>
              <w:rPr>
                <w:rFonts w:ascii="仿宋" w:eastAsia="仿宋" w:hAnsi="仿宋" w:cs="仿宋_GB2312"/>
                <w:b/>
                <w:color w:val="FF0000"/>
                <w:sz w:val="30"/>
                <w:szCs w:val="30"/>
                <w:shd w:val="clear" w:color="auto" w:fill="FFFFFF"/>
              </w:rPr>
            </w:pPr>
            <w:r>
              <w:rPr>
                <w:rFonts w:ascii="仿宋" w:eastAsia="仿宋" w:hAnsi="仿宋" w:cs="仿宋_GB2312" w:hint="eastAsia"/>
                <w:b/>
                <w:color w:val="FF0000"/>
                <w:sz w:val="30"/>
                <w:szCs w:val="30"/>
                <w:shd w:val="clear" w:color="auto" w:fill="FFFFFF"/>
              </w:rPr>
              <w:t>下表特别提示：</w:t>
            </w:r>
          </w:p>
          <w:p w:rsidR="00AF7200" w:rsidRPr="00AC7389" w:rsidRDefault="00AF7200" w:rsidP="00AF7200">
            <w:pPr>
              <w:spacing w:line="580" w:lineRule="exact"/>
              <w:ind w:firstLine="640"/>
              <w:rPr>
                <w:rFonts w:ascii="仿宋_GB2312" w:eastAsia="仿宋_GB2312" w:hAnsi="仿宋_GB2312" w:cs="仿宋_GB2312"/>
                <w:b/>
                <w:color w:val="FF0000"/>
                <w:sz w:val="30"/>
                <w:szCs w:val="30"/>
              </w:rPr>
            </w:pPr>
            <w:r>
              <w:rPr>
                <w:rFonts w:ascii="仿宋" w:eastAsia="仿宋" w:hAnsi="仿宋" w:cs="仿宋_GB2312" w:hint="eastAsia"/>
                <w:b/>
                <w:color w:val="FF0000"/>
                <w:sz w:val="30"/>
                <w:szCs w:val="30"/>
                <w:shd w:val="clear" w:color="auto" w:fill="FFFFFF"/>
              </w:rPr>
              <w:t>该项目属于每年连续性的常规项目，由于每年资金到位较晚，所以，每年业务工作目标指标任务完成的同时，资金和业务工作就不能同步，本年首先支出的是上年结转到本年的项目资金。如：本项目2019年到位资金185.95万元，实际支出本年到位资金131.48万元，剩余54.47万元就结转到2020年继续使用，2020年根据项目业务工作对应使用该结转资金使用后才使用2020年到位的资金。</w:t>
            </w:r>
          </w:p>
          <w:p w:rsidR="00935F03" w:rsidRPr="00AF7200" w:rsidRDefault="00935F03" w:rsidP="003D51DA">
            <w:pPr>
              <w:widowControl/>
              <w:textAlignment w:val="center"/>
              <w:rPr>
                <w:rFonts w:ascii="宋体" w:hAnsi="宋体" w:cs="宋体"/>
                <w:color w:val="000000"/>
                <w:sz w:val="36"/>
                <w:szCs w:val="36"/>
              </w:rPr>
            </w:pPr>
          </w:p>
        </w:tc>
      </w:tr>
      <w:tr w:rsidR="00935F03" w:rsidTr="005E0B64">
        <w:trPr>
          <w:trHeight w:val="82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r w:rsidRPr="0015638F">
              <w:rPr>
                <w:rFonts w:ascii="宋体" w:hAnsi="宋体" w:cs="宋体" w:hint="eastAsia"/>
                <w:b/>
                <w:color w:val="FF0000"/>
                <w:sz w:val="24"/>
              </w:rPr>
              <w:t>2019年公共卫生服务（重大公共卫生）中央补助资金</w:t>
            </w:r>
          </w:p>
        </w:tc>
      </w:tr>
      <w:tr w:rsidR="00935F03" w:rsidTr="005E0B64">
        <w:trPr>
          <w:trHeight w:val="684"/>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r>
              <w:rPr>
                <w:rFonts w:ascii="宋体" w:hAnsi="宋体" w:cs="宋体"/>
                <w:color w:val="000000"/>
                <w:sz w:val="24"/>
              </w:rPr>
              <w:t>乐山市疾病预防控制中心</w:t>
            </w:r>
          </w:p>
        </w:tc>
      </w:tr>
      <w:tr w:rsidR="00935F03" w:rsidTr="005E0B64">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w:t>
            </w:r>
            <w:r>
              <w:rPr>
                <w:rFonts w:ascii="宋体" w:hAnsi="宋体" w:cs="宋体" w:hint="eastAsia"/>
                <w:color w:val="000000"/>
                <w:kern w:val="0"/>
                <w:sz w:val="24"/>
              </w:rPr>
              <w:lastRenderedPageBreak/>
              <w:t>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r>
              <w:rPr>
                <w:rFonts w:ascii="宋体" w:hAnsi="宋体" w:cs="宋体" w:hint="eastAsia"/>
                <w:color w:val="000000"/>
                <w:sz w:val="24"/>
              </w:rPr>
              <w:t>185.95万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AF7200" w:rsidP="00C43230">
            <w:pPr>
              <w:widowControl/>
              <w:jc w:val="center"/>
              <w:textAlignment w:val="center"/>
              <w:rPr>
                <w:rFonts w:ascii="宋体" w:hAnsi="宋体" w:cs="宋体"/>
                <w:color w:val="000000"/>
                <w:sz w:val="24"/>
              </w:rPr>
            </w:pPr>
            <w:r>
              <w:rPr>
                <w:rFonts w:ascii="宋体" w:hAnsi="宋体" w:cs="宋体" w:hint="eastAsia"/>
                <w:color w:val="000000"/>
                <w:sz w:val="24"/>
              </w:rPr>
              <w:t>131.48</w:t>
            </w:r>
            <w:r w:rsidR="00935F03">
              <w:rPr>
                <w:rFonts w:ascii="宋体" w:hAnsi="宋体" w:cs="宋体" w:hint="eastAsia"/>
                <w:color w:val="000000"/>
                <w:sz w:val="24"/>
              </w:rPr>
              <w:t>万</w:t>
            </w:r>
          </w:p>
        </w:tc>
      </w:tr>
      <w:tr w:rsidR="00935F03" w:rsidTr="005E0B64">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r>
              <w:rPr>
                <w:rFonts w:ascii="宋体" w:hAnsi="宋体" w:cs="宋体" w:hint="eastAsia"/>
                <w:color w:val="000000"/>
                <w:sz w:val="24"/>
              </w:rPr>
              <w:t>185.95万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AF7200" w:rsidP="00C43230">
            <w:pPr>
              <w:widowControl/>
              <w:jc w:val="center"/>
              <w:textAlignment w:val="center"/>
              <w:rPr>
                <w:rFonts w:ascii="宋体" w:hAnsi="宋体" w:cs="宋体"/>
                <w:color w:val="000000"/>
                <w:sz w:val="24"/>
              </w:rPr>
            </w:pPr>
            <w:r>
              <w:rPr>
                <w:rFonts w:ascii="宋体" w:hAnsi="宋体" w:cs="宋体" w:hint="eastAsia"/>
                <w:color w:val="000000"/>
                <w:sz w:val="24"/>
              </w:rPr>
              <w:t>131.48</w:t>
            </w:r>
            <w:r w:rsidR="00935F03">
              <w:rPr>
                <w:rFonts w:ascii="宋体" w:hAnsi="宋体" w:cs="宋体" w:hint="eastAsia"/>
                <w:color w:val="000000"/>
                <w:sz w:val="24"/>
              </w:rPr>
              <w:t>万</w:t>
            </w:r>
          </w:p>
        </w:tc>
      </w:tr>
      <w:tr w:rsidR="00935F03" w:rsidTr="005E0B64">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jc w:val="center"/>
              <w:rPr>
                <w:rFonts w:ascii="宋体" w:hAnsi="宋体" w:cs="宋体"/>
                <w:color w:val="000000"/>
                <w:sz w:val="24"/>
              </w:rPr>
            </w:pPr>
          </w:p>
        </w:tc>
      </w:tr>
      <w:tr w:rsidR="00935F03" w:rsidTr="005E0B64">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935F03" w:rsidTr="005E0B64">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jc w:val="center"/>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r>
              <w:rPr>
                <w:rFonts w:ascii="宋体" w:hAnsi="宋体" w:cs="宋体" w:hint="eastAsia"/>
                <w:color w:val="000000"/>
                <w:sz w:val="24"/>
              </w:rPr>
              <w:t>肿瘤随访登记、死因监测、心脑血管事件报告等监测工作与全民健康生活方式行动实现所有县区全覆盖；完成省级布置的工作任务并达到考核要求。</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r>
              <w:rPr>
                <w:rFonts w:ascii="宋体" w:hAnsi="宋体" w:cs="宋体" w:hint="eastAsia"/>
                <w:color w:val="000000"/>
                <w:sz w:val="24"/>
              </w:rPr>
              <w:t>肿瘤随访登记、死因监测、心脑血管事件报告等监测工作与全民健康生活方式行动实现所有县区全覆盖，监测工作二级及以上医疗机构覆盖率达100%；2019年度监测数据年报达到了省级考核要求并按要求完成了省级布置的任务。</w:t>
            </w:r>
          </w:p>
        </w:tc>
      </w:tr>
      <w:tr w:rsidR="00935F03" w:rsidTr="005E0B64">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935F03" w:rsidTr="005E0B64">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r>
              <w:rPr>
                <w:rFonts w:ascii="宋体" w:hAnsi="宋体" w:cs="宋体" w:hint="eastAsia"/>
                <w:color w:val="000000"/>
                <w:sz w:val="24"/>
              </w:rPr>
              <w:t>全人群死因监测区县覆盖率100%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r>
              <w:rPr>
                <w:rFonts w:ascii="宋体" w:hAnsi="宋体" w:cs="宋体" w:hint="eastAsia"/>
                <w:color w:val="000000"/>
                <w:sz w:val="24"/>
              </w:rPr>
              <w:t>二级及以上医疗机构覆盖率达100%；指导县区疾控、医疗机构报告死亡卡片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r>
              <w:rPr>
                <w:rFonts w:ascii="宋体" w:hAnsi="宋体" w:cs="宋体" w:hint="eastAsia"/>
                <w:color w:val="000000"/>
                <w:sz w:val="24"/>
              </w:rPr>
              <w:t>死因监测：粗死亡率&gt;650/10万。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r>
              <w:rPr>
                <w:rFonts w:ascii="宋体" w:hAnsi="宋体" w:cs="宋体" w:hint="eastAsia"/>
                <w:color w:val="000000"/>
                <w:sz w:val="24"/>
              </w:rPr>
              <w:t>2019年度全人群死因监测统计年报粗死亡率为693.11/10万，已达标。</w:t>
            </w:r>
          </w:p>
        </w:tc>
      </w:tr>
      <w:tr w:rsidR="00935F03" w:rsidTr="005E0B64">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r>
              <w:rPr>
                <w:rFonts w:ascii="宋体" w:hAnsi="宋体" w:cs="宋体" w:hint="eastAsia"/>
                <w:color w:val="000000"/>
                <w:sz w:val="24"/>
              </w:rPr>
              <w:t>肿瘤随访登记区县覆盖率100%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r>
              <w:rPr>
                <w:rFonts w:ascii="宋体" w:hAnsi="宋体" w:cs="宋体" w:hint="eastAsia"/>
                <w:color w:val="000000"/>
                <w:sz w:val="24"/>
              </w:rPr>
              <w:t>二级及以上医疗机构覆盖率达100%，指导县区疾控、医疗机构报告肿瘤卡片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textAlignment w:val="center"/>
              <w:rPr>
                <w:rFonts w:ascii="宋体" w:hAnsi="宋体" w:cs="宋体"/>
                <w:color w:val="000000"/>
                <w:sz w:val="24"/>
              </w:rPr>
            </w:pPr>
            <w:r>
              <w:rPr>
                <w:rFonts w:ascii="宋体" w:hAnsi="宋体" w:cs="宋体" w:hint="eastAsia"/>
                <w:color w:val="000000"/>
                <w:sz w:val="24"/>
              </w:rPr>
              <w:t>肿瘤随访登记：粗发病率&gt;150/10万；粗死亡率&gt;100/10万。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textAlignment w:val="center"/>
              <w:rPr>
                <w:rFonts w:ascii="宋体" w:hAnsi="宋体" w:cs="宋体"/>
                <w:color w:val="000000"/>
                <w:sz w:val="24"/>
              </w:rPr>
            </w:pPr>
            <w:r>
              <w:rPr>
                <w:rFonts w:ascii="宋体" w:hAnsi="宋体" w:cs="宋体" w:hint="eastAsia"/>
                <w:color w:val="000000"/>
                <w:sz w:val="24"/>
              </w:rPr>
              <w:t>2019年肿瘤随访登记年报粗发病率为217.70/10万；粗死亡率为119.40/10万；已达标。</w:t>
            </w:r>
          </w:p>
        </w:tc>
      </w:tr>
      <w:tr w:rsidR="00935F03" w:rsidRPr="00070219" w:rsidTr="005E0B64">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r>
              <w:rPr>
                <w:rFonts w:ascii="宋体" w:hAnsi="宋体" w:cs="宋体" w:hint="eastAsia"/>
                <w:color w:val="000000"/>
                <w:sz w:val="24"/>
              </w:rPr>
              <w:t>全民健康生活方式行动区县覆盖率1</w:t>
            </w:r>
            <w:r>
              <w:rPr>
                <w:rFonts w:ascii="宋体" w:hAnsi="宋体" w:cs="宋体"/>
                <w:color w:val="000000"/>
                <w:sz w:val="24"/>
              </w:rPr>
              <w:t>00</w:t>
            </w:r>
            <w:r>
              <w:rPr>
                <w:rFonts w:ascii="宋体" w:hAnsi="宋体" w:cs="宋体" w:hint="eastAsia"/>
                <w:color w:val="000000"/>
                <w:sz w:val="24"/>
              </w:rPr>
              <w:t>%、按时完成率1</w:t>
            </w:r>
            <w:r>
              <w:rPr>
                <w:rFonts w:ascii="宋体" w:hAnsi="宋体" w:cs="宋体"/>
                <w:color w:val="000000"/>
                <w:sz w:val="24"/>
              </w:rPr>
              <w:t>00</w:t>
            </w:r>
            <w:r>
              <w:rPr>
                <w:rFonts w:ascii="宋体" w:hAnsi="宋体" w:cs="宋体" w:hint="eastAsia"/>
                <w:color w:val="000000"/>
                <w:sz w:val="24"/>
              </w:rPr>
              <w:t>%、审核率9</w:t>
            </w:r>
            <w:r>
              <w:rPr>
                <w:rFonts w:ascii="宋体" w:hAnsi="宋体" w:cs="宋体"/>
                <w:color w:val="000000"/>
                <w:sz w:val="24"/>
              </w:rPr>
              <w:t>5</w:t>
            </w:r>
            <w:r>
              <w:rPr>
                <w:rFonts w:ascii="宋体" w:hAnsi="宋体" w:cs="宋体" w:hint="eastAsia"/>
                <w:color w:val="00000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r>
              <w:rPr>
                <w:rFonts w:ascii="宋体" w:hAnsi="宋体" w:cs="宋体" w:hint="eastAsia"/>
                <w:color w:val="000000"/>
                <w:sz w:val="24"/>
              </w:rPr>
              <w:t>组织开展健康生活方式和慢病防治宣传日活动，统筹安排和督促辖区各区县完成三减三健专项行动，并上报执行方案和时间安排表，按时督导，至少一次。</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Pr="00070219" w:rsidRDefault="00935F03" w:rsidP="00C43230">
            <w:pPr>
              <w:widowControl/>
              <w:jc w:val="center"/>
              <w:textAlignment w:val="center"/>
              <w:rPr>
                <w:rFonts w:ascii="宋体" w:hAnsi="宋体" w:cs="宋体"/>
                <w:color w:val="000000"/>
                <w:sz w:val="24"/>
              </w:rPr>
            </w:pPr>
            <w:r w:rsidRPr="00070219">
              <w:rPr>
                <w:rFonts w:ascii="宋体" w:hAnsi="宋体" w:cs="宋体"/>
                <w:sz w:val="24"/>
              </w:rPr>
              <w:t>全民健康生活方式行动县（市、区）</w:t>
            </w:r>
            <w:r w:rsidRPr="00070219">
              <w:rPr>
                <w:rFonts w:ascii="宋体" w:hAnsi="宋体" w:cs="宋体" w:hint="eastAsia"/>
                <w:color w:val="000000"/>
                <w:sz w:val="24"/>
              </w:rPr>
              <w:br/>
            </w:r>
            <w:r w:rsidRPr="00070219">
              <w:rPr>
                <w:rFonts w:ascii="宋体" w:hAnsi="宋体" w:cs="宋体"/>
                <w:sz w:val="24"/>
              </w:rPr>
              <w:t>覆盖率 100%</w:t>
            </w:r>
            <w:r>
              <w:rPr>
                <w:rFonts w:ascii="宋体" w:hAnsi="宋体" w:cs="宋体" w:hint="eastAsia"/>
                <w:sz w:val="24"/>
              </w:rPr>
              <w:t>，按时完成率1</w:t>
            </w:r>
            <w:r>
              <w:rPr>
                <w:rFonts w:ascii="宋体" w:hAnsi="宋体" w:cs="宋体"/>
                <w:sz w:val="24"/>
              </w:rPr>
              <w:t>00</w:t>
            </w:r>
            <w:r>
              <w:rPr>
                <w:rFonts w:ascii="宋体" w:hAnsi="宋体" w:cs="宋体" w:hint="eastAsia"/>
                <w:sz w:val="24"/>
              </w:rPr>
              <w:t>%，审核率9</w:t>
            </w:r>
            <w:r>
              <w:rPr>
                <w:rFonts w:ascii="宋体" w:hAnsi="宋体" w:cs="宋体"/>
                <w:sz w:val="24"/>
              </w:rPr>
              <w:t>5</w:t>
            </w:r>
            <w:r>
              <w:rPr>
                <w:rFonts w:ascii="宋体" w:hAnsi="宋体" w:cs="宋体" w:hint="eastAsia"/>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Pr="00070219" w:rsidRDefault="00935F03" w:rsidP="00C43230">
            <w:pPr>
              <w:widowControl/>
              <w:jc w:val="center"/>
              <w:textAlignment w:val="center"/>
              <w:rPr>
                <w:rFonts w:ascii="宋体" w:hAnsi="宋体" w:cs="宋体"/>
                <w:sz w:val="24"/>
              </w:rPr>
            </w:pPr>
            <w:r w:rsidRPr="00070219">
              <w:rPr>
                <w:rFonts w:ascii="宋体" w:hAnsi="宋体" w:cs="宋体" w:hint="eastAsia"/>
                <w:sz w:val="24"/>
              </w:rPr>
              <w:t>县（市、区）覆盖率1</w:t>
            </w:r>
            <w:r w:rsidRPr="00070219">
              <w:rPr>
                <w:rFonts w:ascii="宋体" w:hAnsi="宋体" w:cs="宋体"/>
                <w:sz w:val="24"/>
              </w:rPr>
              <w:t>00</w:t>
            </w:r>
            <w:r w:rsidRPr="00070219">
              <w:rPr>
                <w:rFonts w:ascii="宋体" w:hAnsi="宋体" w:cs="宋体" w:hint="eastAsia"/>
                <w:sz w:val="24"/>
              </w:rPr>
              <w:t>％。</w:t>
            </w:r>
            <w:r>
              <w:rPr>
                <w:rFonts w:ascii="宋体" w:hAnsi="宋体" w:cs="宋体" w:hint="eastAsia"/>
                <w:sz w:val="24"/>
              </w:rPr>
              <w:t>按时完成率1</w:t>
            </w:r>
            <w:r>
              <w:rPr>
                <w:rFonts w:ascii="宋体" w:hAnsi="宋体" w:cs="宋体"/>
                <w:sz w:val="24"/>
              </w:rPr>
              <w:t>00</w:t>
            </w:r>
            <w:r>
              <w:rPr>
                <w:rFonts w:ascii="宋体" w:hAnsi="宋体" w:cs="宋体" w:hint="eastAsia"/>
                <w:sz w:val="24"/>
              </w:rPr>
              <w:t>%，区县督导</w:t>
            </w:r>
            <w:r w:rsidRPr="00070219">
              <w:rPr>
                <w:rFonts w:ascii="宋体" w:hAnsi="宋体" w:cs="宋体" w:hint="eastAsia"/>
                <w:sz w:val="24"/>
              </w:rPr>
              <w:t>共计20余次。</w:t>
            </w:r>
            <w:r w:rsidRPr="00205865">
              <w:rPr>
                <w:rFonts w:ascii="宋体" w:hAnsi="宋体" w:cs="宋体" w:hint="eastAsia"/>
                <w:sz w:val="24"/>
              </w:rPr>
              <w:t>全市新创建健康支持单位25个，创建无烟环境26个，开展现场活动与健康讲座119次，通过报纸、电视、</w:t>
            </w:r>
            <w:proofErr w:type="gramStart"/>
            <w:r w:rsidRPr="00205865">
              <w:rPr>
                <w:rFonts w:ascii="宋体" w:hAnsi="宋体" w:cs="宋体" w:hint="eastAsia"/>
                <w:sz w:val="24"/>
              </w:rPr>
              <w:t>微信公众号</w:t>
            </w:r>
            <w:proofErr w:type="gramEnd"/>
            <w:r w:rsidRPr="00205865">
              <w:rPr>
                <w:rFonts w:ascii="宋体" w:hAnsi="宋体" w:cs="宋体" w:hint="eastAsia"/>
                <w:sz w:val="24"/>
              </w:rPr>
              <w:t>等媒体宣传报道125次，培训健康生活方式指导员2209人次</w:t>
            </w:r>
            <w:r>
              <w:rPr>
                <w:rFonts w:ascii="宋体" w:hAnsi="宋体" w:cs="宋体" w:hint="eastAsia"/>
                <w:sz w:val="24"/>
              </w:rPr>
              <w:t>，已达标。</w:t>
            </w:r>
          </w:p>
        </w:tc>
      </w:tr>
      <w:tr w:rsidR="00935F03" w:rsidTr="005E0B64">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p>
        </w:tc>
      </w:tr>
      <w:tr w:rsidR="00935F03" w:rsidTr="005E0B64">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p>
        </w:tc>
      </w:tr>
      <w:tr w:rsidR="00935F03" w:rsidTr="005E0B64">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r>
              <w:rPr>
                <w:rFonts w:ascii="宋体" w:hAnsi="宋体" w:cs="宋体" w:hint="eastAsia"/>
                <w:color w:val="000000"/>
                <w:sz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p>
        </w:tc>
      </w:tr>
      <w:tr w:rsidR="00935F03" w:rsidTr="005E0B64">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p>
        </w:tc>
      </w:tr>
      <w:tr w:rsidR="00935F03" w:rsidTr="005E0B64">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p>
        </w:tc>
      </w:tr>
      <w:tr w:rsidR="00935F03" w:rsidTr="005E0B64">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kern w:val="0"/>
                <w:sz w:val="24"/>
              </w:rPr>
            </w:pPr>
            <w:r>
              <w:rPr>
                <w:rFonts w:ascii="宋体" w:hAnsi="宋体" w:cs="宋体" w:hint="eastAsia"/>
                <w:color w:val="000000"/>
                <w:kern w:val="0"/>
                <w:sz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p>
        </w:tc>
      </w:tr>
      <w:tr w:rsidR="00935F03" w:rsidTr="005E0B64">
        <w:trPr>
          <w:trHeight w:val="1050"/>
          <w:jc w:val="center"/>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r>
              <w:rPr>
                <w:rFonts w:ascii="宋体" w:hAnsi="宋体" w:cs="宋体" w:hint="eastAsia"/>
                <w:color w:val="000000"/>
                <w:sz w:val="24"/>
              </w:rPr>
              <w:t>群众满意度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r>
              <w:rPr>
                <w:rFonts w:ascii="宋体" w:hAnsi="宋体" w:cs="宋体" w:hint="eastAsia"/>
                <w:color w:val="000000"/>
                <w:sz w:val="24"/>
              </w:rPr>
              <w:t>群众满意度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center"/>
              <w:textAlignment w:val="center"/>
              <w:rPr>
                <w:rFonts w:ascii="宋体" w:hAnsi="宋体" w:cs="宋体"/>
                <w:color w:val="000000"/>
                <w:sz w:val="24"/>
              </w:rPr>
            </w:pPr>
            <w:r>
              <w:rPr>
                <w:rFonts w:ascii="宋体" w:hAnsi="宋体" w:cs="宋体" w:hint="eastAsia"/>
                <w:color w:val="000000"/>
                <w:sz w:val="24"/>
              </w:rPr>
              <w:t>群众满意度100%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35F03" w:rsidRDefault="00935F03" w:rsidP="00C43230">
            <w:pPr>
              <w:widowControl/>
              <w:jc w:val="left"/>
              <w:textAlignment w:val="center"/>
              <w:rPr>
                <w:rFonts w:ascii="宋体" w:hAnsi="宋体" w:cs="宋体"/>
                <w:color w:val="000000"/>
                <w:sz w:val="24"/>
              </w:rPr>
            </w:pPr>
            <w:r>
              <w:rPr>
                <w:rFonts w:ascii="宋体" w:hAnsi="宋体" w:cs="宋体" w:hint="eastAsia"/>
                <w:color w:val="000000"/>
                <w:sz w:val="24"/>
              </w:rPr>
              <w:t>绩效评价显示，100%的人对当地基层医院的项目服务表示满意。</w:t>
            </w:r>
          </w:p>
        </w:tc>
      </w:tr>
    </w:tbl>
    <w:p w:rsidR="005E0B64" w:rsidRPr="005E0B64" w:rsidRDefault="005E0B64" w:rsidP="005E0B64">
      <w:pPr>
        <w:spacing w:line="580" w:lineRule="exact"/>
        <w:rPr>
          <w:rFonts w:ascii="仿宋_GB2312" w:eastAsia="仿宋_GB2312" w:hAnsi="仿宋_GB2312" w:cs="仿宋_GB2312"/>
          <w:sz w:val="32"/>
          <w:szCs w:val="32"/>
        </w:rPr>
      </w:pPr>
      <w:r w:rsidRPr="005E0B64">
        <w:rPr>
          <w:rFonts w:ascii="黑体" w:eastAsia="黑体" w:hAnsi="黑体" w:cs="黑体" w:hint="eastAsia"/>
          <w:sz w:val="32"/>
          <w:szCs w:val="32"/>
        </w:rPr>
        <w:t>附件2</w:t>
      </w:r>
    </w:p>
    <w:p w:rsidR="005E0B64" w:rsidRPr="005E0B64" w:rsidRDefault="005E0B64" w:rsidP="005E0B64">
      <w:pPr>
        <w:spacing w:line="580" w:lineRule="exact"/>
        <w:ind w:firstLineChars="200" w:firstLine="640"/>
        <w:rPr>
          <w:rFonts w:ascii="仿宋_GB2312" w:eastAsia="仿宋_GB2312" w:hAnsi="仿宋_GB2312" w:cs="仿宋_GB2312"/>
          <w:sz w:val="32"/>
          <w:szCs w:val="32"/>
        </w:rPr>
      </w:pPr>
    </w:p>
    <w:p w:rsidR="00915624" w:rsidRPr="00915624" w:rsidRDefault="00915624" w:rsidP="00915624">
      <w:pPr>
        <w:spacing w:line="580" w:lineRule="exact"/>
        <w:jc w:val="center"/>
        <w:rPr>
          <w:rFonts w:ascii="宋体" w:hAnsi="宋体" w:cs="宋体"/>
          <w:b/>
          <w:color w:val="FF0000"/>
          <w:sz w:val="32"/>
          <w:szCs w:val="32"/>
        </w:rPr>
      </w:pPr>
      <w:r w:rsidRPr="00915624">
        <w:rPr>
          <w:rFonts w:ascii="宋体" w:hAnsi="宋体" w:cs="宋体" w:hint="eastAsia"/>
          <w:b/>
          <w:color w:val="FF0000"/>
          <w:sz w:val="32"/>
          <w:szCs w:val="32"/>
        </w:rPr>
        <w:t>2019年公共卫生服务（重大公共卫生）中央补助资金</w:t>
      </w:r>
    </w:p>
    <w:p w:rsidR="005E0B64" w:rsidRPr="005E0B64" w:rsidRDefault="005E0B64" w:rsidP="005E0B64">
      <w:pPr>
        <w:spacing w:line="600" w:lineRule="exact"/>
        <w:jc w:val="center"/>
        <w:rPr>
          <w:rFonts w:ascii="方正小标宋简体" w:eastAsia="方正小标宋简体" w:hAnsi="宋体"/>
          <w:color w:val="000000"/>
          <w:kern w:val="0"/>
          <w:sz w:val="44"/>
          <w:szCs w:val="44"/>
          <w:lang w:val="zh-CN"/>
        </w:rPr>
      </w:pPr>
      <w:r w:rsidRPr="005E0B64">
        <w:rPr>
          <w:rFonts w:ascii="方正小标宋简体" w:eastAsia="方正小标宋简体" w:hAnsi="宋体" w:hint="eastAsia"/>
          <w:color w:val="000000"/>
          <w:kern w:val="0"/>
          <w:sz w:val="44"/>
          <w:szCs w:val="44"/>
          <w:lang w:val="zh-CN"/>
        </w:rPr>
        <w:t>项目</w:t>
      </w:r>
      <w:r w:rsidRPr="005E0B64">
        <w:rPr>
          <w:rFonts w:ascii="方正小标宋简体" w:eastAsia="方正小标宋简体" w:hAnsi="宋体" w:hint="eastAsia"/>
          <w:color w:val="000000"/>
          <w:kern w:val="0"/>
          <w:sz w:val="44"/>
          <w:szCs w:val="44"/>
        </w:rPr>
        <w:t>2019年</w:t>
      </w:r>
      <w:r w:rsidRPr="005E0B64">
        <w:rPr>
          <w:rFonts w:ascii="方正小标宋简体" w:eastAsia="方正小标宋简体" w:hAnsi="宋体" w:hint="eastAsia"/>
          <w:color w:val="000000"/>
          <w:kern w:val="0"/>
          <w:sz w:val="44"/>
          <w:szCs w:val="44"/>
          <w:lang w:val="zh-CN"/>
        </w:rPr>
        <w:t>绩效评价报告</w:t>
      </w:r>
    </w:p>
    <w:p w:rsidR="005E0B64" w:rsidRPr="005E0B64" w:rsidRDefault="005E0B64" w:rsidP="005E0B64">
      <w:pPr>
        <w:spacing w:line="600" w:lineRule="exact"/>
        <w:rPr>
          <w:rFonts w:ascii="宋体" w:hAnsi="宋体"/>
          <w:sz w:val="32"/>
          <w:szCs w:val="32"/>
          <w:lang w:val="zh-CN"/>
        </w:rPr>
      </w:pPr>
    </w:p>
    <w:p w:rsidR="005E0B64" w:rsidRPr="005E0B64" w:rsidRDefault="005E0B64" w:rsidP="005E0B64">
      <w:pPr>
        <w:adjustRightInd w:val="0"/>
        <w:snapToGrid w:val="0"/>
        <w:spacing w:line="600" w:lineRule="exact"/>
        <w:ind w:firstLine="720"/>
        <w:rPr>
          <w:rFonts w:ascii="黑体" w:eastAsia="黑体" w:hAnsi="宋体"/>
          <w:sz w:val="32"/>
          <w:szCs w:val="32"/>
          <w:lang w:val="zh-CN"/>
        </w:rPr>
      </w:pPr>
      <w:r w:rsidRPr="005E0B64">
        <w:rPr>
          <w:rFonts w:ascii="黑体" w:eastAsia="黑体" w:hAnsi="宋体" w:hint="eastAsia"/>
          <w:sz w:val="32"/>
          <w:szCs w:val="32"/>
        </w:rPr>
        <w:t>一、</w:t>
      </w:r>
      <w:r w:rsidRPr="005E0B64">
        <w:rPr>
          <w:rFonts w:ascii="黑体" w:eastAsia="黑体" w:hAnsi="宋体" w:hint="eastAsia"/>
          <w:sz w:val="32"/>
          <w:szCs w:val="32"/>
          <w:lang w:val="zh-CN"/>
        </w:rPr>
        <w:t>项目概况</w:t>
      </w:r>
    </w:p>
    <w:p w:rsidR="005E0B64" w:rsidRPr="005E0B64" w:rsidRDefault="005E0B64" w:rsidP="005E0B64">
      <w:pPr>
        <w:adjustRightInd w:val="0"/>
        <w:snapToGrid w:val="0"/>
        <w:spacing w:line="600" w:lineRule="exact"/>
        <w:ind w:firstLine="720"/>
        <w:rPr>
          <w:rFonts w:ascii="楷体_GB2312" w:eastAsia="楷体_GB2312" w:hAnsi="宋体"/>
          <w:b/>
          <w:sz w:val="32"/>
          <w:szCs w:val="32"/>
          <w:lang w:val="zh-CN"/>
        </w:rPr>
      </w:pPr>
      <w:r w:rsidRPr="005E0B64">
        <w:rPr>
          <w:rFonts w:ascii="楷体_GB2312" w:eastAsia="楷体_GB2312" w:hAnsi="宋体" w:hint="eastAsia"/>
          <w:b/>
          <w:sz w:val="32"/>
          <w:szCs w:val="32"/>
          <w:lang w:val="zh-CN"/>
        </w:rPr>
        <w:t>（一）项目基本情况。</w:t>
      </w:r>
    </w:p>
    <w:p w:rsidR="005E0B64" w:rsidRPr="005E0B64" w:rsidRDefault="005E0B64" w:rsidP="005E0B64">
      <w:pPr>
        <w:adjustRightInd w:val="0"/>
        <w:snapToGrid w:val="0"/>
        <w:spacing w:line="600" w:lineRule="exact"/>
        <w:ind w:firstLine="720"/>
        <w:rPr>
          <w:rFonts w:ascii="仿宋_GB2312" w:eastAsia="仿宋_GB2312" w:hAnsi="宋体"/>
          <w:sz w:val="32"/>
          <w:szCs w:val="32"/>
        </w:rPr>
      </w:pPr>
      <w:r w:rsidRPr="005E0B64">
        <w:rPr>
          <w:rFonts w:ascii="仿宋_GB2312" w:eastAsia="仿宋_GB2312" w:hAnsi="宋体" w:hint="eastAsia"/>
          <w:sz w:val="32"/>
          <w:szCs w:val="32"/>
        </w:rPr>
        <w:t>根据</w:t>
      </w:r>
      <w:r w:rsidRPr="005E0B64">
        <w:rPr>
          <w:rFonts w:ascii="仿宋_GB2312" w:eastAsia="仿宋_GB2312" w:hAnsi="宋体" w:hint="eastAsia"/>
          <w:sz w:val="32"/>
          <w:szCs w:val="32"/>
          <w:lang w:val="zh-CN"/>
        </w:rPr>
        <w:t>《</w:t>
      </w:r>
      <w:r w:rsidRPr="005E0B64">
        <w:rPr>
          <w:rFonts w:ascii="仿宋_GB2312" w:eastAsia="仿宋_GB2312" w:hAnsi="宋体" w:hint="eastAsia"/>
          <w:sz w:val="32"/>
          <w:szCs w:val="32"/>
        </w:rPr>
        <w:t>省财政厅 省卫生健康委关于下达2019年重大传染病防控经费预算的通知</w:t>
      </w:r>
      <w:r w:rsidRPr="005E0B64">
        <w:rPr>
          <w:rFonts w:ascii="仿宋_GB2312" w:eastAsia="仿宋_GB2312" w:hAnsi="宋体" w:hint="eastAsia"/>
          <w:sz w:val="32"/>
          <w:szCs w:val="32"/>
          <w:lang w:val="zh-CN"/>
        </w:rPr>
        <w:t>》（</w:t>
      </w:r>
      <w:r w:rsidR="005C4352">
        <w:rPr>
          <w:rFonts w:ascii="仿宋_GB2312" w:eastAsia="仿宋_GB2312" w:hAnsi="宋体" w:hint="eastAsia"/>
          <w:sz w:val="32"/>
          <w:szCs w:val="32"/>
        </w:rPr>
        <w:t>乐市财政</w:t>
      </w:r>
      <w:r w:rsidRPr="005E0B64">
        <w:rPr>
          <w:rFonts w:ascii="宋体" w:hAnsi="宋体" w:cs="宋体" w:hint="eastAsia"/>
          <w:sz w:val="32"/>
          <w:szCs w:val="32"/>
        </w:rPr>
        <w:t>﹝</w:t>
      </w:r>
      <w:r w:rsidRPr="005E0B64">
        <w:rPr>
          <w:rFonts w:ascii="仿宋_GB2312" w:eastAsia="仿宋_GB2312" w:hAnsi="宋体" w:hint="eastAsia"/>
          <w:sz w:val="32"/>
          <w:szCs w:val="32"/>
        </w:rPr>
        <w:t>2019</w:t>
      </w:r>
      <w:r w:rsidRPr="005E0B64">
        <w:rPr>
          <w:rFonts w:ascii="宋体" w:hAnsi="宋体" w:cs="宋体" w:hint="eastAsia"/>
          <w:sz w:val="32"/>
          <w:szCs w:val="32"/>
        </w:rPr>
        <w:t>﹞</w:t>
      </w:r>
      <w:r w:rsidR="005C4352">
        <w:rPr>
          <w:rFonts w:ascii="宋体" w:hAnsi="宋体" w:cs="宋体" w:hint="eastAsia"/>
          <w:sz w:val="32"/>
          <w:szCs w:val="32"/>
        </w:rPr>
        <w:t>38</w:t>
      </w:r>
      <w:r w:rsidRPr="005E0B64">
        <w:rPr>
          <w:rFonts w:ascii="宋体" w:hAnsi="宋体" w:cs="宋体" w:hint="eastAsia"/>
          <w:sz w:val="32"/>
          <w:szCs w:val="32"/>
        </w:rPr>
        <w:t>号</w:t>
      </w:r>
      <w:r w:rsidRPr="005E0B64">
        <w:rPr>
          <w:rFonts w:ascii="仿宋_GB2312" w:eastAsia="仿宋_GB2312" w:hAnsi="宋体" w:hint="eastAsia"/>
          <w:sz w:val="32"/>
          <w:szCs w:val="32"/>
          <w:lang w:val="zh-CN"/>
        </w:rPr>
        <w:t>）</w:t>
      </w:r>
      <w:r w:rsidRPr="005E0B64">
        <w:rPr>
          <w:rFonts w:ascii="仿宋_GB2312" w:eastAsia="仿宋_GB2312" w:hAnsi="宋体" w:hint="eastAsia"/>
          <w:sz w:val="32"/>
          <w:szCs w:val="32"/>
        </w:rPr>
        <w:t>下达的中央补助</w:t>
      </w:r>
      <w:r w:rsidR="005C4352" w:rsidRPr="007D3CB8">
        <w:rPr>
          <w:rFonts w:ascii="仿宋_GB2312" w:eastAsia="仿宋_GB2312" w:hAnsi="仿宋_GB2312" w:cs="仿宋_GB2312" w:hint="eastAsia"/>
          <w:sz w:val="32"/>
          <w:szCs w:val="32"/>
        </w:rPr>
        <w:t>艾滋病</w:t>
      </w:r>
      <w:r w:rsidR="005C4352">
        <w:rPr>
          <w:rFonts w:ascii="仿宋_GB2312" w:eastAsia="仿宋_GB2312" w:hAnsi="仿宋_GB2312" w:cs="仿宋_GB2312" w:hint="eastAsia"/>
          <w:sz w:val="32"/>
          <w:szCs w:val="32"/>
        </w:rPr>
        <w:t>防治，</w:t>
      </w:r>
      <w:r w:rsidR="005C4352" w:rsidRPr="007D3CB8">
        <w:rPr>
          <w:rFonts w:ascii="仿宋_GB2312" w:eastAsia="仿宋_GB2312" w:hAnsi="仿宋_GB2312" w:cs="仿宋_GB2312" w:hint="eastAsia"/>
          <w:sz w:val="32"/>
          <w:szCs w:val="32"/>
        </w:rPr>
        <w:t>结核病</w:t>
      </w:r>
      <w:r w:rsidR="005C4352">
        <w:rPr>
          <w:rFonts w:ascii="仿宋_GB2312" w:eastAsia="仿宋_GB2312" w:hAnsi="仿宋_GB2312" w:cs="仿宋_GB2312" w:hint="eastAsia"/>
          <w:sz w:val="32"/>
          <w:szCs w:val="32"/>
        </w:rPr>
        <w:t>防治 ，免疫规划、全民健康生活方式、死因监测、脑卒中等</w:t>
      </w:r>
      <w:r w:rsidR="005C4352" w:rsidRPr="00B706DA">
        <w:rPr>
          <w:rFonts w:ascii="仿宋_GB2312" w:eastAsia="仿宋_GB2312" w:hAnsi="仿宋_GB2312" w:cs="仿宋_GB2312" w:hint="eastAsia"/>
          <w:sz w:val="32"/>
          <w:szCs w:val="32"/>
        </w:rPr>
        <w:t>项目</w:t>
      </w:r>
      <w:r w:rsidR="005C4352">
        <w:rPr>
          <w:rFonts w:ascii="仿宋_GB2312" w:eastAsia="仿宋_GB2312" w:hAnsi="仿宋_GB2312" w:cs="仿宋_GB2312" w:hint="eastAsia"/>
          <w:sz w:val="32"/>
          <w:szCs w:val="32"/>
        </w:rPr>
        <w:t>，</w:t>
      </w:r>
      <w:r w:rsidR="005C4352" w:rsidRPr="00B706DA">
        <w:rPr>
          <w:rFonts w:ascii="仿宋_GB2312" w:eastAsia="仿宋_GB2312" w:hAnsi="仿宋_GB2312" w:cs="仿宋_GB2312" w:hint="eastAsia"/>
          <w:sz w:val="32"/>
          <w:szCs w:val="32"/>
        </w:rPr>
        <w:t>全年预算数</w:t>
      </w:r>
      <w:r w:rsidR="005C4352">
        <w:rPr>
          <w:rFonts w:ascii="仿宋_GB2312" w:eastAsia="仿宋_GB2312" w:hAnsi="仿宋_GB2312" w:cs="仿宋_GB2312" w:hint="eastAsia"/>
          <w:sz w:val="32"/>
          <w:szCs w:val="32"/>
        </w:rPr>
        <w:t>185.95</w:t>
      </w:r>
      <w:r w:rsidR="005C4352" w:rsidRPr="00B706DA">
        <w:rPr>
          <w:rFonts w:ascii="仿宋_GB2312" w:eastAsia="仿宋_GB2312" w:hAnsi="仿宋_GB2312" w:cs="仿宋_GB2312" w:hint="eastAsia"/>
          <w:sz w:val="32"/>
          <w:szCs w:val="32"/>
        </w:rPr>
        <w:t>万元，执行数为</w:t>
      </w:r>
      <w:r w:rsidR="009617F7">
        <w:rPr>
          <w:rFonts w:ascii="仿宋_GB2312" w:eastAsia="仿宋_GB2312" w:hAnsi="仿宋_GB2312" w:cs="仿宋_GB2312" w:hint="eastAsia"/>
          <w:sz w:val="32"/>
          <w:szCs w:val="32"/>
        </w:rPr>
        <w:t>131.48</w:t>
      </w:r>
      <w:r w:rsidR="005C4352" w:rsidRPr="00B706DA">
        <w:rPr>
          <w:rFonts w:ascii="仿宋_GB2312" w:eastAsia="仿宋_GB2312" w:hAnsi="仿宋_GB2312" w:cs="仿宋_GB2312" w:hint="eastAsia"/>
          <w:sz w:val="32"/>
          <w:szCs w:val="32"/>
        </w:rPr>
        <w:t>万元，完成预算的</w:t>
      </w:r>
      <w:r w:rsidR="009617F7">
        <w:rPr>
          <w:rFonts w:ascii="仿宋_GB2312" w:eastAsia="仿宋_GB2312" w:hAnsi="仿宋_GB2312" w:cs="仿宋_GB2312" w:hint="eastAsia"/>
          <w:sz w:val="32"/>
          <w:szCs w:val="32"/>
        </w:rPr>
        <w:t>70.71</w:t>
      </w:r>
      <w:r w:rsidR="005C4352" w:rsidRPr="00B706DA">
        <w:rPr>
          <w:rFonts w:ascii="仿宋_GB2312" w:eastAsia="仿宋_GB2312" w:hAnsi="仿宋_GB2312" w:cs="仿宋_GB2312" w:hint="eastAsia"/>
          <w:sz w:val="32"/>
          <w:szCs w:val="32"/>
        </w:rPr>
        <w:t>%。</w:t>
      </w:r>
      <w:r w:rsidR="009617F7" w:rsidRPr="004004F0">
        <w:rPr>
          <w:rFonts w:ascii="仿宋_GB2312" w:eastAsia="仿宋_GB2312" w:hAnsi="仿宋_GB2312" w:cs="仿宋_GB2312" w:hint="eastAsia"/>
          <w:b/>
          <w:color w:val="FF0000"/>
          <w:sz w:val="32"/>
          <w:szCs w:val="32"/>
        </w:rPr>
        <w:t>特别备注：</w:t>
      </w:r>
      <w:r w:rsidR="009617F7">
        <w:rPr>
          <w:rFonts w:ascii="仿宋" w:eastAsia="仿宋" w:hAnsi="仿宋" w:cs="仿宋_GB2312" w:hint="eastAsia"/>
          <w:b/>
          <w:color w:val="FF0000"/>
          <w:sz w:val="30"/>
          <w:szCs w:val="30"/>
          <w:shd w:val="clear" w:color="auto" w:fill="FFFFFF"/>
        </w:rPr>
        <w:t>该项目属于每年连续性的常规项目，由于每年资金到位较</w:t>
      </w:r>
      <w:r w:rsidR="009617F7">
        <w:rPr>
          <w:rFonts w:ascii="仿宋" w:eastAsia="仿宋" w:hAnsi="仿宋" w:cs="仿宋_GB2312" w:hint="eastAsia"/>
          <w:b/>
          <w:color w:val="FF0000"/>
          <w:sz w:val="30"/>
          <w:szCs w:val="30"/>
          <w:shd w:val="clear" w:color="auto" w:fill="FFFFFF"/>
        </w:rPr>
        <w:lastRenderedPageBreak/>
        <w:t>晚，所以，每年业务工作目标指标任务完成的同时，资金和业务工作就不能同步，本年首先支出的是上年结转到本年的项目资金。如：本项目2019年到位资金185.95万元，实际支出本年到位资金131.48万元，剩余54.47万元就结转到2020年继续使用，2020年根据项目业务工作对应使用该结转资金使用后才使用2020年到位的资金。</w:t>
      </w:r>
    </w:p>
    <w:p w:rsidR="005E0B64" w:rsidRPr="005E0B64" w:rsidRDefault="005E0B64" w:rsidP="005E0B64">
      <w:pPr>
        <w:adjustRightInd w:val="0"/>
        <w:snapToGrid w:val="0"/>
        <w:spacing w:line="600" w:lineRule="exact"/>
        <w:ind w:firstLine="720"/>
        <w:rPr>
          <w:rFonts w:ascii="楷体_GB2312" w:eastAsia="楷体_GB2312" w:hAnsi="宋体"/>
          <w:b/>
          <w:sz w:val="32"/>
          <w:szCs w:val="32"/>
          <w:lang w:val="zh-CN"/>
        </w:rPr>
      </w:pPr>
      <w:r w:rsidRPr="005E0B64">
        <w:rPr>
          <w:rFonts w:ascii="楷体_GB2312" w:eastAsia="楷体_GB2312" w:hAnsi="宋体" w:hint="eastAsia"/>
          <w:b/>
          <w:sz w:val="32"/>
          <w:szCs w:val="32"/>
          <w:lang w:val="zh-CN"/>
        </w:rPr>
        <w:t>（二）项目绩效目标。</w:t>
      </w:r>
    </w:p>
    <w:p w:rsidR="005C4352" w:rsidRPr="0078093C" w:rsidRDefault="005C4352" w:rsidP="005C4352">
      <w:pPr>
        <w:adjustRightInd w:val="0"/>
        <w:snapToGrid w:val="0"/>
        <w:spacing w:line="580" w:lineRule="exact"/>
        <w:ind w:firstLineChars="200" w:firstLine="643"/>
        <w:rPr>
          <w:rFonts w:ascii="仿宋_GB2312" w:eastAsia="仿宋_GB2312"/>
          <w:b/>
          <w:color w:val="FF0000"/>
          <w:sz w:val="32"/>
          <w:szCs w:val="32"/>
        </w:rPr>
      </w:pPr>
      <w:r w:rsidRPr="0078093C">
        <w:rPr>
          <w:rFonts w:ascii="仿宋_GB2312" w:eastAsia="仿宋_GB2312" w:hint="eastAsia"/>
          <w:b/>
          <w:color w:val="FF0000"/>
          <w:sz w:val="32"/>
          <w:szCs w:val="32"/>
        </w:rPr>
        <w:t>艾滋病</w:t>
      </w:r>
    </w:p>
    <w:p w:rsidR="005C4352" w:rsidRDefault="005C4352" w:rsidP="005C4352">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1.完善机制。</w:t>
      </w:r>
    </w:p>
    <w:p w:rsidR="005C4352" w:rsidRDefault="005C4352" w:rsidP="005C4352">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进一步完善艾滋病和性病防治有效结合的工作机制和“政府组织领导、部门各负其责，全社会共同参与”的防治机制，强推“三线一网底”、着力控制性传播。</w:t>
      </w:r>
    </w:p>
    <w:p w:rsidR="005C4352" w:rsidRDefault="005C4352" w:rsidP="005C4352">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2.监测检测。</w:t>
      </w:r>
    </w:p>
    <w:p w:rsidR="005C4352" w:rsidRDefault="005C4352" w:rsidP="005C4352">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 xml:space="preserve">（1）开展艾滋病哨点监测，掌握艾滋病病毒、梅毒流行水平、流行趋势以及各种影响因素。艾滋病哨点监测完成率不低于95%； </w:t>
      </w:r>
    </w:p>
    <w:p w:rsidR="005C4352" w:rsidRDefault="005C4352" w:rsidP="005C4352">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）开展艾滋病、梅毒免费咨询和检测工作，全市计划完成免费自愿咨询和检测总人数</w:t>
      </w:r>
      <w:r>
        <w:rPr>
          <w:rFonts w:ascii="仿宋_GB2312" w:eastAsia="仿宋_GB2312"/>
          <w:sz w:val="32"/>
          <w:szCs w:val="32"/>
        </w:rPr>
        <w:t>3481</w:t>
      </w:r>
      <w:r>
        <w:rPr>
          <w:rFonts w:ascii="仿宋_GB2312" w:eastAsia="仿宋_GB2312" w:hint="eastAsia"/>
          <w:sz w:val="32"/>
          <w:szCs w:val="32"/>
        </w:rPr>
        <w:t>人，重点人群检测</w:t>
      </w:r>
      <w:r>
        <w:rPr>
          <w:rFonts w:ascii="仿宋_GB2312" w:eastAsia="仿宋_GB2312"/>
          <w:sz w:val="32"/>
          <w:szCs w:val="32"/>
        </w:rPr>
        <w:t>40300</w:t>
      </w:r>
      <w:r>
        <w:rPr>
          <w:rFonts w:ascii="仿宋_GB2312" w:eastAsia="仿宋_GB2312" w:hint="eastAsia"/>
          <w:sz w:val="32"/>
          <w:szCs w:val="32"/>
        </w:rPr>
        <w:t>人次。</w:t>
      </w:r>
    </w:p>
    <w:p w:rsidR="005C4352" w:rsidRDefault="005C4352" w:rsidP="005C4352">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3.高危行为干预。</w:t>
      </w:r>
    </w:p>
    <w:p w:rsidR="005C4352" w:rsidRDefault="005C4352" w:rsidP="005C4352">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扩大吸毒人群维持治疗覆盖面，提高检测率，减少吸毒导致的艾滋病传播。</w:t>
      </w:r>
      <w:proofErr w:type="gramStart"/>
      <w:r>
        <w:rPr>
          <w:rFonts w:ascii="仿宋_GB2312" w:eastAsia="仿宋_GB2312" w:hint="eastAsia"/>
          <w:sz w:val="32"/>
          <w:szCs w:val="32"/>
        </w:rPr>
        <w:t>全市美</w:t>
      </w:r>
      <w:proofErr w:type="gramEnd"/>
      <w:r>
        <w:rPr>
          <w:rFonts w:ascii="仿宋_GB2312" w:eastAsia="仿宋_GB2312" w:hint="eastAsia"/>
          <w:sz w:val="32"/>
          <w:szCs w:val="32"/>
        </w:rPr>
        <w:t>沙酮门诊全年覆盖治疗人数达</w:t>
      </w:r>
      <w:r>
        <w:rPr>
          <w:rFonts w:ascii="仿宋_GB2312" w:eastAsia="仿宋_GB2312"/>
          <w:sz w:val="32"/>
          <w:szCs w:val="32"/>
        </w:rPr>
        <w:t>1097</w:t>
      </w:r>
      <w:r>
        <w:rPr>
          <w:rFonts w:ascii="仿宋_GB2312" w:eastAsia="仿宋_GB2312" w:hint="eastAsia"/>
          <w:sz w:val="32"/>
          <w:szCs w:val="32"/>
        </w:rPr>
        <w:t>人，艾滋病病毒、丙肝和梅毒3项检测率均不低于80%，</w:t>
      </w:r>
      <w:r>
        <w:rPr>
          <w:rFonts w:ascii="仿宋_GB2312" w:eastAsia="仿宋_GB2312" w:hint="eastAsia"/>
          <w:sz w:val="32"/>
          <w:szCs w:val="32"/>
        </w:rPr>
        <w:lastRenderedPageBreak/>
        <w:t>入组病人治疗年保持率达到75%以上。针具交换吸毒者的艾滋病检测比例不低于80%。全市暗娼干预人数达</w:t>
      </w:r>
      <w:r>
        <w:rPr>
          <w:rFonts w:ascii="仿宋_GB2312" w:eastAsia="仿宋_GB2312"/>
          <w:sz w:val="32"/>
          <w:szCs w:val="32"/>
        </w:rPr>
        <w:t>1486</w:t>
      </w:r>
      <w:r>
        <w:rPr>
          <w:rFonts w:ascii="仿宋_GB2312" w:eastAsia="仿宋_GB2312" w:hint="eastAsia"/>
          <w:sz w:val="32"/>
          <w:szCs w:val="32"/>
        </w:rPr>
        <w:t>人，干预男</w:t>
      </w:r>
      <w:proofErr w:type="gramStart"/>
      <w:r>
        <w:rPr>
          <w:rFonts w:ascii="仿宋_GB2312" w:eastAsia="仿宋_GB2312" w:hint="eastAsia"/>
          <w:sz w:val="32"/>
          <w:szCs w:val="32"/>
        </w:rPr>
        <w:t>男</w:t>
      </w:r>
      <w:proofErr w:type="gramEnd"/>
      <w:r>
        <w:rPr>
          <w:rFonts w:ascii="仿宋_GB2312" w:eastAsia="仿宋_GB2312" w:hint="eastAsia"/>
          <w:sz w:val="32"/>
          <w:szCs w:val="32"/>
        </w:rPr>
        <w:t>同性恋人数达</w:t>
      </w:r>
      <w:r>
        <w:rPr>
          <w:rFonts w:ascii="仿宋_GB2312" w:eastAsia="仿宋_GB2312"/>
          <w:sz w:val="32"/>
          <w:szCs w:val="32"/>
        </w:rPr>
        <w:t>214</w:t>
      </w:r>
      <w:r>
        <w:rPr>
          <w:rFonts w:ascii="仿宋_GB2312" w:eastAsia="仿宋_GB2312" w:hint="eastAsia"/>
          <w:sz w:val="32"/>
          <w:szCs w:val="32"/>
        </w:rPr>
        <w:t>人，检测率达到70%以上。</w:t>
      </w:r>
    </w:p>
    <w:p w:rsidR="005C4352" w:rsidRDefault="005C4352" w:rsidP="005C4352">
      <w:pPr>
        <w:adjustRightInd w:val="0"/>
        <w:snapToGrid w:val="0"/>
        <w:spacing w:line="58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.随访服务和预防配偶间传播。</w:t>
      </w:r>
    </w:p>
    <w:p w:rsidR="005C4352" w:rsidRDefault="005C4352" w:rsidP="005C4352">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艾滋病病毒感染者和艾滋病病人随访管理人数达</w:t>
      </w:r>
      <w:r>
        <w:rPr>
          <w:rFonts w:ascii="仿宋_GB2312" w:eastAsia="仿宋_GB2312"/>
          <w:sz w:val="32"/>
          <w:szCs w:val="32"/>
        </w:rPr>
        <w:t>2713</w:t>
      </w:r>
      <w:r>
        <w:rPr>
          <w:rFonts w:ascii="仿宋_GB2312" w:eastAsia="仿宋_GB2312" w:hint="eastAsia"/>
          <w:sz w:val="32"/>
          <w:szCs w:val="32"/>
        </w:rPr>
        <w:t>人,规范化随访干预（含CD4检测）比例达90%，随访到的感染者和病人接受结核病筛查比例达90%。单阳家庭干预数</w:t>
      </w:r>
      <w:r>
        <w:rPr>
          <w:rFonts w:ascii="仿宋_GB2312" w:eastAsia="仿宋_GB2312"/>
          <w:sz w:val="32"/>
          <w:szCs w:val="32"/>
        </w:rPr>
        <w:t>869</w:t>
      </w:r>
      <w:r>
        <w:rPr>
          <w:rFonts w:ascii="仿宋_GB2312" w:eastAsia="仿宋_GB2312" w:hint="eastAsia"/>
          <w:sz w:val="32"/>
          <w:szCs w:val="32"/>
        </w:rPr>
        <w:t>人，单阳家庭配偶检测比例达85%。</w:t>
      </w:r>
    </w:p>
    <w:p w:rsidR="005C4352" w:rsidRDefault="005C4352" w:rsidP="005C4352">
      <w:pPr>
        <w:adjustRightInd w:val="0"/>
        <w:snapToGrid w:val="0"/>
        <w:spacing w:line="58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.免费抗病毒治疗。</w:t>
      </w:r>
    </w:p>
    <w:p w:rsidR="005C4352" w:rsidRDefault="005C4352" w:rsidP="005C4352">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开展免费抗病毒治疗数不低于</w:t>
      </w:r>
      <w:r>
        <w:rPr>
          <w:rFonts w:ascii="仿宋_GB2312" w:eastAsia="仿宋_GB2312"/>
          <w:sz w:val="32"/>
          <w:szCs w:val="32"/>
        </w:rPr>
        <w:t>1318</w:t>
      </w:r>
      <w:r>
        <w:rPr>
          <w:rFonts w:ascii="仿宋_GB2312" w:eastAsia="仿宋_GB2312" w:hint="eastAsia"/>
          <w:sz w:val="32"/>
          <w:szCs w:val="32"/>
        </w:rPr>
        <w:t>人，其中二线药物治疗数达</w:t>
      </w:r>
      <w:r>
        <w:rPr>
          <w:rFonts w:ascii="仿宋_GB2312" w:eastAsia="仿宋_GB2312"/>
          <w:sz w:val="32"/>
          <w:szCs w:val="32"/>
        </w:rPr>
        <w:t>133</w:t>
      </w:r>
      <w:r>
        <w:rPr>
          <w:rFonts w:ascii="仿宋_GB2312" w:eastAsia="仿宋_GB2312" w:hint="eastAsia"/>
          <w:sz w:val="32"/>
          <w:szCs w:val="32"/>
        </w:rPr>
        <w:t>人，服药依从率维持在85%以上，服药病人病毒载量检测率达85%以上。</w:t>
      </w:r>
    </w:p>
    <w:p w:rsidR="005C4352" w:rsidRDefault="005C4352" w:rsidP="005C4352">
      <w:pPr>
        <w:adjustRightInd w:val="0"/>
        <w:snapToGrid w:val="0"/>
        <w:spacing w:line="580" w:lineRule="exact"/>
        <w:ind w:firstLineChars="200" w:firstLine="643"/>
        <w:rPr>
          <w:rFonts w:ascii="仿宋_GB2312" w:eastAsia="仿宋_GB2312"/>
          <w:b/>
          <w:color w:val="FF0000"/>
          <w:sz w:val="32"/>
          <w:szCs w:val="32"/>
        </w:rPr>
      </w:pPr>
      <w:r w:rsidRPr="0078093C">
        <w:rPr>
          <w:rFonts w:ascii="仿宋_GB2312" w:eastAsia="仿宋_GB2312" w:hint="eastAsia"/>
          <w:b/>
          <w:color w:val="FF0000"/>
          <w:sz w:val="32"/>
          <w:szCs w:val="32"/>
        </w:rPr>
        <w:t>结核病</w:t>
      </w:r>
    </w:p>
    <w:p w:rsidR="005C4352" w:rsidRPr="005A7ABC" w:rsidRDefault="005C4352" w:rsidP="005C4352">
      <w:pPr>
        <w:adjustRightInd w:val="0"/>
        <w:snapToGrid w:val="0"/>
        <w:spacing w:line="580" w:lineRule="exact"/>
        <w:ind w:left="640"/>
        <w:rPr>
          <w:rFonts w:ascii="仿宋_GB2312" w:eastAsia="仿宋_GB2312" w:hAnsi="Calibri"/>
          <w:sz w:val="32"/>
          <w:szCs w:val="32"/>
        </w:rPr>
      </w:pPr>
      <w:r>
        <w:rPr>
          <w:rFonts w:ascii="仿宋_GB2312" w:eastAsia="仿宋_GB2312" w:hint="eastAsia"/>
          <w:sz w:val="32"/>
          <w:szCs w:val="32"/>
        </w:rPr>
        <w:t>（一）</w:t>
      </w:r>
      <w:r w:rsidRPr="00F474DB">
        <w:rPr>
          <w:rFonts w:ascii="仿宋_GB2312" w:eastAsia="仿宋_GB2312" w:hAnsi="Calibri" w:hint="eastAsia"/>
          <w:sz w:val="32"/>
          <w:szCs w:val="32"/>
        </w:rPr>
        <w:t>全市发现并治疗活动性肺结核患者不低于任务数</w:t>
      </w:r>
      <w:r>
        <w:rPr>
          <w:rFonts w:ascii="仿宋_GB2312" w:eastAsia="仿宋_GB2312" w:hAnsi="Calibri" w:hint="eastAsia"/>
          <w:sz w:val="32"/>
          <w:szCs w:val="32"/>
        </w:rPr>
        <w:t>1408</w:t>
      </w:r>
      <w:r w:rsidRPr="00F474DB">
        <w:rPr>
          <w:rFonts w:ascii="仿宋_GB2312" w:eastAsia="仿宋_GB2312" w:hAnsi="Calibri" w:hint="eastAsia"/>
          <w:sz w:val="32"/>
          <w:szCs w:val="32"/>
        </w:rPr>
        <w:t>的90%。</w:t>
      </w:r>
    </w:p>
    <w:p w:rsidR="005C4352" w:rsidRPr="005A7ABC" w:rsidRDefault="005C4352" w:rsidP="005C4352">
      <w:pPr>
        <w:adjustRightInd w:val="0"/>
        <w:snapToGrid w:val="0"/>
        <w:spacing w:line="580" w:lineRule="exact"/>
        <w:ind w:left="640"/>
        <w:rPr>
          <w:rFonts w:ascii="仿宋_GB2312" w:eastAsia="仿宋_GB2312" w:hAnsi="Calibri"/>
          <w:sz w:val="32"/>
          <w:szCs w:val="32"/>
        </w:rPr>
      </w:pPr>
      <w:r>
        <w:rPr>
          <w:rFonts w:ascii="仿宋_GB2312" w:eastAsia="仿宋_GB2312" w:hint="eastAsia"/>
          <w:sz w:val="32"/>
          <w:szCs w:val="32"/>
        </w:rPr>
        <w:t>（二）</w:t>
      </w:r>
      <w:r w:rsidRPr="005A7ABC">
        <w:rPr>
          <w:rFonts w:ascii="仿宋_GB2312" w:eastAsia="仿宋_GB2312" w:hAnsi="Calibri" w:hint="eastAsia"/>
          <w:sz w:val="32"/>
          <w:szCs w:val="32"/>
        </w:rPr>
        <w:t>肺结核患者成功治疗率达到90%以上。</w:t>
      </w:r>
    </w:p>
    <w:p w:rsidR="005C4352" w:rsidRPr="005A7ABC" w:rsidRDefault="005C4352" w:rsidP="005C4352">
      <w:pPr>
        <w:adjustRightInd w:val="0"/>
        <w:snapToGrid w:val="0"/>
        <w:spacing w:line="580" w:lineRule="exact"/>
        <w:ind w:left="640"/>
        <w:rPr>
          <w:rFonts w:ascii="仿宋_GB2312" w:eastAsia="仿宋_GB2312" w:hAnsi="Calibri"/>
          <w:sz w:val="32"/>
          <w:szCs w:val="32"/>
        </w:rPr>
      </w:pPr>
      <w:r>
        <w:rPr>
          <w:rFonts w:ascii="仿宋_GB2312" w:eastAsia="仿宋_GB2312" w:hint="eastAsia"/>
          <w:sz w:val="32"/>
          <w:szCs w:val="32"/>
        </w:rPr>
        <w:t>（三）</w:t>
      </w:r>
      <w:r w:rsidRPr="005A7ABC">
        <w:rPr>
          <w:rFonts w:ascii="仿宋_GB2312" w:eastAsia="仿宋_GB2312" w:hAnsi="Calibri" w:hint="eastAsia"/>
          <w:sz w:val="32"/>
          <w:szCs w:val="32"/>
        </w:rPr>
        <w:t>肺结核患者全程管理率达到95%以上。</w:t>
      </w:r>
    </w:p>
    <w:p w:rsidR="005C4352" w:rsidRPr="005A7ABC" w:rsidRDefault="005C4352" w:rsidP="005C4352">
      <w:pPr>
        <w:adjustRightInd w:val="0"/>
        <w:snapToGrid w:val="0"/>
        <w:spacing w:line="580" w:lineRule="exact"/>
        <w:ind w:left="640"/>
        <w:rPr>
          <w:rFonts w:ascii="仿宋_GB2312" w:eastAsia="仿宋_GB2312" w:hAnsi="Calibri"/>
          <w:sz w:val="32"/>
          <w:szCs w:val="32"/>
        </w:rPr>
      </w:pPr>
      <w:r>
        <w:rPr>
          <w:rFonts w:ascii="仿宋_GB2312" w:eastAsia="仿宋_GB2312" w:hint="eastAsia"/>
          <w:sz w:val="32"/>
          <w:szCs w:val="32"/>
        </w:rPr>
        <w:t>（四）</w:t>
      </w:r>
      <w:r w:rsidRPr="005A7ABC">
        <w:rPr>
          <w:rFonts w:ascii="仿宋_GB2312" w:eastAsia="仿宋_GB2312" w:hAnsi="Calibri" w:hint="eastAsia"/>
          <w:sz w:val="32"/>
          <w:szCs w:val="32"/>
        </w:rPr>
        <w:t>肺结核患者密切接触者筛查率95%以上。</w:t>
      </w:r>
    </w:p>
    <w:p w:rsidR="005C4352" w:rsidRPr="005A7ABC" w:rsidRDefault="005C4352" w:rsidP="005C4352">
      <w:pPr>
        <w:adjustRightInd w:val="0"/>
        <w:snapToGrid w:val="0"/>
        <w:spacing w:line="580" w:lineRule="exact"/>
        <w:ind w:left="640"/>
        <w:rPr>
          <w:rFonts w:ascii="仿宋_GB2312" w:eastAsia="仿宋_GB2312" w:hAnsi="Calibri"/>
          <w:sz w:val="32"/>
          <w:szCs w:val="32"/>
        </w:rPr>
      </w:pPr>
      <w:r>
        <w:rPr>
          <w:rFonts w:ascii="仿宋_GB2312" w:eastAsia="仿宋_GB2312" w:hint="eastAsia"/>
          <w:sz w:val="32"/>
          <w:szCs w:val="32"/>
        </w:rPr>
        <w:t>（五）</w:t>
      </w:r>
      <w:r w:rsidRPr="005A7ABC">
        <w:rPr>
          <w:rFonts w:ascii="仿宋_GB2312" w:eastAsia="仿宋_GB2312" w:hAnsi="Calibri" w:hint="eastAsia"/>
          <w:sz w:val="32"/>
          <w:szCs w:val="32"/>
        </w:rPr>
        <w:t>肺结核患者病原学阳性率达到45%以上。</w:t>
      </w:r>
    </w:p>
    <w:p w:rsidR="005C4352" w:rsidRPr="005A7ABC" w:rsidRDefault="005C4352" w:rsidP="005C4352">
      <w:pPr>
        <w:adjustRightInd w:val="0"/>
        <w:snapToGrid w:val="0"/>
        <w:spacing w:line="580" w:lineRule="exact"/>
        <w:ind w:firstLineChars="200" w:firstLine="640"/>
        <w:rPr>
          <w:rFonts w:ascii="仿宋_GB2312" w:eastAsia="仿宋_GB2312" w:hAnsi="Calibri"/>
          <w:sz w:val="32"/>
          <w:szCs w:val="32"/>
        </w:rPr>
      </w:pPr>
      <w:r>
        <w:rPr>
          <w:rFonts w:ascii="仿宋_GB2312" w:eastAsia="仿宋_GB2312" w:hint="eastAsia"/>
          <w:sz w:val="32"/>
          <w:szCs w:val="32"/>
        </w:rPr>
        <w:t>（六）</w:t>
      </w:r>
      <w:r w:rsidRPr="005A7ABC">
        <w:rPr>
          <w:rFonts w:ascii="仿宋_GB2312" w:eastAsia="仿宋_GB2312" w:hAnsi="Calibri" w:hint="eastAsia"/>
          <w:sz w:val="32"/>
          <w:szCs w:val="32"/>
        </w:rPr>
        <w:t>报告肺结核患者和疑似肺结核患者的总体到位率达到95%以上。</w:t>
      </w:r>
    </w:p>
    <w:p w:rsidR="005C4352" w:rsidRDefault="005C4352" w:rsidP="005C4352">
      <w:pPr>
        <w:widowControl/>
        <w:snapToGrid w:val="0"/>
        <w:spacing w:line="560" w:lineRule="exact"/>
        <w:ind w:left="640"/>
        <w:jc w:val="left"/>
        <w:rPr>
          <w:rFonts w:ascii="仿宋_GB2312" w:eastAsia="仿宋_GB2312" w:hAnsi="宋体" w:cs="宋体"/>
          <w:kern w:val="0"/>
          <w:sz w:val="32"/>
          <w:szCs w:val="32"/>
        </w:rPr>
      </w:pPr>
      <w:r>
        <w:rPr>
          <w:rFonts w:ascii="仿宋_GB2312" w:eastAsia="仿宋_GB2312" w:hint="eastAsia"/>
          <w:sz w:val="32"/>
          <w:szCs w:val="32"/>
        </w:rPr>
        <w:t>（七）</w:t>
      </w:r>
      <w:proofErr w:type="gramStart"/>
      <w:r w:rsidRPr="00B75824">
        <w:rPr>
          <w:rFonts w:ascii="仿宋_GB2312" w:eastAsia="仿宋_GB2312" w:hAnsi="宋体" w:cs="宋体" w:hint="eastAsia"/>
          <w:kern w:val="0"/>
          <w:sz w:val="32"/>
          <w:szCs w:val="32"/>
        </w:rPr>
        <w:t>耐多药</w:t>
      </w:r>
      <w:proofErr w:type="gramEnd"/>
      <w:r w:rsidRPr="00B75824">
        <w:rPr>
          <w:rFonts w:ascii="仿宋_GB2312" w:eastAsia="仿宋_GB2312" w:hAnsi="宋体" w:cs="宋体" w:hint="eastAsia"/>
          <w:kern w:val="0"/>
          <w:sz w:val="32"/>
          <w:szCs w:val="32"/>
        </w:rPr>
        <w:t>肺结核高危人群筛查率</w:t>
      </w:r>
      <w:r>
        <w:rPr>
          <w:rFonts w:ascii="仿宋_GB2312" w:eastAsia="仿宋_GB2312" w:hAnsi="宋体" w:cs="宋体" w:hint="eastAsia"/>
          <w:kern w:val="0"/>
          <w:sz w:val="32"/>
          <w:szCs w:val="32"/>
        </w:rPr>
        <w:t>达到90%以上。</w:t>
      </w:r>
    </w:p>
    <w:p w:rsidR="005C4352" w:rsidRPr="00F474DB" w:rsidRDefault="005C4352" w:rsidP="005C4352">
      <w:pPr>
        <w:widowControl/>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（八）</w:t>
      </w:r>
      <w:r w:rsidRPr="00F474DB">
        <w:rPr>
          <w:rFonts w:ascii="仿宋_GB2312" w:eastAsia="仿宋_GB2312" w:hAnsi="宋体" w:cs="宋体" w:hint="eastAsia"/>
          <w:kern w:val="0"/>
          <w:sz w:val="32"/>
          <w:szCs w:val="32"/>
        </w:rPr>
        <w:t>新病原学阳性肺结核耐药筛查率（%）达到70%以上。</w:t>
      </w:r>
    </w:p>
    <w:p w:rsidR="005C4352" w:rsidRDefault="005C4352" w:rsidP="005C4352">
      <w:pPr>
        <w:adjustRightInd w:val="0"/>
        <w:snapToGrid w:val="0"/>
        <w:spacing w:line="580" w:lineRule="exact"/>
        <w:ind w:firstLineChars="200" w:firstLine="643"/>
        <w:rPr>
          <w:rFonts w:ascii="仿宋_GB2312" w:eastAsia="仿宋_GB2312"/>
          <w:b/>
          <w:color w:val="FF0000"/>
          <w:sz w:val="32"/>
          <w:szCs w:val="32"/>
        </w:rPr>
      </w:pPr>
      <w:r>
        <w:rPr>
          <w:rFonts w:ascii="仿宋_GB2312" w:eastAsia="仿宋_GB2312"/>
          <w:b/>
          <w:color w:val="FF0000"/>
          <w:sz w:val="32"/>
          <w:szCs w:val="32"/>
        </w:rPr>
        <w:lastRenderedPageBreak/>
        <w:t>免疫规划</w:t>
      </w:r>
    </w:p>
    <w:p w:rsidR="005C4352" w:rsidRPr="0078093C" w:rsidRDefault="005C4352" w:rsidP="005C4352">
      <w:pPr>
        <w:adjustRightInd w:val="0"/>
        <w:snapToGrid w:val="0"/>
        <w:spacing w:line="600" w:lineRule="exact"/>
        <w:ind w:firstLine="720"/>
        <w:rPr>
          <w:rFonts w:ascii="仿宋_GB2312" w:eastAsia="仿宋_GB2312" w:hAnsi="宋体"/>
          <w:sz w:val="32"/>
          <w:szCs w:val="32"/>
        </w:rPr>
      </w:pPr>
      <w:r w:rsidRPr="0078093C">
        <w:rPr>
          <w:rFonts w:ascii="仿宋_GB2312" w:eastAsia="仿宋_GB2312" w:hAnsi="宋体" w:hint="eastAsia"/>
          <w:sz w:val="32"/>
          <w:szCs w:val="32"/>
        </w:rPr>
        <w:t>开展接种率调查、</w:t>
      </w:r>
      <w:r w:rsidRPr="0078093C">
        <w:rPr>
          <w:rFonts w:ascii="仿宋_GB2312" w:eastAsia="仿宋_GB2312" w:hAnsi="宋体" w:cs="仿宋_GB2312"/>
          <w:color w:val="000000"/>
          <w:sz w:val="32"/>
          <w:szCs w:val="32"/>
        </w:rPr>
        <w:t>适龄儿童脊灰补充免疫工作</w:t>
      </w:r>
      <w:r w:rsidRPr="0078093C">
        <w:rPr>
          <w:rFonts w:ascii="仿宋_GB2312" w:eastAsia="仿宋_GB2312" w:hAnsi="宋体" w:cs="仿宋_GB2312" w:hint="eastAsia"/>
          <w:color w:val="000000"/>
          <w:sz w:val="32"/>
          <w:szCs w:val="32"/>
        </w:rPr>
        <w:t>、</w:t>
      </w:r>
      <w:r w:rsidRPr="0078093C">
        <w:rPr>
          <w:rFonts w:ascii="仿宋_GB2312" w:eastAsia="仿宋_GB2312" w:hAnsi="宋体" w:cs="仿宋_GB2312"/>
          <w:color w:val="000000"/>
          <w:sz w:val="32"/>
          <w:szCs w:val="32"/>
        </w:rPr>
        <w:t>麻疹病例监测</w:t>
      </w:r>
      <w:r w:rsidRPr="0078093C">
        <w:rPr>
          <w:rFonts w:ascii="仿宋_GB2312" w:eastAsia="仿宋_GB2312" w:hAnsi="宋体" w:cs="仿宋_GB2312" w:hint="eastAsia"/>
          <w:color w:val="000000"/>
          <w:sz w:val="32"/>
          <w:szCs w:val="32"/>
        </w:rPr>
        <w:t>等</w:t>
      </w:r>
      <w:r w:rsidRPr="0078093C">
        <w:rPr>
          <w:rFonts w:ascii="仿宋_GB2312" w:eastAsia="仿宋_GB2312" w:hAnsi="宋体" w:hint="eastAsia"/>
          <w:sz w:val="32"/>
          <w:szCs w:val="32"/>
        </w:rPr>
        <w:t>免疫规划相关工作。</w:t>
      </w:r>
    </w:p>
    <w:p w:rsidR="005C4352" w:rsidRDefault="005C4352" w:rsidP="005C4352">
      <w:pPr>
        <w:adjustRightInd w:val="0"/>
        <w:snapToGrid w:val="0"/>
        <w:spacing w:line="600" w:lineRule="exact"/>
        <w:ind w:firstLine="720"/>
        <w:rPr>
          <w:rFonts w:ascii="仿宋_GB2312" w:eastAsia="仿宋_GB2312" w:hAnsi="宋体" w:cs="仿宋_GB2312"/>
          <w:color w:val="000000"/>
          <w:sz w:val="32"/>
          <w:szCs w:val="32"/>
        </w:rPr>
      </w:pPr>
      <w:r w:rsidRPr="0078093C">
        <w:rPr>
          <w:rFonts w:ascii="仿宋_GB2312" w:eastAsia="仿宋_GB2312" w:hAnsi="宋体" w:hint="eastAsia"/>
          <w:sz w:val="32"/>
          <w:szCs w:val="32"/>
          <w:lang w:val="zh-CN"/>
        </w:rPr>
        <w:t>2．</w:t>
      </w:r>
      <w:r w:rsidRPr="0078093C">
        <w:rPr>
          <w:rFonts w:ascii="仿宋_GB2312" w:eastAsia="仿宋_GB2312" w:hAnsi="宋体" w:cs="仿宋_GB2312"/>
          <w:color w:val="000000"/>
          <w:sz w:val="32"/>
          <w:szCs w:val="32"/>
        </w:rPr>
        <w:t>国家免疫规划疫苗接种率总体以乡镇为单位达到90%以上</w:t>
      </w:r>
      <w:r w:rsidRPr="0078093C">
        <w:rPr>
          <w:rFonts w:ascii="仿宋_GB2312" w:eastAsia="仿宋_GB2312" w:hAnsi="仿宋_GB2312" w:cs="仿宋_GB2312" w:hint="eastAsia"/>
          <w:sz w:val="32"/>
          <w:szCs w:val="32"/>
        </w:rPr>
        <w:t>，</w:t>
      </w:r>
      <w:r w:rsidRPr="0078093C">
        <w:rPr>
          <w:rFonts w:ascii="仿宋_GB2312" w:eastAsia="仿宋_GB2312" w:hAnsi="宋体" w:cs="仿宋_GB2312"/>
          <w:color w:val="000000"/>
          <w:sz w:val="32"/>
          <w:szCs w:val="32"/>
        </w:rPr>
        <w:t>在部分县区开展适龄儿童脊灰补充免疫工作，接种率达到95%以上</w:t>
      </w:r>
      <w:r w:rsidRPr="0078093C">
        <w:rPr>
          <w:rFonts w:ascii="仿宋_GB2312" w:eastAsia="仿宋_GB2312" w:hAnsi="宋体" w:cs="仿宋_GB2312" w:hint="eastAsia"/>
          <w:color w:val="000000"/>
          <w:sz w:val="32"/>
          <w:szCs w:val="32"/>
        </w:rPr>
        <w:t>，</w:t>
      </w:r>
      <w:r w:rsidRPr="0078093C">
        <w:rPr>
          <w:rFonts w:ascii="仿宋_GB2312" w:eastAsia="仿宋_GB2312" w:hAnsi="宋体" w:cs="仿宋_GB2312"/>
          <w:color w:val="000000"/>
          <w:sz w:val="32"/>
          <w:szCs w:val="32"/>
        </w:rPr>
        <w:t>麻疹病例监测指标达到国家监测方案要求</w:t>
      </w:r>
      <w:r w:rsidRPr="0078093C">
        <w:rPr>
          <w:rFonts w:ascii="仿宋_GB2312" w:eastAsia="仿宋_GB2312" w:hAnsi="宋体" w:cs="仿宋_GB2312" w:hint="eastAsia"/>
          <w:color w:val="000000"/>
          <w:sz w:val="32"/>
          <w:szCs w:val="32"/>
        </w:rPr>
        <w:t>。</w:t>
      </w:r>
    </w:p>
    <w:p w:rsidR="00603D5F" w:rsidRDefault="00603D5F" w:rsidP="005C4352">
      <w:pPr>
        <w:adjustRightInd w:val="0"/>
        <w:snapToGrid w:val="0"/>
        <w:spacing w:line="600" w:lineRule="exact"/>
        <w:ind w:firstLine="720"/>
        <w:rPr>
          <w:rFonts w:ascii="仿宋_GB2312" w:eastAsia="仿宋_GB2312" w:hAnsi="宋体" w:cs="仿宋_GB2312"/>
          <w:b/>
          <w:color w:val="FF0000"/>
          <w:sz w:val="30"/>
          <w:szCs w:val="30"/>
        </w:rPr>
      </w:pPr>
      <w:r w:rsidRPr="00603D5F">
        <w:rPr>
          <w:rFonts w:ascii="仿宋_GB2312" w:eastAsia="仿宋_GB2312" w:hAnsi="宋体" w:cs="仿宋_GB2312" w:hint="eastAsia"/>
          <w:b/>
          <w:color w:val="FF0000"/>
          <w:sz w:val="30"/>
          <w:szCs w:val="30"/>
        </w:rPr>
        <w:t>死因监测</w:t>
      </w:r>
    </w:p>
    <w:p w:rsidR="00603D5F" w:rsidRPr="00603D5F" w:rsidRDefault="00603D5F" w:rsidP="00603D5F">
      <w:pPr>
        <w:adjustRightInd w:val="0"/>
        <w:snapToGrid w:val="0"/>
        <w:spacing w:line="600" w:lineRule="exact"/>
        <w:ind w:firstLineChars="325" w:firstLine="975"/>
        <w:rPr>
          <w:rFonts w:asciiTheme="minorEastAsia" w:eastAsiaTheme="minorEastAsia" w:hAnsiTheme="minorEastAsia"/>
          <w:sz w:val="30"/>
          <w:szCs w:val="30"/>
        </w:rPr>
      </w:pPr>
      <w:r w:rsidRPr="00DD104C">
        <w:rPr>
          <w:rFonts w:asciiTheme="minorEastAsia" w:eastAsiaTheme="minorEastAsia" w:hAnsiTheme="minorEastAsia" w:cs="宋体" w:hint="eastAsia"/>
          <w:color w:val="000000"/>
          <w:sz w:val="30"/>
          <w:szCs w:val="30"/>
        </w:rPr>
        <w:t>2019年度全人群死因监测统计年报粗死亡率为693.11/10万，已达标。2019年肿瘤随访登记年报粗发病率为217.70/10万；粗死亡率为119.40/10万；已达标。</w:t>
      </w:r>
      <w:r w:rsidRPr="00DD104C">
        <w:rPr>
          <w:rFonts w:asciiTheme="minorEastAsia" w:eastAsiaTheme="minorEastAsia" w:hAnsiTheme="minorEastAsia" w:cs="宋体" w:hint="eastAsia"/>
          <w:sz w:val="30"/>
          <w:szCs w:val="30"/>
        </w:rPr>
        <w:t>（市、区）覆盖率1</w:t>
      </w:r>
      <w:r w:rsidRPr="00DD104C">
        <w:rPr>
          <w:rFonts w:asciiTheme="minorEastAsia" w:eastAsiaTheme="minorEastAsia" w:hAnsiTheme="minorEastAsia" w:cs="宋体"/>
          <w:sz w:val="30"/>
          <w:szCs w:val="30"/>
        </w:rPr>
        <w:t>00</w:t>
      </w:r>
      <w:r w:rsidRPr="00DD104C">
        <w:rPr>
          <w:rFonts w:asciiTheme="minorEastAsia" w:eastAsiaTheme="minorEastAsia" w:hAnsiTheme="minorEastAsia" w:cs="宋体" w:hint="eastAsia"/>
          <w:sz w:val="30"/>
          <w:szCs w:val="30"/>
        </w:rPr>
        <w:t>％。按时完成率1</w:t>
      </w:r>
      <w:r w:rsidRPr="00DD104C">
        <w:rPr>
          <w:rFonts w:asciiTheme="minorEastAsia" w:eastAsiaTheme="minorEastAsia" w:hAnsiTheme="minorEastAsia" w:cs="宋体"/>
          <w:sz w:val="30"/>
          <w:szCs w:val="30"/>
        </w:rPr>
        <w:t>00</w:t>
      </w:r>
      <w:r w:rsidRPr="00DD104C">
        <w:rPr>
          <w:rFonts w:asciiTheme="minorEastAsia" w:eastAsiaTheme="minorEastAsia" w:hAnsiTheme="minorEastAsia" w:cs="宋体" w:hint="eastAsia"/>
          <w:sz w:val="30"/>
          <w:szCs w:val="30"/>
        </w:rPr>
        <w:t>%，区县督导共计20余次。全市新创建健康支持单位25个，创建无烟环境26个，开展现场活动与健康讲座119次，通过报纸、电视、</w:t>
      </w:r>
      <w:proofErr w:type="gramStart"/>
      <w:r w:rsidRPr="00DD104C">
        <w:rPr>
          <w:rFonts w:asciiTheme="minorEastAsia" w:eastAsiaTheme="minorEastAsia" w:hAnsiTheme="minorEastAsia" w:cs="宋体" w:hint="eastAsia"/>
          <w:sz w:val="30"/>
          <w:szCs w:val="30"/>
        </w:rPr>
        <w:t>微信公众号</w:t>
      </w:r>
      <w:proofErr w:type="gramEnd"/>
      <w:r w:rsidRPr="00DD104C">
        <w:rPr>
          <w:rFonts w:asciiTheme="minorEastAsia" w:eastAsiaTheme="minorEastAsia" w:hAnsiTheme="minorEastAsia" w:cs="宋体" w:hint="eastAsia"/>
          <w:sz w:val="30"/>
          <w:szCs w:val="30"/>
        </w:rPr>
        <w:t>等媒体宣传报道125次，培训健康生活方式指导员2209人次，已达标</w:t>
      </w:r>
    </w:p>
    <w:p w:rsidR="00603D5F" w:rsidRDefault="00603D5F" w:rsidP="00603D5F">
      <w:pPr>
        <w:adjustRightInd w:val="0"/>
        <w:snapToGrid w:val="0"/>
        <w:spacing w:line="600" w:lineRule="exact"/>
        <w:ind w:firstLineChars="300" w:firstLine="904"/>
        <w:rPr>
          <w:rFonts w:asciiTheme="minorEastAsia" w:eastAsiaTheme="minorEastAsia" w:hAnsiTheme="minorEastAsia" w:cs="仿宋_GB2312"/>
          <w:b/>
          <w:sz w:val="30"/>
          <w:szCs w:val="30"/>
        </w:rPr>
      </w:pPr>
      <w:r w:rsidRPr="00603D5F">
        <w:rPr>
          <w:rFonts w:asciiTheme="minorEastAsia" w:eastAsiaTheme="minorEastAsia" w:hAnsiTheme="minorEastAsia" w:cs="仿宋_GB2312" w:hint="eastAsia"/>
          <w:b/>
          <w:color w:val="FF0000"/>
          <w:sz w:val="30"/>
          <w:szCs w:val="30"/>
        </w:rPr>
        <w:t>全民健康生活方式</w:t>
      </w:r>
    </w:p>
    <w:p w:rsidR="00603D5F" w:rsidRPr="00203E30" w:rsidRDefault="00603D5F" w:rsidP="00203E30">
      <w:pPr>
        <w:adjustRightInd w:val="0"/>
        <w:snapToGrid w:val="0"/>
        <w:spacing w:line="600" w:lineRule="exact"/>
        <w:ind w:firstLineChars="300" w:firstLine="900"/>
        <w:rPr>
          <w:rFonts w:asciiTheme="minorEastAsia" w:eastAsiaTheme="minorEastAsia" w:hAnsiTheme="minorEastAsia"/>
          <w:sz w:val="30"/>
          <w:szCs w:val="30"/>
        </w:rPr>
      </w:pPr>
      <w:r w:rsidRPr="00DD104C">
        <w:rPr>
          <w:rFonts w:asciiTheme="minorEastAsia" w:eastAsiaTheme="minorEastAsia" w:hAnsiTheme="minorEastAsia" w:hint="eastAsia"/>
          <w:position w:val="2"/>
          <w:sz w:val="30"/>
          <w:szCs w:val="30"/>
        </w:rPr>
        <w:t>全</w:t>
      </w:r>
      <w:r w:rsidRPr="00DD104C">
        <w:rPr>
          <w:rFonts w:asciiTheme="minorEastAsia" w:eastAsiaTheme="minorEastAsia" w:hAnsiTheme="minorEastAsia" w:hint="eastAsia"/>
          <w:sz w:val="30"/>
          <w:szCs w:val="30"/>
        </w:rPr>
        <w:t>市1</w:t>
      </w:r>
      <w:r w:rsidRPr="00DD104C">
        <w:rPr>
          <w:rFonts w:asciiTheme="minorEastAsia" w:eastAsiaTheme="minorEastAsia" w:hAnsiTheme="minorEastAsia"/>
          <w:sz w:val="30"/>
          <w:szCs w:val="30"/>
        </w:rPr>
        <w:t>1</w:t>
      </w:r>
      <w:r w:rsidRPr="00DD104C">
        <w:rPr>
          <w:rFonts w:asciiTheme="minorEastAsia" w:eastAsiaTheme="minorEastAsia" w:hAnsiTheme="minorEastAsia" w:hint="eastAsia"/>
          <w:sz w:val="30"/>
          <w:szCs w:val="30"/>
        </w:rPr>
        <w:t>个县（市、区）共开展了包含“三减三健”、合理膳食和</w:t>
      </w:r>
      <w:r w:rsidRPr="00DD104C">
        <w:rPr>
          <w:rFonts w:asciiTheme="minorEastAsia" w:eastAsiaTheme="minorEastAsia" w:hAnsiTheme="minorEastAsia" w:hint="eastAsia"/>
          <w:position w:val="2"/>
          <w:sz w:val="30"/>
          <w:szCs w:val="30"/>
        </w:rPr>
        <w:t>全民健康生活方式</w:t>
      </w:r>
      <w:r w:rsidRPr="00DD104C">
        <w:rPr>
          <w:rFonts w:asciiTheme="minorEastAsia" w:eastAsiaTheme="minorEastAsia" w:hAnsiTheme="minorEastAsia" w:hint="eastAsia"/>
          <w:sz w:val="30"/>
          <w:szCs w:val="30"/>
        </w:rPr>
        <w:t>在内的2</w:t>
      </w:r>
      <w:r w:rsidRPr="00DD104C">
        <w:rPr>
          <w:rFonts w:asciiTheme="minorEastAsia" w:eastAsiaTheme="minorEastAsia" w:hAnsiTheme="minorEastAsia"/>
          <w:sz w:val="30"/>
          <w:szCs w:val="30"/>
        </w:rPr>
        <w:t>1</w:t>
      </w:r>
      <w:r w:rsidRPr="00DD104C">
        <w:rPr>
          <w:rFonts w:asciiTheme="minorEastAsia" w:eastAsiaTheme="minorEastAsia" w:hAnsiTheme="minorEastAsia" w:hint="eastAsia"/>
          <w:sz w:val="30"/>
          <w:szCs w:val="30"/>
        </w:rPr>
        <w:t>个专项行动，县（市、区）覆盖率100%。市中区、峨眉山市在创建省级慢性病综合防控示范区的基础上，已启动国家级示范区建设。沙湾区结合健康促进示范区同步创建省级慢病综合防控示范区并即将接受省级现场验收，其余有五个县（市、区）正结合卫生城市、文明城市创建启动了省级慢性病综合示范区建设。健康影响因素监测工作稳步推进。全年监测城市饮水水样224份和农村饮水水样846份，超</w:t>
      </w:r>
      <w:r w:rsidRPr="00DD104C">
        <w:rPr>
          <w:rFonts w:asciiTheme="minorEastAsia" w:eastAsiaTheme="minorEastAsia" w:hAnsiTheme="minorEastAsia" w:hint="eastAsia"/>
          <w:sz w:val="30"/>
          <w:szCs w:val="30"/>
        </w:rPr>
        <w:lastRenderedPageBreak/>
        <w:t>额完成监测目标任务。高质量</w:t>
      </w:r>
      <w:r w:rsidRPr="00DD104C">
        <w:rPr>
          <w:rFonts w:asciiTheme="minorEastAsia" w:eastAsiaTheme="minorEastAsia" w:hAnsiTheme="minorEastAsia"/>
          <w:sz w:val="30"/>
          <w:szCs w:val="30"/>
        </w:rPr>
        <w:t>完成全市食品安全风险监测</w:t>
      </w:r>
      <w:r w:rsidRPr="00DD104C">
        <w:rPr>
          <w:rFonts w:asciiTheme="minorEastAsia" w:eastAsiaTheme="minorEastAsia" w:hAnsiTheme="minorEastAsia" w:hint="eastAsia"/>
          <w:sz w:val="30"/>
          <w:szCs w:val="30"/>
        </w:rPr>
        <w:t>样品采集</w:t>
      </w:r>
      <w:r w:rsidRPr="00DD104C">
        <w:rPr>
          <w:rFonts w:asciiTheme="minorEastAsia" w:eastAsiaTheme="minorEastAsia" w:hAnsiTheme="minorEastAsia"/>
          <w:sz w:val="30"/>
          <w:szCs w:val="30"/>
        </w:rPr>
        <w:t>任务</w:t>
      </w:r>
      <w:r w:rsidRPr="00DD104C">
        <w:rPr>
          <w:rFonts w:asciiTheme="minorEastAsia" w:eastAsiaTheme="minorEastAsia" w:hAnsiTheme="minorEastAsia" w:hint="eastAsia"/>
          <w:sz w:val="30"/>
          <w:szCs w:val="30"/>
        </w:rPr>
        <w:t>。</w:t>
      </w:r>
      <w:r w:rsidRPr="00DD104C">
        <w:rPr>
          <w:rFonts w:asciiTheme="minorEastAsia" w:eastAsiaTheme="minorEastAsia" w:hAnsiTheme="minorEastAsia"/>
          <w:sz w:val="30"/>
          <w:szCs w:val="30"/>
        </w:rPr>
        <w:t>在有铀（钍）矿山、核设施周围食品放射性本底进行监测，</w:t>
      </w:r>
      <w:r w:rsidRPr="00DD104C">
        <w:rPr>
          <w:rFonts w:asciiTheme="minorEastAsia" w:eastAsiaTheme="minorEastAsia" w:hAnsiTheme="minorEastAsia" w:hint="eastAsia"/>
          <w:sz w:val="30"/>
          <w:szCs w:val="30"/>
        </w:rPr>
        <w:t>区县样品采样覆盖率100%。开展儿童青少年近视、学生常见病、教学环境监测工作，共调查人数8807人，超额完成指定任务。</w:t>
      </w:r>
    </w:p>
    <w:p w:rsidR="00603D5F" w:rsidRPr="00082F4C" w:rsidRDefault="005E0B64" w:rsidP="00603D5F">
      <w:pPr>
        <w:adjustRightInd w:val="0"/>
        <w:snapToGrid w:val="0"/>
        <w:spacing w:line="600" w:lineRule="exact"/>
        <w:ind w:firstLineChars="425" w:firstLine="1365"/>
        <w:rPr>
          <w:rFonts w:ascii="仿宋_GB2312" w:eastAsia="仿宋_GB2312" w:hAnsi="宋体"/>
          <w:b/>
          <w:sz w:val="32"/>
          <w:szCs w:val="32"/>
          <w:lang w:val="zh-CN"/>
        </w:rPr>
      </w:pPr>
      <w:r w:rsidRPr="005E0B64">
        <w:rPr>
          <w:rFonts w:ascii="楷体_GB2312" w:eastAsia="楷体_GB2312" w:hAnsi="宋体" w:hint="eastAsia"/>
          <w:b/>
          <w:sz w:val="32"/>
          <w:szCs w:val="32"/>
          <w:lang w:val="zh-CN"/>
        </w:rPr>
        <w:t>（</w:t>
      </w:r>
      <w:r w:rsidR="00603D5F" w:rsidRPr="00082F4C">
        <w:rPr>
          <w:rFonts w:ascii="仿宋_GB2312" w:eastAsia="仿宋_GB2312" w:hAnsi="宋体" w:hint="eastAsia"/>
          <w:b/>
          <w:sz w:val="32"/>
          <w:szCs w:val="32"/>
          <w:lang w:val="zh-CN"/>
        </w:rPr>
        <w:t>项目自评采用的组织实施步骤及方法是，根据国家、省、市下达的目标指标任务，结合省级年终考核结果及国家相关管理系统，核对目标指标完成情况，资金的使用情况。</w:t>
      </w:r>
    </w:p>
    <w:p w:rsidR="00603D5F" w:rsidRDefault="00603D5F" w:rsidP="00603D5F">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二、项目资金申报及使用情况</w:t>
      </w:r>
    </w:p>
    <w:p w:rsidR="00603D5F" w:rsidRDefault="00603D5F" w:rsidP="00603D5F">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（一）项目资金申报及批复情况。</w:t>
      </w:r>
    </w:p>
    <w:p w:rsidR="00603D5F" w:rsidRDefault="00603D5F" w:rsidP="00603D5F">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说明项目资金申报、批复及预算调整等程序的相关情况。</w:t>
      </w:r>
    </w:p>
    <w:p w:rsidR="00A677FB" w:rsidRDefault="00323708" w:rsidP="00603D5F">
      <w:pPr>
        <w:adjustRightInd w:val="0"/>
        <w:snapToGrid w:val="0"/>
        <w:spacing w:line="600" w:lineRule="exact"/>
        <w:ind w:firstLine="720"/>
        <w:rPr>
          <w:rFonts w:ascii="仿宋_GB2312" w:eastAsia="仿宋_GB2312" w:hAnsi="宋体"/>
          <w:b/>
          <w:sz w:val="32"/>
          <w:szCs w:val="32"/>
          <w:lang w:val="zh-CN"/>
        </w:rPr>
      </w:pPr>
      <w:r>
        <w:rPr>
          <w:rFonts w:ascii="仿宋_GB2312" w:eastAsia="仿宋_GB2312" w:hAnsi="宋体" w:hint="eastAsia"/>
          <w:b/>
          <w:sz w:val="32"/>
          <w:szCs w:val="32"/>
          <w:lang w:val="zh-CN"/>
        </w:rPr>
        <w:t>该</w:t>
      </w:r>
      <w:r w:rsidR="00603D5F" w:rsidRPr="00082F4C">
        <w:rPr>
          <w:rFonts w:ascii="仿宋_GB2312" w:eastAsia="仿宋_GB2312" w:hAnsi="宋体" w:hint="eastAsia"/>
          <w:b/>
          <w:sz w:val="32"/>
          <w:szCs w:val="32"/>
          <w:lang w:val="zh-CN"/>
        </w:rPr>
        <w:t>项目资金</w:t>
      </w:r>
      <w:r>
        <w:rPr>
          <w:rFonts w:ascii="仿宋_GB2312" w:eastAsia="仿宋_GB2312" w:hAnsi="宋体" w:hint="eastAsia"/>
          <w:b/>
          <w:sz w:val="32"/>
          <w:szCs w:val="32"/>
          <w:lang w:val="zh-CN"/>
        </w:rPr>
        <w:t>属于</w:t>
      </w:r>
      <w:r w:rsidR="00A677FB">
        <w:rPr>
          <w:rFonts w:ascii="仿宋_GB2312" w:eastAsia="仿宋_GB2312" w:hAnsi="宋体" w:hint="eastAsia"/>
          <w:b/>
          <w:sz w:val="32"/>
          <w:szCs w:val="32"/>
          <w:lang w:val="zh-CN"/>
        </w:rPr>
        <w:t>中央补助资金，国家根据</w:t>
      </w:r>
      <w:r w:rsidR="00603D5F" w:rsidRPr="00082F4C">
        <w:rPr>
          <w:rFonts w:ascii="仿宋_GB2312" w:eastAsia="仿宋_GB2312" w:hAnsi="宋体" w:hint="eastAsia"/>
          <w:b/>
          <w:sz w:val="32"/>
          <w:szCs w:val="32"/>
          <w:lang w:val="zh-CN"/>
        </w:rPr>
        <w:t>2019年</w:t>
      </w:r>
      <w:r w:rsidR="00A677FB">
        <w:rPr>
          <w:rFonts w:ascii="仿宋_GB2312" w:eastAsia="仿宋_GB2312" w:hAnsi="宋体" w:hint="eastAsia"/>
          <w:b/>
          <w:sz w:val="32"/>
          <w:szCs w:val="32"/>
          <w:lang w:val="zh-CN"/>
        </w:rPr>
        <w:t>下发的目标指标任务核定批复项目资金</w:t>
      </w:r>
      <w:r w:rsidR="00603D5F" w:rsidRPr="00082F4C">
        <w:rPr>
          <w:rFonts w:ascii="仿宋_GB2312" w:eastAsia="仿宋_GB2312" w:hAnsi="宋体" w:hint="eastAsia"/>
          <w:b/>
          <w:sz w:val="32"/>
          <w:szCs w:val="32"/>
          <w:lang w:val="zh-CN"/>
        </w:rPr>
        <w:t>为</w:t>
      </w:r>
      <w:r w:rsidR="00203E30">
        <w:rPr>
          <w:rFonts w:ascii="仿宋_GB2312" w:eastAsia="仿宋_GB2312" w:hAnsi="宋体" w:hint="eastAsia"/>
          <w:b/>
          <w:sz w:val="32"/>
          <w:szCs w:val="32"/>
          <w:lang w:val="zh-CN"/>
        </w:rPr>
        <w:t>185.95</w:t>
      </w:r>
      <w:r w:rsidR="00603D5F" w:rsidRPr="00082F4C">
        <w:rPr>
          <w:rFonts w:ascii="仿宋_GB2312" w:eastAsia="仿宋_GB2312" w:hAnsi="宋体" w:hint="eastAsia"/>
          <w:b/>
          <w:sz w:val="32"/>
          <w:szCs w:val="32"/>
          <w:lang w:val="zh-CN"/>
        </w:rPr>
        <w:t>万元</w:t>
      </w:r>
      <w:r w:rsidR="00A677FB">
        <w:rPr>
          <w:rFonts w:ascii="仿宋_GB2312" w:eastAsia="仿宋_GB2312" w:hAnsi="宋体" w:hint="eastAsia"/>
          <w:b/>
          <w:sz w:val="32"/>
          <w:szCs w:val="32"/>
          <w:lang w:val="zh-CN"/>
        </w:rPr>
        <w:t>。</w:t>
      </w:r>
    </w:p>
    <w:p w:rsidR="00603D5F" w:rsidRDefault="00603D5F" w:rsidP="00603D5F">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b/>
          <w:sz w:val="32"/>
          <w:szCs w:val="32"/>
          <w:lang w:val="zh-CN"/>
        </w:rPr>
        <w:t>（二）资金计划、到位及使用情况（可用表格形式反映）。</w:t>
      </w:r>
    </w:p>
    <w:p w:rsidR="00603D5F" w:rsidRDefault="00603D5F" w:rsidP="00603D5F">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sz w:val="32"/>
          <w:szCs w:val="32"/>
          <w:lang w:val="zh-CN"/>
        </w:rPr>
        <w:t>1．资金计划。</w:t>
      </w:r>
      <w:r>
        <w:rPr>
          <w:rFonts w:ascii="仿宋_GB2312" w:eastAsia="仿宋_GB2312" w:hAnsi="宋体" w:hint="eastAsia"/>
          <w:sz w:val="32"/>
          <w:szCs w:val="32"/>
          <w:lang w:val="zh-CN"/>
        </w:rPr>
        <w:t>在说明该项目全省资金计划的基础上，分项目大类或市（州）分别说明各类资金计划情况，包括中央、省、市（州）、县（市、区）财政资金、项目单位自筹、其他渠道资金（包括银行贷款及其他资金等）。</w:t>
      </w:r>
    </w:p>
    <w:p w:rsidR="00603D5F" w:rsidRDefault="00203E30" w:rsidP="00603D5F">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该项目为中央财政转移支付</w:t>
      </w:r>
      <w:r w:rsidR="00603D5F">
        <w:rPr>
          <w:rFonts w:ascii="仿宋_GB2312" w:eastAsia="仿宋_GB2312" w:hAnsi="宋体" w:hint="eastAsia"/>
          <w:sz w:val="32"/>
          <w:szCs w:val="32"/>
          <w:lang w:val="zh-CN"/>
        </w:rPr>
        <w:t>项目资金</w:t>
      </w:r>
      <w:r w:rsidR="00A677FB">
        <w:rPr>
          <w:rFonts w:ascii="仿宋_GB2312" w:eastAsia="仿宋_GB2312" w:hAnsi="宋体" w:hint="eastAsia"/>
          <w:sz w:val="32"/>
          <w:szCs w:val="32"/>
          <w:lang w:val="zh-CN"/>
        </w:rPr>
        <w:t>，</w:t>
      </w:r>
      <w:r w:rsidR="00A677FB" w:rsidRPr="00A677FB">
        <w:rPr>
          <w:rFonts w:ascii="仿宋_GB2312" w:eastAsia="仿宋_GB2312" w:hAnsi="宋体" w:hint="eastAsia"/>
          <w:sz w:val="32"/>
          <w:szCs w:val="32"/>
          <w:lang w:val="zh-CN"/>
        </w:rPr>
        <w:t>国家根据2019年下发的目标指标任务核定批复项目资金为185.95万元</w:t>
      </w:r>
      <w:r w:rsidR="00603D5F">
        <w:rPr>
          <w:rFonts w:ascii="仿宋_GB2312" w:eastAsia="仿宋_GB2312" w:hAnsi="宋体" w:hint="eastAsia"/>
          <w:sz w:val="32"/>
          <w:szCs w:val="32"/>
          <w:lang w:val="zh-CN"/>
        </w:rPr>
        <w:t>。</w:t>
      </w:r>
    </w:p>
    <w:p w:rsidR="00603D5F" w:rsidRDefault="00603D5F" w:rsidP="00603D5F">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sz w:val="32"/>
          <w:szCs w:val="32"/>
          <w:lang w:val="zh-CN"/>
        </w:rPr>
        <w:t>2．资金到位。</w:t>
      </w:r>
      <w:r>
        <w:rPr>
          <w:rFonts w:ascii="仿宋_GB2312" w:eastAsia="仿宋_GB2312" w:hAnsi="宋体" w:hint="eastAsia"/>
          <w:sz w:val="32"/>
          <w:szCs w:val="32"/>
          <w:lang w:val="zh-CN"/>
        </w:rPr>
        <w:t>汇总统计截止评价时点该项目全省资金到位情况。在此基础上分项目大类或市（州）统计各类资金</w:t>
      </w:r>
      <w:r>
        <w:rPr>
          <w:rFonts w:ascii="仿宋_GB2312" w:eastAsia="仿宋_GB2312" w:hAnsi="宋体" w:hint="eastAsia"/>
          <w:sz w:val="32"/>
          <w:szCs w:val="32"/>
          <w:lang w:val="zh-CN"/>
        </w:rPr>
        <w:lastRenderedPageBreak/>
        <w:t>到位情况，包括中央、省、市（州）、县（市、区）财政资金、项目单位自筹及其他渠道资金（包括银行贷款及其他资金等）。将资金到位情况与资金计划进行比对，并重点围绕资金到位率、到位及时性等进行评价，对未到位或到位不及时的情况</w:t>
      </w:r>
      <w:proofErr w:type="gramStart"/>
      <w:r>
        <w:rPr>
          <w:rFonts w:ascii="仿宋_GB2312" w:eastAsia="仿宋_GB2312" w:hAnsi="宋体" w:hint="eastAsia"/>
          <w:sz w:val="32"/>
          <w:szCs w:val="32"/>
          <w:lang w:val="zh-CN"/>
        </w:rPr>
        <w:t>作出</w:t>
      </w:r>
      <w:proofErr w:type="gramEnd"/>
      <w:r>
        <w:rPr>
          <w:rFonts w:ascii="仿宋_GB2312" w:eastAsia="仿宋_GB2312" w:hAnsi="宋体" w:hint="eastAsia"/>
          <w:sz w:val="32"/>
          <w:szCs w:val="32"/>
          <w:lang w:val="zh-CN"/>
        </w:rPr>
        <w:t>分析说明。</w:t>
      </w:r>
    </w:p>
    <w:p w:rsidR="00603D5F" w:rsidRDefault="00603D5F" w:rsidP="00603D5F">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该项目资金于2019年</w:t>
      </w:r>
      <w:r w:rsidR="00203E30">
        <w:rPr>
          <w:rFonts w:ascii="仿宋_GB2312" w:eastAsia="仿宋_GB2312" w:hAnsi="宋体" w:hint="eastAsia"/>
          <w:sz w:val="32"/>
          <w:szCs w:val="32"/>
          <w:lang w:val="zh-CN"/>
        </w:rPr>
        <w:t>4</w:t>
      </w:r>
      <w:r>
        <w:rPr>
          <w:rFonts w:ascii="仿宋_GB2312" w:eastAsia="仿宋_GB2312" w:hAnsi="宋体" w:hint="eastAsia"/>
          <w:sz w:val="32"/>
          <w:szCs w:val="32"/>
          <w:lang w:val="zh-CN"/>
        </w:rPr>
        <w:t>月</w:t>
      </w:r>
      <w:r w:rsidR="00203E30">
        <w:rPr>
          <w:rFonts w:ascii="仿宋_GB2312" w:eastAsia="仿宋_GB2312" w:hAnsi="宋体" w:hint="eastAsia"/>
          <w:sz w:val="32"/>
          <w:szCs w:val="32"/>
          <w:lang w:val="zh-CN"/>
        </w:rPr>
        <w:t>30</w:t>
      </w:r>
      <w:r>
        <w:rPr>
          <w:rFonts w:ascii="仿宋_GB2312" w:eastAsia="仿宋_GB2312" w:hAnsi="宋体" w:hint="eastAsia"/>
          <w:sz w:val="32"/>
          <w:szCs w:val="32"/>
          <w:lang w:val="zh-CN"/>
        </w:rPr>
        <w:t>日</w:t>
      </w:r>
      <w:r w:rsidR="00A677FB">
        <w:rPr>
          <w:rFonts w:ascii="仿宋_GB2312" w:eastAsia="仿宋_GB2312" w:hAnsi="宋体" w:hint="eastAsia"/>
          <w:sz w:val="32"/>
          <w:szCs w:val="32"/>
          <w:lang w:val="zh-CN"/>
        </w:rPr>
        <w:t>到位</w:t>
      </w:r>
    </w:p>
    <w:p w:rsidR="00603D5F" w:rsidRDefault="00603D5F" w:rsidP="00603D5F">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sz w:val="32"/>
          <w:szCs w:val="32"/>
          <w:lang w:val="zh-CN"/>
        </w:rPr>
        <w:t>3．资金使用。</w:t>
      </w:r>
      <w:r>
        <w:rPr>
          <w:rFonts w:ascii="仿宋_GB2312" w:eastAsia="仿宋_GB2312" w:hAnsi="宋体" w:hint="eastAsia"/>
          <w:sz w:val="32"/>
          <w:szCs w:val="32"/>
          <w:lang w:val="zh-CN"/>
        </w:rPr>
        <w:t>汇总统计截止评价时点该项目全省资金支出情况。在此基础上分项目大类或市（州）统计资金支出情况，并对资金使用的安全性、规范性及有效性进行重点分析，包括资金支付范围、支付标准、支付进度、支付依据等是否合</w:t>
      </w:r>
      <w:proofErr w:type="gramStart"/>
      <w:r>
        <w:rPr>
          <w:rFonts w:ascii="仿宋_GB2312" w:eastAsia="仿宋_GB2312" w:hAnsi="宋体" w:hint="eastAsia"/>
          <w:sz w:val="32"/>
          <w:szCs w:val="32"/>
          <w:lang w:val="zh-CN"/>
        </w:rPr>
        <w:t>规</w:t>
      </w:r>
      <w:proofErr w:type="gramEnd"/>
      <w:r>
        <w:rPr>
          <w:rFonts w:ascii="仿宋_GB2312" w:eastAsia="仿宋_GB2312" w:hAnsi="宋体" w:hint="eastAsia"/>
          <w:sz w:val="32"/>
          <w:szCs w:val="32"/>
          <w:lang w:val="zh-CN"/>
        </w:rPr>
        <w:t>合法、是否与预算相符，并对自评中发现的相关问题进行分析说明。</w:t>
      </w:r>
    </w:p>
    <w:p w:rsidR="00603D5F" w:rsidRDefault="00603D5F" w:rsidP="00603D5F">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sz w:val="32"/>
          <w:szCs w:val="32"/>
          <w:lang w:val="zh-CN"/>
        </w:rPr>
        <w:t>该项目2019年到位资金</w:t>
      </w:r>
      <w:r w:rsidR="00203E30">
        <w:rPr>
          <w:rFonts w:ascii="仿宋_GB2312" w:eastAsia="仿宋_GB2312" w:hAnsi="宋体" w:hint="eastAsia"/>
          <w:sz w:val="32"/>
          <w:szCs w:val="32"/>
          <w:lang w:val="zh-CN"/>
        </w:rPr>
        <w:t>185.95</w:t>
      </w:r>
      <w:r>
        <w:rPr>
          <w:rFonts w:ascii="仿宋_GB2312" w:eastAsia="仿宋_GB2312" w:hAnsi="宋体"/>
          <w:sz w:val="32"/>
          <w:szCs w:val="32"/>
          <w:lang w:val="zh-CN"/>
        </w:rPr>
        <w:t>万元，实际支出</w:t>
      </w:r>
      <w:r w:rsidR="009B3932">
        <w:rPr>
          <w:rFonts w:ascii="仿宋_GB2312" w:eastAsia="仿宋_GB2312" w:hAnsi="宋体" w:hint="eastAsia"/>
          <w:sz w:val="32"/>
          <w:szCs w:val="32"/>
          <w:lang w:val="zh-CN"/>
        </w:rPr>
        <w:t>131.48</w:t>
      </w:r>
      <w:r>
        <w:rPr>
          <w:rFonts w:ascii="仿宋_GB2312" w:eastAsia="仿宋_GB2312" w:hAnsi="宋体"/>
          <w:sz w:val="32"/>
          <w:szCs w:val="32"/>
          <w:lang w:val="zh-CN"/>
        </w:rPr>
        <w:t>万元。剩余</w:t>
      </w:r>
      <w:r w:rsidR="009B3932">
        <w:rPr>
          <w:rFonts w:ascii="仿宋_GB2312" w:eastAsia="仿宋_GB2312" w:hAnsi="宋体" w:hint="eastAsia"/>
          <w:sz w:val="32"/>
          <w:szCs w:val="32"/>
          <w:lang w:val="zh-CN"/>
        </w:rPr>
        <w:t>54.47</w:t>
      </w:r>
      <w:r w:rsidR="00203E30">
        <w:rPr>
          <w:rFonts w:ascii="仿宋_GB2312" w:eastAsia="仿宋_GB2312" w:hAnsi="宋体" w:hint="eastAsia"/>
          <w:sz w:val="32"/>
          <w:szCs w:val="32"/>
          <w:lang w:val="zh-CN"/>
        </w:rPr>
        <w:t>万元</w:t>
      </w:r>
      <w:r>
        <w:rPr>
          <w:rFonts w:ascii="仿宋_GB2312" w:eastAsia="仿宋_GB2312" w:hAnsi="宋体"/>
          <w:sz w:val="32"/>
          <w:szCs w:val="32"/>
          <w:lang w:val="zh-CN"/>
        </w:rPr>
        <w:t>财政年终</w:t>
      </w:r>
      <w:r w:rsidR="00203E30">
        <w:rPr>
          <w:rFonts w:ascii="仿宋_GB2312" w:eastAsia="仿宋_GB2312" w:hAnsi="宋体" w:hint="eastAsia"/>
          <w:sz w:val="32"/>
          <w:szCs w:val="32"/>
          <w:lang w:val="zh-CN"/>
        </w:rPr>
        <w:t>结转</w:t>
      </w:r>
      <w:r w:rsidR="00203E30">
        <w:rPr>
          <w:rFonts w:ascii="仿宋_GB2312" w:eastAsia="仿宋_GB2312" w:hAnsi="宋体"/>
          <w:sz w:val="32"/>
          <w:szCs w:val="32"/>
          <w:lang w:val="zh-CN"/>
        </w:rPr>
        <w:t>下年继续使用</w:t>
      </w:r>
      <w:r>
        <w:rPr>
          <w:rFonts w:ascii="仿宋_GB2312" w:eastAsia="仿宋_GB2312" w:hAnsi="宋体"/>
          <w:sz w:val="32"/>
          <w:szCs w:val="32"/>
          <w:lang w:val="zh-CN"/>
        </w:rPr>
        <w:t>。</w:t>
      </w:r>
    </w:p>
    <w:p w:rsidR="00603D5F" w:rsidRDefault="00603D5F" w:rsidP="00603D5F">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（三）项目财务管理情况。</w:t>
      </w:r>
    </w:p>
    <w:p w:rsidR="00603D5F" w:rsidRDefault="00603D5F" w:rsidP="00603D5F">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总体评价各项</w:t>
      </w:r>
      <w:proofErr w:type="gramStart"/>
      <w:r>
        <w:rPr>
          <w:rFonts w:ascii="仿宋_GB2312" w:eastAsia="仿宋_GB2312" w:hAnsi="宋体" w:hint="eastAsia"/>
          <w:sz w:val="32"/>
          <w:szCs w:val="32"/>
          <w:lang w:val="zh-CN"/>
        </w:rPr>
        <w:t>目实施</w:t>
      </w:r>
      <w:proofErr w:type="gramEnd"/>
      <w:r>
        <w:rPr>
          <w:rFonts w:ascii="仿宋_GB2312" w:eastAsia="仿宋_GB2312" w:hAnsi="宋体" w:hint="eastAsia"/>
          <w:sz w:val="32"/>
          <w:szCs w:val="32"/>
          <w:lang w:val="zh-CN"/>
        </w:rPr>
        <w:t>单位财务管理制度是否健全，是否严格执行财务管理制度，账务处理是否及时，会计核算是否规范等。</w:t>
      </w:r>
    </w:p>
    <w:p w:rsidR="00603D5F" w:rsidRPr="00082F4C" w:rsidRDefault="00603D5F" w:rsidP="00603D5F">
      <w:pPr>
        <w:adjustRightInd w:val="0"/>
        <w:snapToGrid w:val="0"/>
        <w:spacing w:line="600" w:lineRule="exact"/>
        <w:ind w:firstLine="720"/>
        <w:rPr>
          <w:rFonts w:ascii="仿宋_GB2312" w:eastAsia="仿宋_GB2312" w:hAnsi="宋体"/>
          <w:b/>
          <w:sz w:val="32"/>
          <w:szCs w:val="32"/>
          <w:lang w:val="zh-CN"/>
        </w:rPr>
      </w:pPr>
      <w:r w:rsidRPr="00082F4C">
        <w:rPr>
          <w:rFonts w:ascii="仿宋_GB2312" w:eastAsia="仿宋_GB2312" w:hAnsi="宋体"/>
          <w:b/>
          <w:sz w:val="32"/>
          <w:szCs w:val="32"/>
          <w:lang w:val="zh-CN"/>
        </w:rPr>
        <w:t>我中心财务管理制度健全，严格执行财务管理制度，帐</w:t>
      </w:r>
      <w:proofErr w:type="gramStart"/>
      <w:r w:rsidRPr="00082F4C">
        <w:rPr>
          <w:rFonts w:ascii="仿宋_GB2312" w:eastAsia="仿宋_GB2312" w:hAnsi="宋体"/>
          <w:b/>
          <w:sz w:val="32"/>
          <w:szCs w:val="32"/>
          <w:lang w:val="zh-CN"/>
        </w:rPr>
        <w:t>务</w:t>
      </w:r>
      <w:proofErr w:type="gramEnd"/>
      <w:r w:rsidRPr="00082F4C">
        <w:rPr>
          <w:rFonts w:ascii="仿宋_GB2312" w:eastAsia="仿宋_GB2312" w:hAnsi="宋体"/>
          <w:b/>
          <w:sz w:val="32"/>
          <w:szCs w:val="32"/>
          <w:lang w:val="zh-CN"/>
        </w:rPr>
        <w:t>处理及时，会计核算规范。</w:t>
      </w:r>
    </w:p>
    <w:p w:rsidR="00603D5F" w:rsidRDefault="00603D5F" w:rsidP="00603D5F">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三、项目实施及管理情况</w:t>
      </w:r>
    </w:p>
    <w:p w:rsidR="00603D5F" w:rsidRDefault="00603D5F" w:rsidP="00603D5F">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结合项目组织实施管理办法，重点围绕以下内容进行分析评价，并对自评中发现的问题分析说明。</w:t>
      </w:r>
    </w:p>
    <w:p w:rsidR="00603D5F" w:rsidRDefault="00603D5F" w:rsidP="00603D5F">
      <w:pPr>
        <w:pStyle w:val="a9"/>
        <w:numPr>
          <w:ilvl w:val="0"/>
          <w:numId w:val="7"/>
        </w:numPr>
        <w:adjustRightInd w:val="0"/>
        <w:snapToGrid w:val="0"/>
        <w:spacing w:line="600" w:lineRule="exact"/>
        <w:ind w:firstLineChars="0"/>
        <w:rPr>
          <w:rFonts w:ascii="楷体_GB2312" w:eastAsia="楷体_GB2312" w:hAnsi="宋体"/>
          <w:b/>
          <w:sz w:val="32"/>
          <w:szCs w:val="32"/>
          <w:lang w:val="zh-CN"/>
        </w:rPr>
      </w:pPr>
      <w:r>
        <w:rPr>
          <w:rFonts w:ascii="楷体_GB2312" w:eastAsia="楷体_GB2312" w:hAnsi="宋体" w:hint="eastAsia"/>
          <w:b/>
          <w:sz w:val="32"/>
          <w:szCs w:val="32"/>
          <w:lang w:val="zh-CN"/>
        </w:rPr>
        <w:lastRenderedPageBreak/>
        <w:t>项目组织架构及实施流程。</w:t>
      </w:r>
    </w:p>
    <w:p w:rsidR="00603D5F" w:rsidRPr="00082F4C" w:rsidRDefault="00603D5F" w:rsidP="00603D5F">
      <w:pPr>
        <w:adjustRightInd w:val="0"/>
        <w:snapToGrid w:val="0"/>
        <w:spacing w:line="600" w:lineRule="exact"/>
        <w:ind w:leftChars="343" w:left="720" w:firstLineChars="200" w:firstLine="643"/>
        <w:rPr>
          <w:rFonts w:ascii="楷体_GB2312" w:eastAsia="楷体_GB2312" w:hAnsi="宋体"/>
          <w:b/>
          <w:sz w:val="32"/>
          <w:szCs w:val="32"/>
          <w:lang w:val="zh-CN"/>
        </w:rPr>
      </w:pPr>
      <w:r w:rsidRPr="00082F4C">
        <w:rPr>
          <w:rFonts w:ascii="楷体_GB2312" w:eastAsia="楷体_GB2312" w:hAnsi="宋体" w:hint="eastAsia"/>
          <w:b/>
          <w:sz w:val="32"/>
          <w:szCs w:val="32"/>
          <w:lang w:val="zh-CN"/>
        </w:rPr>
        <w:t>项目由中心相关业务科室具体执行，分管领导负责</w:t>
      </w:r>
    </w:p>
    <w:p w:rsidR="00603D5F" w:rsidRPr="00082F4C" w:rsidRDefault="00603D5F" w:rsidP="00603D5F">
      <w:pPr>
        <w:adjustRightInd w:val="0"/>
        <w:snapToGrid w:val="0"/>
        <w:spacing w:line="600" w:lineRule="exact"/>
        <w:rPr>
          <w:rFonts w:ascii="楷体_GB2312" w:eastAsia="楷体_GB2312" w:hAnsi="宋体"/>
          <w:b/>
          <w:sz w:val="32"/>
          <w:szCs w:val="32"/>
          <w:lang w:val="zh-CN"/>
        </w:rPr>
      </w:pPr>
      <w:r w:rsidRPr="00082F4C">
        <w:rPr>
          <w:rFonts w:ascii="楷体_GB2312" w:eastAsia="楷体_GB2312" w:hAnsi="宋体" w:hint="eastAsia"/>
          <w:b/>
          <w:sz w:val="32"/>
          <w:szCs w:val="32"/>
          <w:lang w:val="zh-CN"/>
        </w:rPr>
        <w:t>监督，中心主任负总责，资金管理财务审核监督，分管领导及中心主任负责审批。</w:t>
      </w:r>
    </w:p>
    <w:p w:rsidR="00603D5F" w:rsidRDefault="00603D5F" w:rsidP="00603D5F">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b/>
          <w:sz w:val="32"/>
          <w:szCs w:val="32"/>
          <w:lang w:val="zh-CN"/>
        </w:rPr>
        <w:t>（二）项目管理情况。</w:t>
      </w:r>
      <w:r>
        <w:rPr>
          <w:rFonts w:ascii="仿宋_GB2312" w:eastAsia="仿宋_GB2312" w:hAnsi="宋体" w:hint="eastAsia"/>
          <w:sz w:val="32"/>
          <w:szCs w:val="32"/>
          <w:lang w:val="zh-CN"/>
        </w:rPr>
        <w:t>结合项目特点，总体评价各项</w:t>
      </w:r>
      <w:proofErr w:type="gramStart"/>
      <w:r>
        <w:rPr>
          <w:rFonts w:ascii="仿宋_GB2312" w:eastAsia="仿宋_GB2312" w:hAnsi="宋体" w:hint="eastAsia"/>
          <w:sz w:val="32"/>
          <w:szCs w:val="32"/>
          <w:lang w:val="zh-CN"/>
        </w:rPr>
        <w:t>目实施</w:t>
      </w:r>
      <w:proofErr w:type="gramEnd"/>
      <w:r>
        <w:rPr>
          <w:rFonts w:ascii="仿宋_GB2312" w:eastAsia="仿宋_GB2312" w:hAnsi="宋体" w:hint="eastAsia"/>
          <w:sz w:val="32"/>
          <w:szCs w:val="32"/>
          <w:lang w:val="zh-CN"/>
        </w:rPr>
        <w:t>单位执行相关法律法规及项目管理制度等情况，如招投标、政府采购、项目公示制等相关规定。</w:t>
      </w:r>
    </w:p>
    <w:p w:rsidR="00603D5F" w:rsidRPr="00082F4C" w:rsidRDefault="00603D5F" w:rsidP="00603D5F">
      <w:pPr>
        <w:adjustRightInd w:val="0"/>
        <w:snapToGrid w:val="0"/>
        <w:spacing w:line="600" w:lineRule="exact"/>
        <w:ind w:firstLine="720"/>
        <w:rPr>
          <w:rFonts w:ascii="仿宋_GB2312" w:eastAsia="仿宋_GB2312" w:hAnsi="宋体"/>
          <w:b/>
          <w:sz w:val="32"/>
          <w:szCs w:val="32"/>
          <w:lang w:val="zh-CN"/>
        </w:rPr>
      </w:pPr>
      <w:r w:rsidRPr="00082F4C">
        <w:rPr>
          <w:rFonts w:ascii="仿宋_GB2312" w:eastAsia="仿宋_GB2312" w:hAnsi="宋体"/>
          <w:b/>
          <w:sz w:val="32"/>
          <w:szCs w:val="32"/>
          <w:lang w:val="zh-CN"/>
        </w:rPr>
        <w:t>项目管理严格按照</w:t>
      </w:r>
      <w:r w:rsidRPr="00082F4C">
        <w:rPr>
          <w:rFonts w:ascii="仿宋_GB2312" w:eastAsia="仿宋_GB2312" w:hAnsi="宋体" w:hint="eastAsia"/>
          <w:b/>
          <w:sz w:val="32"/>
          <w:szCs w:val="32"/>
          <w:lang w:val="zh-CN"/>
        </w:rPr>
        <w:t>相关法律法规及项目管理</w:t>
      </w:r>
      <w:r w:rsidRPr="00082F4C">
        <w:rPr>
          <w:rFonts w:ascii="仿宋_GB2312" w:eastAsia="仿宋_GB2312" w:hAnsi="宋体"/>
          <w:b/>
          <w:sz w:val="32"/>
          <w:szCs w:val="32"/>
          <w:lang w:val="zh-CN"/>
        </w:rPr>
        <w:t>制度规范执行。</w:t>
      </w:r>
    </w:p>
    <w:p w:rsidR="00603D5F" w:rsidRDefault="00603D5F" w:rsidP="00603D5F">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b/>
          <w:sz w:val="32"/>
          <w:szCs w:val="32"/>
          <w:lang w:val="zh-CN"/>
        </w:rPr>
        <w:t>（三）项目监管情况。</w:t>
      </w:r>
      <w:r>
        <w:rPr>
          <w:rFonts w:ascii="仿宋_GB2312" w:eastAsia="仿宋_GB2312" w:hAnsi="宋体" w:hint="eastAsia"/>
          <w:sz w:val="32"/>
          <w:szCs w:val="32"/>
          <w:lang w:val="zh-CN"/>
        </w:rPr>
        <w:t>说明项目主管部门为加强项目管理所采取的监管手段、监管程序、监管工作开展情况及实现的效果等。</w:t>
      </w:r>
    </w:p>
    <w:p w:rsidR="00603D5F" w:rsidRPr="00082F4C" w:rsidRDefault="00603D5F" w:rsidP="00603D5F">
      <w:pPr>
        <w:adjustRightInd w:val="0"/>
        <w:snapToGrid w:val="0"/>
        <w:spacing w:line="600" w:lineRule="exact"/>
        <w:ind w:firstLineChars="200" w:firstLine="643"/>
        <w:rPr>
          <w:rFonts w:ascii="仿宋" w:eastAsia="仿宋" w:hAnsi="仿宋"/>
          <w:b/>
          <w:sz w:val="32"/>
          <w:szCs w:val="32"/>
          <w:lang w:val="zh-CN"/>
        </w:rPr>
      </w:pPr>
      <w:r w:rsidRPr="00082F4C">
        <w:rPr>
          <w:rFonts w:ascii="仿宋" w:eastAsia="仿宋" w:hAnsi="仿宋" w:hint="eastAsia"/>
          <w:b/>
          <w:sz w:val="32"/>
          <w:szCs w:val="32"/>
          <w:lang w:val="zh-CN"/>
        </w:rPr>
        <w:t>项目由中心相关业务科室具体执行，分管领导负责监督，中心主任负总责，资金管理财务审核监督，分管领导及中心主任负责审批。</w:t>
      </w:r>
    </w:p>
    <w:p w:rsidR="005E0B64" w:rsidRPr="005E0B64" w:rsidRDefault="005E0B64" w:rsidP="00603D5F">
      <w:pPr>
        <w:adjustRightInd w:val="0"/>
        <w:snapToGrid w:val="0"/>
        <w:spacing w:line="600" w:lineRule="exact"/>
        <w:ind w:firstLineChars="200" w:firstLine="640"/>
        <w:rPr>
          <w:rFonts w:ascii="仿宋_GB2312" w:eastAsia="仿宋_GB2312" w:hAnsi="宋体"/>
          <w:sz w:val="32"/>
          <w:szCs w:val="32"/>
          <w:lang w:val="zh-CN"/>
        </w:rPr>
      </w:pPr>
      <w:r w:rsidRPr="005E0B64">
        <w:rPr>
          <w:rFonts w:ascii="黑体" w:eastAsia="黑体" w:hAnsi="宋体" w:hint="eastAsia"/>
          <w:sz w:val="32"/>
          <w:szCs w:val="32"/>
        </w:rPr>
        <w:t>四、项目绩效情况</w:t>
      </w:r>
      <w:r w:rsidRPr="005E0B64">
        <w:rPr>
          <w:rFonts w:ascii="仿宋_GB2312" w:eastAsia="仿宋_GB2312" w:hAnsi="宋体" w:hint="eastAsia"/>
          <w:sz w:val="32"/>
          <w:szCs w:val="32"/>
          <w:lang w:val="zh-CN"/>
        </w:rPr>
        <w:tab/>
      </w:r>
    </w:p>
    <w:p w:rsidR="005E0B64" w:rsidRPr="005E0B64" w:rsidRDefault="005E0B64" w:rsidP="005E0B64">
      <w:pPr>
        <w:adjustRightInd w:val="0"/>
        <w:snapToGrid w:val="0"/>
        <w:spacing w:line="600" w:lineRule="exact"/>
        <w:ind w:firstLine="720"/>
        <w:rPr>
          <w:rFonts w:ascii="楷体_GB2312" w:eastAsia="楷体_GB2312" w:hAnsi="宋体"/>
          <w:b/>
          <w:sz w:val="32"/>
          <w:szCs w:val="32"/>
          <w:lang w:val="zh-CN"/>
        </w:rPr>
      </w:pPr>
      <w:r w:rsidRPr="005E0B64">
        <w:rPr>
          <w:rFonts w:ascii="楷体_GB2312" w:eastAsia="楷体_GB2312" w:hAnsi="宋体" w:hint="eastAsia"/>
          <w:b/>
          <w:sz w:val="32"/>
          <w:szCs w:val="32"/>
          <w:lang w:val="zh-CN"/>
        </w:rPr>
        <w:t>（一）项目完成情况。</w:t>
      </w:r>
    </w:p>
    <w:p w:rsidR="005E0B64" w:rsidRPr="002B5891" w:rsidRDefault="002B5891" w:rsidP="005E0B64">
      <w:pPr>
        <w:adjustRightInd w:val="0"/>
        <w:snapToGrid w:val="0"/>
        <w:spacing w:line="600" w:lineRule="exact"/>
        <w:ind w:firstLine="720"/>
        <w:rPr>
          <w:rFonts w:ascii="仿宋_GB2312" w:eastAsia="仿宋_GB2312" w:hAnsi="仿宋_GB2312" w:cs="仿宋_GB2312"/>
          <w:b/>
          <w:sz w:val="32"/>
          <w:szCs w:val="32"/>
        </w:rPr>
      </w:pPr>
      <w:r w:rsidRPr="002B5891">
        <w:rPr>
          <w:rFonts w:ascii="仿宋_GB2312" w:eastAsia="仿宋_GB2312" w:hAnsi="仿宋_GB2312" w:cs="仿宋_GB2312" w:hint="eastAsia"/>
          <w:b/>
          <w:sz w:val="32"/>
          <w:szCs w:val="32"/>
        </w:rPr>
        <w:t>免疫规划</w:t>
      </w:r>
    </w:p>
    <w:p w:rsidR="005E0B64" w:rsidRPr="005E0B64" w:rsidRDefault="005E0B64" w:rsidP="005E0B64">
      <w:pPr>
        <w:adjustRightInd w:val="0"/>
        <w:snapToGrid w:val="0"/>
        <w:spacing w:line="600" w:lineRule="exact"/>
        <w:ind w:firstLine="720"/>
        <w:rPr>
          <w:rFonts w:ascii="仿宋_GB2312" w:eastAsia="仿宋_GB2312" w:hAnsi="仿宋_GB2312" w:cs="仿宋_GB2312"/>
          <w:sz w:val="32"/>
          <w:szCs w:val="32"/>
        </w:rPr>
      </w:pPr>
      <w:r w:rsidRPr="005E0B64">
        <w:rPr>
          <w:rFonts w:ascii="仿宋_GB2312" w:eastAsia="仿宋_GB2312" w:hAnsi="仿宋_GB2312" w:cs="仿宋_GB2312" w:hint="eastAsia"/>
          <w:sz w:val="32"/>
          <w:szCs w:val="32"/>
        </w:rPr>
        <w:t>我市于2019年4月至7月开展了国家免疫规划疫苗接种率抽样调查工作。其中犍为县、峨边县为省级抽查单位由市级组织检查，其余区县为自查。调查结果（一）概况：本次调查共抽取全市330个村级单位，分布在全市55个乡镇，共2310名适龄儿童进行抽样调查。（二）接种率：1.国家免</w:t>
      </w:r>
      <w:r w:rsidRPr="005E0B64">
        <w:rPr>
          <w:rFonts w:ascii="仿宋_GB2312" w:eastAsia="仿宋_GB2312" w:hAnsi="仿宋_GB2312" w:cs="仿宋_GB2312" w:hint="eastAsia"/>
          <w:sz w:val="32"/>
          <w:szCs w:val="32"/>
        </w:rPr>
        <w:lastRenderedPageBreak/>
        <w:t>疫规划疫苗接种率（1）基础免疫接种率：对全市55个乡镇的330个村级单位的2310名适龄儿童进行抽样调查；卡介苗接种率为99.48%；脊髓灰质炎疫苗接种率为99.35；百白破疫苗接种率为98.87%；麻风疫苗接种率为98.96%；乙肝疫苗第一</w:t>
      </w:r>
      <w:proofErr w:type="gramStart"/>
      <w:r w:rsidRPr="005E0B64">
        <w:rPr>
          <w:rFonts w:ascii="仿宋_GB2312" w:eastAsia="仿宋_GB2312" w:hAnsi="仿宋_GB2312" w:cs="仿宋_GB2312" w:hint="eastAsia"/>
          <w:sz w:val="32"/>
          <w:szCs w:val="32"/>
        </w:rPr>
        <w:t>针及时</w:t>
      </w:r>
      <w:proofErr w:type="gramEnd"/>
      <w:r w:rsidRPr="005E0B64">
        <w:rPr>
          <w:rFonts w:ascii="仿宋_GB2312" w:eastAsia="仿宋_GB2312" w:hAnsi="仿宋_GB2312" w:cs="仿宋_GB2312" w:hint="eastAsia"/>
          <w:sz w:val="32"/>
          <w:szCs w:val="32"/>
        </w:rPr>
        <w:t>接种率为95.97%；乙肝疫苗全程接种率为99.18%；乙脑疫苗接种率为98.83%；A群流脑疫苗接种率为98.35%；甲肝疫苗接种率为97.01%。（2）加强免疫接种率：全市抽查1岁组儿童2310人，</w:t>
      </w:r>
      <w:proofErr w:type="gramStart"/>
      <w:r w:rsidRPr="005E0B64">
        <w:rPr>
          <w:rFonts w:ascii="仿宋_GB2312" w:eastAsia="仿宋_GB2312" w:hAnsi="仿宋_GB2312" w:cs="仿宋_GB2312" w:hint="eastAsia"/>
          <w:sz w:val="32"/>
          <w:szCs w:val="32"/>
        </w:rPr>
        <w:t>麻腮风</w:t>
      </w:r>
      <w:proofErr w:type="gramEnd"/>
      <w:r w:rsidRPr="005E0B64">
        <w:rPr>
          <w:rFonts w:ascii="仿宋_GB2312" w:eastAsia="仿宋_GB2312" w:hAnsi="仿宋_GB2312" w:cs="仿宋_GB2312" w:hint="eastAsia"/>
          <w:sz w:val="32"/>
          <w:szCs w:val="32"/>
        </w:rPr>
        <w:t>疫苗接种率为99.22%、百白破疫苗接种率为98.23%；抽查2岁组儿童2310人，乙脑疫苗接种率为98.27%；抽查3岁组儿童2310人，A+C群流脑疫苗接种率为98.31%；抽查4岁组儿童2310人，脊灰疫苗接种率为97.84%；抽查6岁组儿童2310人，白破疫苗接种率为97.45%、A+C群流脑疫苗接种率为96.02%。</w:t>
      </w:r>
    </w:p>
    <w:p w:rsidR="005E0B64" w:rsidRPr="005E0B64" w:rsidRDefault="005E0B64" w:rsidP="005E0B64">
      <w:pPr>
        <w:adjustRightInd w:val="0"/>
        <w:snapToGrid w:val="0"/>
        <w:spacing w:line="600" w:lineRule="exact"/>
        <w:ind w:firstLine="720"/>
        <w:rPr>
          <w:rFonts w:ascii="仿宋_GB2312" w:eastAsia="仿宋_GB2312" w:hAnsi="仿宋_GB2312" w:cs="仿宋_GB2312"/>
          <w:sz w:val="32"/>
          <w:szCs w:val="32"/>
        </w:rPr>
      </w:pPr>
      <w:r w:rsidRPr="005E0B64">
        <w:rPr>
          <w:rFonts w:ascii="仿宋_GB2312" w:eastAsia="仿宋_GB2312" w:hAnsi="仿宋_GB2312" w:cs="仿宋_GB2312" w:hint="eastAsia"/>
          <w:sz w:val="32"/>
          <w:szCs w:val="32"/>
        </w:rPr>
        <w:t>2.适龄儿童脊灰查漏补种</w:t>
      </w:r>
    </w:p>
    <w:p w:rsidR="005E0B64" w:rsidRPr="005E0B64" w:rsidRDefault="005E0B64" w:rsidP="005E0B64">
      <w:pPr>
        <w:adjustRightInd w:val="0"/>
        <w:snapToGrid w:val="0"/>
        <w:spacing w:line="600" w:lineRule="exact"/>
        <w:ind w:firstLine="720"/>
        <w:rPr>
          <w:rFonts w:ascii="仿宋_GB2312" w:eastAsia="仿宋_GB2312" w:hAnsi="仿宋_GB2312" w:cs="仿宋_GB2312"/>
          <w:color w:val="000000"/>
          <w:sz w:val="32"/>
          <w:szCs w:val="32"/>
        </w:rPr>
      </w:pPr>
      <w:r w:rsidRPr="005E0B64">
        <w:rPr>
          <w:rFonts w:ascii="仿宋_GB2312" w:eastAsia="仿宋_GB2312" w:hAnsi="仿宋_GB2312" w:cs="仿宋_GB2312" w:hint="eastAsia"/>
          <w:snapToGrid w:val="0"/>
          <w:kern w:val="0"/>
          <w:sz w:val="32"/>
          <w:szCs w:val="32"/>
        </w:rPr>
        <w:t>我市</w:t>
      </w:r>
      <w:r w:rsidRPr="005E0B64">
        <w:rPr>
          <w:rFonts w:ascii="仿宋_GB2312" w:eastAsia="仿宋_GB2312" w:hAnsi="仿宋_GB2312" w:cs="仿宋_GB2312" w:hint="eastAsia"/>
          <w:sz w:val="32"/>
          <w:szCs w:val="32"/>
        </w:rPr>
        <w:t>于</w:t>
      </w:r>
      <w:r w:rsidRPr="005E0B64">
        <w:rPr>
          <w:rFonts w:ascii="仿宋_GB2312" w:eastAsia="仿宋_GB2312" w:hAnsi="仿宋_GB2312" w:cs="仿宋_GB2312" w:hint="eastAsia"/>
          <w:kern w:val="0"/>
          <w:sz w:val="32"/>
          <w:szCs w:val="32"/>
        </w:rPr>
        <w:t>2019年7月--8月</w:t>
      </w:r>
      <w:r w:rsidRPr="005E0B64">
        <w:rPr>
          <w:rFonts w:ascii="仿宋_GB2312" w:eastAsia="仿宋_GB2312" w:hAnsi="仿宋_GB2312" w:cs="仿宋_GB2312" w:hint="eastAsia"/>
          <w:sz w:val="32"/>
          <w:szCs w:val="32"/>
        </w:rPr>
        <w:t>对全市范围内2月龄-5岁（2013年7月1日-2019年4月30日）无脊髓灰质炎疫苗接种史</w:t>
      </w:r>
      <w:proofErr w:type="gramStart"/>
      <w:r w:rsidRPr="005E0B64">
        <w:rPr>
          <w:rFonts w:ascii="仿宋_GB2312" w:eastAsia="仿宋_GB2312" w:hAnsi="仿宋_GB2312" w:cs="仿宋_GB2312" w:hint="eastAsia"/>
          <w:sz w:val="32"/>
          <w:szCs w:val="32"/>
        </w:rPr>
        <w:t>或无含Ⅱ型</w:t>
      </w:r>
      <w:proofErr w:type="gramEnd"/>
      <w:r w:rsidRPr="005E0B64">
        <w:rPr>
          <w:rFonts w:ascii="仿宋_GB2312" w:eastAsia="仿宋_GB2312" w:hAnsi="仿宋_GB2312" w:cs="仿宋_GB2312" w:hint="eastAsia"/>
          <w:sz w:val="32"/>
          <w:szCs w:val="32"/>
        </w:rPr>
        <w:t>脊灰疫苗（topv、含IPV成分疫苗）</w:t>
      </w:r>
      <w:proofErr w:type="gramStart"/>
      <w:r w:rsidRPr="005E0B64">
        <w:rPr>
          <w:rFonts w:ascii="仿宋_GB2312" w:eastAsia="仿宋_GB2312" w:hAnsi="仿宋_GB2312" w:cs="仿宋_GB2312" w:hint="eastAsia"/>
          <w:sz w:val="32"/>
          <w:szCs w:val="32"/>
        </w:rPr>
        <w:t>接种史</w:t>
      </w:r>
      <w:proofErr w:type="gramEnd"/>
      <w:r w:rsidRPr="005E0B64">
        <w:rPr>
          <w:rFonts w:ascii="仿宋_GB2312" w:eastAsia="仿宋_GB2312" w:hAnsi="仿宋_GB2312" w:cs="仿宋_GB2312" w:hint="eastAsia"/>
          <w:sz w:val="32"/>
          <w:szCs w:val="32"/>
        </w:rPr>
        <w:t>的儿童开展脊髓灰质炎灭活疫苗</w:t>
      </w:r>
      <w:r w:rsidRPr="005E0B64">
        <w:rPr>
          <w:rFonts w:ascii="仿宋_GB2312" w:eastAsia="仿宋_GB2312" w:hAnsi="仿宋_GB2312" w:cs="仿宋_GB2312" w:hint="eastAsia"/>
          <w:snapToGrid w:val="0"/>
          <w:spacing w:val="20"/>
          <w:kern w:val="0"/>
          <w:sz w:val="32"/>
          <w:szCs w:val="32"/>
        </w:rPr>
        <w:t>查漏补种工作。</w:t>
      </w:r>
      <w:r w:rsidRPr="005E0B64">
        <w:rPr>
          <w:rFonts w:ascii="仿宋_GB2312" w:eastAsia="仿宋_GB2312" w:hAnsi="仿宋_GB2312" w:cs="仿宋_GB2312" w:hint="eastAsia"/>
          <w:color w:val="000000"/>
          <w:sz w:val="32"/>
          <w:szCs w:val="32"/>
        </w:rPr>
        <w:t>全市共摸底174404人，IPV应接种4761人，实际接种4668人，接种率为98.05%。</w:t>
      </w:r>
    </w:p>
    <w:p w:rsidR="005E0B64" w:rsidRPr="005E0B64" w:rsidRDefault="005E0B64" w:rsidP="005E0B64">
      <w:pPr>
        <w:adjustRightInd w:val="0"/>
        <w:snapToGrid w:val="0"/>
        <w:spacing w:line="600" w:lineRule="exact"/>
        <w:ind w:firstLine="720"/>
        <w:rPr>
          <w:rFonts w:ascii="仿宋_GB2312" w:eastAsia="仿宋_GB2312" w:hAnsi="仿宋_GB2312" w:cs="仿宋_GB2312"/>
          <w:color w:val="000000"/>
          <w:sz w:val="32"/>
          <w:szCs w:val="32"/>
        </w:rPr>
      </w:pPr>
      <w:r w:rsidRPr="005E0B64">
        <w:rPr>
          <w:rFonts w:ascii="仿宋_GB2312" w:eastAsia="仿宋_GB2312" w:hAnsi="仿宋_GB2312" w:cs="仿宋_GB2312" w:hint="eastAsia"/>
          <w:color w:val="000000"/>
          <w:sz w:val="32"/>
          <w:szCs w:val="32"/>
        </w:rPr>
        <w:t>3.麻疹监测</w:t>
      </w:r>
    </w:p>
    <w:p w:rsidR="005E0B64" w:rsidRDefault="005E0B64" w:rsidP="005E0B64">
      <w:pPr>
        <w:spacing w:line="560" w:lineRule="exact"/>
        <w:ind w:firstLine="600"/>
        <w:rPr>
          <w:rFonts w:ascii="仿宋" w:eastAsia="仿宋" w:hAnsi="仿宋"/>
          <w:sz w:val="32"/>
          <w:szCs w:val="32"/>
        </w:rPr>
      </w:pPr>
      <w:r w:rsidRPr="005E0B64">
        <w:rPr>
          <w:rFonts w:ascii="仿宋" w:eastAsia="仿宋" w:hAnsi="仿宋" w:hint="eastAsia"/>
          <w:sz w:val="32"/>
          <w:szCs w:val="32"/>
        </w:rPr>
        <w:t>根据疾病监测信息报告管理系统及麻疹监测信息报告管理系统数据，按发生日期和现住址统计，我市2019年1月1</w:t>
      </w:r>
      <w:r w:rsidRPr="005E0B64">
        <w:rPr>
          <w:rFonts w:ascii="仿宋" w:eastAsia="仿宋" w:hAnsi="仿宋" w:hint="eastAsia"/>
          <w:sz w:val="32"/>
          <w:szCs w:val="32"/>
        </w:rPr>
        <w:lastRenderedPageBreak/>
        <w:t>日至12月31日共计报告监测麻疹疑似病例61例，实验室确诊麻疹病例8例，风疹病例16例，各项指标均达到国家监测要求。</w:t>
      </w:r>
    </w:p>
    <w:p w:rsidR="00014C8D" w:rsidRPr="00DD104C" w:rsidRDefault="00014C8D" w:rsidP="00014C8D">
      <w:pPr>
        <w:adjustRightInd w:val="0"/>
        <w:snapToGrid w:val="0"/>
        <w:spacing w:line="600" w:lineRule="exact"/>
        <w:ind w:firstLineChars="325" w:firstLine="979"/>
        <w:rPr>
          <w:rFonts w:asciiTheme="minorEastAsia" w:eastAsiaTheme="minorEastAsia" w:hAnsiTheme="minorEastAsia"/>
          <w:sz w:val="30"/>
          <w:szCs w:val="30"/>
        </w:rPr>
      </w:pPr>
      <w:r w:rsidRPr="00DD104C">
        <w:rPr>
          <w:rFonts w:asciiTheme="minorEastAsia" w:eastAsiaTheme="minorEastAsia" w:hAnsiTheme="minorEastAsia" w:cs="仿宋_GB2312" w:hint="eastAsia"/>
          <w:b/>
          <w:sz w:val="30"/>
          <w:szCs w:val="30"/>
        </w:rPr>
        <w:t>全民健康生活方式</w:t>
      </w:r>
      <w:r>
        <w:rPr>
          <w:rFonts w:asciiTheme="minorEastAsia" w:eastAsiaTheme="minorEastAsia" w:hAnsiTheme="minorEastAsia" w:cs="仿宋_GB2312" w:hint="eastAsia"/>
          <w:b/>
          <w:sz w:val="30"/>
          <w:szCs w:val="30"/>
        </w:rPr>
        <w:t>及死因监测</w:t>
      </w:r>
      <w:r w:rsidRPr="00DD104C">
        <w:rPr>
          <w:rFonts w:asciiTheme="minorEastAsia" w:eastAsiaTheme="minorEastAsia" w:hAnsiTheme="minorEastAsia" w:cs="仿宋_GB2312" w:hint="eastAsia"/>
          <w:b/>
          <w:sz w:val="30"/>
          <w:szCs w:val="30"/>
        </w:rPr>
        <w:t>：</w:t>
      </w:r>
      <w:r w:rsidRPr="00DD104C">
        <w:rPr>
          <w:rFonts w:asciiTheme="minorEastAsia" w:eastAsiaTheme="minorEastAsia" w:hAnsiTheme="minorEastAsia" w:hint="eastAsia"/>
          <w:position w:val="2"/>
          <w:sz w:val="30"/>
          <w:szCs w:val="30"/>
        </w:rPr>
        <w:t>全</w:t>
      </w:r>
      <w:r w:rsidRPr="00DD104C">
        <w:rPr>
          <w:rFonts w:asciiTheme="minorEastAsia" w:eastAsiaTheme="minorEastAsia" w:hAnsiTheme="minorEastAsia" w:hint="eastAsia"/>
          <w:sz w:val="30"/>
          <w:szCs w:val="30"/>
        </w:rPr>
        <w:t>市1</w:t>
      </w:r>
      <w:r w:rsidRPr="00DD104C">
        <w:rPr>
          <w:rFonts w:asciiTheme="minorEastAsia" w:eastAsiaTheme="minorEastAsia" w:hAnsiTheme="minorEastAsia"/>
          <w:sz w:val="30"/>
          <w:szCs w:val="30"/>
        </w:rPr>
        <w:t>1</w:t>
      </w:r>
      <w:r w:rsidRPr="00DD104C">
        <w:rPr>
          <w:rFonts w:asciiTheme="minorEastAsia" w:eastAsiaTheme="minorEastAsia" w:hAnsiTheme="minorEastAsia" w:hint="eastAsia"/>
          <w:sz w:val="30"/>
          <w:szCs w:val="30"/>
        </w:rPr>
        <w:t>个县（市、区）共开展了包含“三减三健”、合理膳食和</w:t>
      </w:r>
      <w:r w:rsidRPr="00DD104C">
        <w:rPr>
          <w:rFonts w:asciiTheme="minorEastAsia" w:eastAsiaTheme="minorEastAsia" w:hAnsiTheme="minorEastAsia" w:hint="eastAsia"/>
          <w:position w:val="2"/>
          <w:sz w:val="30"/>
          <w:szCs w:val="30"/>
        </w:rPr>
        <w:t>全民健康生活方式</w:t>
      </w:r>
      <w:r w:rsidRPr="00DD104C">
        <w:rPr>
          <w:rFonts w:asciiTheme="minorEastAsia" w:eastAsiaTheme="minorEastAsia" w:hAnsiTheme="minorEastAsia" w:hint="eastAsia"/>
          <w:sz w:val="30"/>
          <w:szCs w:val="30"/>
        </w:rPr>
        <w:t>在内的2</w:t>
      </w:r>
      <w:r w:rsidRPr="00DD104C">
        <w:rPr>
          <w:rFonts w:asciiTheme="minorEastAsia" w:eastAsiaTheme="minorEastAsia" w:hAnsiTheme="minorEastAsia"/>
          <w:sz w:val="30"/>
          <w:szCs w:val="30"/>
        </w:rPr>
        <w:t>1</w:t>
      </w:r>
      <w:r w:rsidRPr="00DD104C">
        <w:rPr>
          <w:rFonts w:asciiTheme="minorEastAsia" w:eastAsiaTheme="minorEastAsia" w:hAnsiTheme="minorEastAsia" w:hint="eastAsia"/>
          <w:sz w:val="30"/>
          <w:szCs w:val="30"/>
        </w:rPr>
        <w:t>个专项行动，县（市、区）覆盖率100%。市中区、峨眉山市在创建省级慢性病综合防控示范区的基础上，已启动国家级示范区建设。沙湾区结合健康促进示范区同步创建省级慢病综合防控示范区并即将接受省级现场验收，其余有五个县（市、区）正结合卫生城市、文明城市创建启动了省级慢性病综合示范区建设。健康影响因素监测工作稳步推进。全年监测城市饮水水样224份和农村饮水水样846份，超额完成监测目标任务。高质量</w:t>
      </w:r>
      <w:r w:rsidRPr="00DD104C">
        <w:rPr>
          <w:rFonts w:asciiTheme="minorEastAsia" w:eastAsiaTheme="minorEastAsia" w:hAnsiTheme="minorEastAsia"/>
          <w:sz w:val="30"/>
          <w:szCs w:val="30"/>
        </w:rPr>
        <w:t>完成全市食品安全风险监测</w:t>
      </w:r>
      <w:r w:rsidRPr="00DD104C">
        <w:rPr>
          <w:rFonts w:asciiTheme="minorEastAsia" w:eastAsiaTheme="minorEastAsia" w:hAnsiTheme="minorEastAsia" w:hint="eastAsia"/>
          <w:sz w:val="30"/>
          <w:szCs w:val="30"/>
        </w:rPr>
        <w:t>样品采集</w:t>
      </w:r>
      <w:r w:rsidRPr="00DD104C">
        <w:rPr>
          <w:rFonts w:asciiTheme="minorEastAsia" w:eastAsiaTheme="minorEastAsia" w:hAnsiTheme="minorEastAsia"/>
          <w:sz w:val="30"/>
          <w:szCs w:val="30"/>
        </w:rPr>
        <w:t>任务</w:t>
      </w:r>
      <w:r w:rsidRPr="00DD104C">
        <w:rPr>
          <w:rFonts w:asciiTheme="minorEastAsia" w:eastAsiaTheme="minorEastAsia" w:hAnsiTheme="minorEastAsia" w:hint="eastAsia"/>
          <w:sz w:val="30"/>
          <w:szCs w:val="30"/>
        </w:rPr>
        <w:t>。</w:t>
      </w:r>
      <w:r w:rsidRPr="00DD104C">
        <w:rPr>
          <w:rFonts w:asciiTheme="minorEastAsia" w:eastAsiaTheme="minorEastAsia" w:hAnsiTheme="minorEastAsia"/>
          <w:sz w:val="30"/>
          <w:szCs w:val="30"/>
        </w:rPr>
        <w:t>在有铀（钍）矿山、核设施周围食品放射性本底进行监测，</w:t>
      </w:r>
      <w:r w:rsidRPr="00DD104C">
        <w:rPr>
          <w:rFonts w:asciiTheme="minorEastAsia" w:eastAsiaTheme="minorEastAsia" w:hAnsiTheme="minorEastAsia" w:hint="eastAsia"/>
          <w:sz w:val="30"/>
          <w:szCs w:val="30"/>
        </w:rPr>
        <w:t>区县样品采样覆盖率100%。开展儿童青少年近视、学生常见病、教学环境监测工作，共调查人数8807人，超额完成指定任务。</w:t>
      </w:r>
      <w:r w:rsidRPr="00DD104C">
        <w:rPr>
          <w:rFonts w:asciiTheme="minorEastAsia" w:eastAsiaTheme="minorEastAsia" w:hAnsiTheme="minorEastAsia" w:cs="宋体" w:hint="eastAsia"/>
          <w:color w:val="000000"/>
          <w:sz w:val="30"/>
          <w:szCs w:val="30"/>
        </w:rPr>
        <w:t>2019年度全人群死因监测统计年报粗死亡率为693.11/10万，已达标。2019年肿瘤随访登记年报粗发病率为217.70/10万；粗死亡率为119.40/10万；已达标。</w:t>
      </w:r>
      <w:r w:rsidRPr="00DD104C">
        <w:rPr>
          <w:rFonts w:asciiTheme="minorEastAsia" w:eastAsiaTheme="minorEastAsia" w:hAnsiTheme="minorEastAsia" w:cs="宋体" w:hint="eastAsia"/>
          <w:sz w:val="30"/>
          <w:szCs w:val="30"/>
        </w:rPr>
        <w:t>（市、区）覆盖率1</w:t>
      </w:r>
      <w:r w:rsidRPr="00DD104C">
        <w:rPr>
          <w:rFonts w:asciiTheme="minorEastAsia" w:eastAsiaTheme="minorEastAsia" w:hAnsiTheme="minorEastAsia" w:cs="宋体"/>
          <w:sz w:val="30"/>
          <w:szCs w:val="30"/>
        </w:rPr>
        <w:t>00</w:t>
      </w:r>
      <w:r w:rsidRPr="00DD104C">
        <w:rPr>
          <w:rFonts w:asciiTheme="minorEastAsia" w:eastAsiaTheme="minorEastAsia" w:hAnsiTheme="minorEastAsia" w:cs="宋体" w:hint="eastAsia"/>
          <w:sz w:val="30"/>
          <w:szCs w:val="30"/>
        </w:rPr>
        <w:t>％。按时完成率1</w:t>
      </w:r>
      <w:r w:rsidRPr="00DD104C">
        <w:rPr>
          <w:rFonts w:asciiTheme="minorEastAsia" w:eastAsiaTheme="minorEastAsia" w:hAnsiTheme="minorEastAsia" w:cs="宋体"/>
          <w:sz w:val="30"/>
          <w:szCs w:val="30"/>
        </w:rPr>
        <w:t>00</w:t>
      </w:r>
      <w:r w:rsidRPr="00DD104C">
        <w:rPr>
          <w:rFonts w:asciiTheme="minorEastAsia" w:eastAsiaTheme="minorEastAsia" w:hAnsiTheme="minorEastAsia" w:cs="宋体" w:hint="eastAsia"/>
          <w:sz w:val="30"/>
          <w:szCs w:val="30"/>
        </w:rPr>
        <w:t>%，区县督导共计20余次。全市新创建健康支持单位25个，创建无烟环境26个，开展现场活动与健康讲座119次，通过报纸、电视、</w:t>
      </w:r>
      <w:proofErr w:type="gramStart"/>
      <w:r w:rsidRPr="00DD104C">
        <w:rPr>
          <w:rFonts w:asciiTheme="minorEastAsia" w:eastAsiaTheme="minorEastAsia" w:hAnsiTheme="minorEastAsia" w:cs="宋体" w:hint="eastAsia"/>
          <w:sz w:val="30"/>
          <w:szCs w:val="30"/>
        </w:rPr>
        <w:t>微信公众号</w:t>
      </w:r>
      <w:proofErr w:type="gramEnd"/>
      <w:r w:rsidRPr="00DD104C">
        <w:rPr>
          <w:rFonts w:asciiTheme="minorEastAsia" w:eastAsiaTheme="minorEastAsia" w:hAnsiTheme="minorEastAsia" w:cs="宋体" w:hint="eastAsia"/>
          <w:sz w:val="30"/>
          <w:szCs w:val="30"/>
        </w:rPr>
        <w:t>等媒体宣传报道125次，培训健康生活方式指导员2209人次，已达标</w:t>
      </w:r>
    </w:p>
    <w:p w:rsidR="002B5891" w:rsidRDefault="002B5891" w:rsidP="002B5891">
      <w:pPr>
        <w:spacing w:line="600" w:lineRule="exact"/>
        <w:ind w:firstLineChars="200" w:firstLine="643"/>
        <w:rPr>
          <w:rFonts w:ascii="仿宋" w:eastAsia="仿宋" w:hAnsi="仿宋"/>
          <w:sz w:val="32"/>
          <w:szCs w:val="32"/>
        </w:rPr>
      </w:pPr>
      <w:r w:rsidRPr="00971037">
        <w:rPr>
          <w:rFonts w:ascii="仿宋_GB2312" w:eastAsia="仿宋_GB2312" w:hAnsi="仿宋_GB2312" w:cs="仿宋_GB2312" w:hint="eastAsia"/>
          <w:b/>
          <w:sz w:val="32"/>
          <w:szCs w:val="32"/>
        </w:rPr>
        <w:lastRenderedPageBreak/>
        <w:t>艾滋病</w:t>
      </w:r>
      <w:r>
        <w:rPr>
          <w:rFonts w:ascii="仿宋_GB2312" w:eastAsia="仿宋_GB2312" w:hAnsi="仿宋_GB2312" w:cs="仿宋_GB2312" w:hint="eastAsia"/>
          <w:sz w:val="32"/>
          <w:szCs w:val="32"/>
        </w:rPr>
        <w:t>：</w:t>
      </w:r>
      <w:r>
        <w:rPr>
          <w:rFonts w:ascii="仿宋_GB2312" w:eastAsia="仿宋_GB2312" w:hint="eastAsia"/>
          <w:sz w:val="32"/>
          <w:szCs w:val="32"/>
        </w:rPr>
        <w:t>2019年艾滋病</w:t>
      </w:r>
      <w:r>
        <w:rPr>
          <w:rFonts w:ascii="仿宋_GB2312" w:eastAsia="仿宋_GB2312"/>
          <w:sz w:val="32"/>
          <w:szCs w:val="32"/>
        </w:rPr>
        <w:t>实施扩大检测与</w:t>
      </w:r>
      <w:r>
        <w:rPr>
          <w:rFonts w:ascii="仿宋_GB2312" w:eastAsia="仿宋_GB2312" w:hint="eastAsia"/>
          <w:sz w:val="32"/>
          <w:szCs w:val="32"/>
        </w:rPr>
        <w:t>“</w:t>
      </w:r>
      <w:r>
        <w:rPr>
          <w:rFonts w:ascii="仿宋_GB2312" w:eastAsia="仿宋_GB2312"/>
          <w:sz w:val="32"/>
          <w:szCs w:val="32"/>
        </w:rPr>
        <w:t>治疗</w:t>
      </w:r>
      <w:r>
        <w:rPr>
          <w:rFonts w:ascii="仿宋_GB2312" w:eastAsia="仿宋_GB2312" w:hint="eastAsia"/>
          <w:sz w:val="32"/>
          <w:szCs w:val="32"/>
        </w:rPr>
        <w:t>即</w:t>
      </w:r>
      <w:r>
        <w:rPr>
          <w:rFonts w:ascii="仿宋_GB2312" w:eastAsia="仿宋_GB2312"/>
          <w:sz w:val="32"/>
          <w:szCs w:val="32"/>
        </w:rPr>
        <w:t>预防</w:t>
      </w:r>
      <w:r>
        <w:rPr>
          <w:rFonts w:ascii="仿宋_GB2312" w:eastAsia="仿宋_GB2312"/>
          <w:sz w:val="32"/>
          <w:szCs w:val="32"/>
        </w:rPr>
        <w:t>”</w:t>
      </w:r>
      <w:r>
        <w:rPr>
          <w:rFonts w:ascii="仿宋_GB2312" w:eastAsia="仿宋_GB2312"/>
          <w:sz w:val="32"/>
          <w:szCs w:val="32"/>
        </w:rPr>
        <w:t>的防治策略，有效的提高了艾滋病感染者和病人的发现率，</w:t>
      </w:r>
      <w:r>
        <w:rPr>
          <w:rFonts w:ascii="仿宋_GB2312" w:eastAsia="仿宋_GB2312" w:hint="eastAsia"/>
          <w:sz w:val="32"/>
          <w:szCs w:val="32"/>
        </w:rPr>
        <w:t>治疗覆盖</w:t>
      </w:r>
      <w:r>
        <w:rPr>
          <w:rFonts w:ascii="仿宋_GB2312" w:eastAsia="仿宋_GB2312"/>
          <w:sz w:val="32"/>
          <w:szCs w:val="32"/>
        </w:rPr>
        <w:t>面和治疗质量的提高</w:t>
      </w:r>
      <w:r>
        <w:rPr>
          <w:rFonts w:ascii="仿宋_GB2312" w:eastAsia="仿宋_GB2312" w:hint="eastAsia"/>
          <w:sz w:val="32"/>
          <w:szCs w:val="32"/>
        </w:rPr>
        <w:t>，有利于降低新发感染，降低死亡率，提高感染者和病人的生活质量。2</w:t>
      </w:r>
      <w:r>
        <w:rPr>
          <w:rFonts w:ascii="仿宋_GB2312" w:eastAsia="仿宋_GB2312"/>
          <w:sz w:val="32"/>
          <w:szCs w:val="32"/>
        </w:rPr>
        <w:t>019</w:t>
      </w:r>
      <w:r>
        <w:rPr>
          <w:rFonts w:ascii="仿宋_GB2312" w:eastAsia="仿宋_GB2312" w:hint="eastAsia"/>
          <w:sz w:val="32"/>
          <w:szCs w:val="32"/>
        </w:rPr>
        <w:t>年各项艾滋病预防控制措施全面落实，为社会</w:t>
      </w:r>
      <w:r>
        <w:rPr>
          <w:rFonts w:ascii="仿宋_GB2312" w:eastAsia="仿宋_GB2312"/>
          <w:sz w:val="32"/>
          <w:szCs w:val="32"/>
        </w:rPr>
        <w:t>的发展和保护人民健康发挥了积极作用</w:t>
      </w:r>
      <w:r>
        <w:rPr>
          <w:rFonts w:ascii="仿宋_GB2312" w:eastAsia="仿宋_GB2312" w:hint="eastAsia"/>
          <w:sz w:val="32"/>
          <w:szCs w:val="32"/>
        </w:rPr>
        <w:t>，</w:t>
      </w:r>
      <w:r w:rsidRPr="0067689D">
        <w:rPr>
          <w:rFonts w:ascii="仿宋" w:eastAsia="仿宋" w:hAnsi="仿宋" w:hint="eastAsia"/>
          <w:sz w:val="32"/>
          <w:szCs w:val="32"/>
        </w:rPr>
        <w:t>2019年全市共筛检1354084人次，检测</w:t>
      </w:r>
      <w:r>
        <w:rPr>
          <w:rFonts w:ascii="仿宋" w:eastAsia="仿宋" w:hAnsi="仿宋" w:hint="eastAsia"/>
          <w:sz w:val="32"/>
          <w:szCs w:val="32"/>
        </w:rPr>
        <w:t>量</w:t>
      </w:r>
      <w:r w:rsidRPr="0067689D">
        <w:rPr>
          <w:rFonts w:ascii="仿宋" w:eastAsia="仿宋" w:hAnsi="仿宋" w:hint="eastAsia"/>
          <w:sz w:val="32"/>
          <w:szCs w:val="32"/>
        </w:rPr>
        <w:t>占全市人口比例41.38%。</w:t>
      </w:r>
      <w:r w:rsidRPr="00BE65B5">
        <w:rPr>
          <w:rFonts w:ascii="仿宋" w:eastAsia="仿宋" w:hAnsi="仿宋" w:hint="eastAsia"/>
          <w:sz w:val="32"/>
          <w:szCs w:val="32"/>
        </w:rPr>
        <w:t>规范化随访干预（含CD4检测比例达</w:t>
      </w:r>
      <w:r w:rsidRPr="00BE65B5">
        <w:rPr>
          <w:rFonts w:ascii="仿宋" w:eastAsia="仿宋" w:hAnsi="仿宋"/>
          <w:sz w:val="32"/>
          <w:szCs w:val="32"/>
        </w:rPr>
        <w:t>93.76</w:t>
      </w:r>
      <w:r w:rsidRPr="00BE65B5">
        <w:rPr>
          <w:rFonts w:ascii="仿宋" w:eastAsia="仿宋" w:hAnsi="仿宋" w:hint="eastAsia"/>
          <w:sz w:val="32"/>
          <w:szCs w:val="32"/>
        </w:rPr>
        <w:t>%，随访到的感染者和病人接受结核病筛查比例达</w:t>
      </w:r>
      <w:r w:rsidRPr="00BE65B5">
        <w:rPr>
          <w:rFonts w:ascii="仿宋" w:eastAsia="仿宋" w:hAnsi="仿宋"/>
          <w:sz w:val="32"/>
          <w:szCs w:val="32"/>
        </w:rPr>
        <w:t>97.7</w:t>
      </w:r>
      <w:r w:rsidRPr="00BE65B5">
        <w:rPr>
          <w:rFonts w:ascii="仿宋" w:eastAsia="仿宋" w:hAnsi="仿宋" w:hint="eastAsia"/>
          <w:sz w:val="32"/>
          <w:szCs w:val="32"/>
        </w:rPr>
        <w:t>%。</w:t>
      </w:r>
      <w:proofErr w:type="gramStart"/>
      <w:r w:rsidRPr="00BE65B5">
        <w:rPr>
          <w:rFonts w:ascii="仿宋" w:eastAsia="仿宋" w:hAnsi="仿宋" w:hint="eastAsia"/>
          <w:sz w:val="32"/>
          <w:szCs w:val="32"/>
        </w:rPr>
        <w:t>单阳家庭</w:t>
      </w:r>
      <w:proofErr w:type="gramEnd"/>
      <w:r w:rsidRPr="00BE65B5">
        <w:rPr>
          <w:rFonts w:ascii="仿宋" w:eastAsia="仿宋" w:hAnsi="仿宋" w:hint="eastAsia"/>
          <w:sz w:val="32"/>
          <w:szCs w:val="32"/>
        </w:rPr>
        <w:t>配偶检测比例达</w:t>
      </w:r>
      <w:r w:rsidRPr="00BE65B5">
        <w:rPr>
          <w:rFonts w:ascii="仿宋" w:eastAsia="仿宋" w:hAnsi="仿宋"/>
          <w:sz w:val="32"/>
          <w:szCs w:val="32"/>
        </w:rPr>
        <w:t>94.6</w:t>
      </w:r>
      <w:r w:rsidRPr="00BE65B5">
        <w:rPr>
          <w:rFonts w:ascii="仿宋" w:eastAsia="仿宋" w:hAnsi="仿宋" w:hint="eastAsia"/>
          <w:sz w:val="32"/>
          <w:szCs w:val="32"/>
        </w:rPr>
        <w:t>5%。艾</w:t>
      </w:r>
      <w:r w:rsidRPr="0067689D">
        <w:rPr>
          <w:rFonts w:ascii="仿宋" w:eastAsia="仿宋" w:hAnsi="仿宋" w:hint="eastAsia"/>
          <w:bCs/>
          <w:sz w:val="32"/>
          <w:szCs w:val="32"/>
        </w:rPr>
        <w:t>滋病病毒感染者/病人随访和CD4检测</w:t>
      </w:r>
      <w:r>
        <w:rPr>
          <w:rFonts w:ascii="仿宋" w:eastAsia="仿宋" w:hAnsi="仿宋" w:hint="eastAsia"/>
          <w:bCs/>
          <w:sz w:val="32"/>
          <w:szCs w:val="32"/>
        </w:rPr>
        <w:t>比例达93.76</w:t>
      </w:r>
      <w:r>
        <w:rPr>
          <w:rFonts w:ascii="仿宋" w:eastAsia="仿宋" w:hAnsi="仿宋"/>
          <w:bCs/>
          <w:sz w:val="32"/>
          <w:szCs w:val="32"/>
        </w:rPr>
        <w:t>%，</w:t>
      </w:r>
      <w:r w:rsidRPr="0067689D">
        <w:rPr>
          <w:rFonts w:ascii="仿宋" w:eastAsia="仿宋" w:hAnsi="仿宋" w:hint="eastAsia"/>
          <w:bCs/>
          <w:sz w:val="32"/>
          <w:szCs w:val="32"/>
        </w:rPr>
        <w:t>艾滋病病毒感染者/病人配偶/固定性伴的HIV</w:t>
      </w:r>
      <w:r>
        <w:rPr>
          <w:rFonts w:ascii="仿宋" w:eastAsia="仿宋" w:hAnsi="仿宋" w:hint="eastAsia"/>
          <w:bCs/>
          <w:sz w:val="32"/>
          <w:szCs w:val="32"/>
        </w:rPr>
        <w:t>抗体检测94.65</w:t>
      </w:r>
      <w:r>
        <w:rPr>
          <w:rFonts w:ascii="仿宋" w:eastAsia="仿宋" w:hAnsi="仿宋"/>
          <w:bCs/>
          <w:sz w:val="32"/>
          <w:szCs w:val="32"/>
        </w:rPr>
        <w:t>%，</w:t>
      </w:r>
      <w:r w:rsidRPr="0067689D">
        <w:rPr>
          <w:rFonts w:ascii="仿宋" w:eastAsia="仿宋" w:hAnsi="仿宋" w:hint="eastAsia"/>
          <w:bCs/>
          <w:sz w:val="32"/>
          <w:szCs w:val="32"/>
        </w:rPr>
        <w:t>艾滋病病毒感染者/病人接受结核病检查</w:t>
      </w:r>
      <w:r>
        <w:rPr>
          <w:rFonts w:ascii="仿宋" w:eastAsia="仿宋" w:hAnsi="仿宋" w:hint="eastAsia"/>
          <w:bCs/>
          <w:sz w:val="32"/>
          <w:szCs w:val="32"/>
        </w:rPr>
        <w:t>达97.9</w:t>
      </w:r>
      <w:r>
        <w:rPr>
          <w:rFonts w:ascii="仿宋" w:eastAsia="仿宋" w:hAnsi="仿宋"/>
          <w:bCs/>
          <w:sz w:val="32"/>
          <w:szCs w:val="32"/>
        </w:rPr>
        <w:t>%</w:t>
      </w:r>
      <w:r w:rsidRPr="0067689D">
        <w:rPr>
          <w:rFonts w:ascii="仿宋" w:eastAsia="仿宋" w:hAnsi="仿宋" w:hint="eastAsia"/>
          <w:bCs/>
          <w:sz w:val="32"/>
          <w:szCs w:val="32"/>
        </w:rPr>
        <w:t>。</w:t>
      </w:r>
      <w:r w:rsidRPr="0067689D">
        <w:rPr>
          <w:rFonts w:ascii="仿宋" w:eastAsia="仿宋" w:hAnsi="仿宋" w:hint="eastAsia"/>
          <w:sz w:val="32"/>
          <w:szCs w:val="32"/>
        </w:rPr>
        <w:t>积极推进艾滋病“治疗即预防”的防治策略，全市现存</w:t>
      </w:r>
      <w:proofErr w:type="gramStart"/>
      <w:r w:rsidRPr="0067689D">
        <w:rPr>
          <w:rFonts w:ascii="仿宋" w:eastAsia="仿宋" w:hAnsi="仿宋" w:hint="eastAsia"/>
          <w:sz w:val="32"/>
          <w:szCs w:val="32"/>
        </w:rPr>
        <w:t>活感染</w:t>
      </w:r>
      <w:proofErr w:type="gramEnd"/>
      <w:r w:rsidRPr="0067689D">
        <w:rPr>
          <w:rFonts w:ascii="仿宋" w:eastAsia="仿宋" w:hAnsi="仿宋" w:hint="eastAsia"/>
          <w:sz w:val="32"/>
          <w:szCs w:val="32"/>
        </w:rPr>
        <w:t>者和病人，抗病毒治疗覆盖率为92.22%。治疗有效率为92.91%</w:t>
      </w:r>
      <w:r>
        <w:rPr>
          <w:rFonts w:ascii="仿宋" w:eastAsia="仿宋" w:hAnsi="仿宋" w:hint="eastAsia"/>
          <w:sz w:val="32"/>
          <w:szCs w:val="32"/>
        </w:rPr>
        <w:t>。</w:t>
      </w:r>
      <w:r>
        <w:rPr>
          <w:rFonts w:ascii="仿宋_GB2312" w:eastAsia="仿宋_GB2312" w:hAnsi="宋体" w:hint="eastAsia"/>
          <w:sz w:val="32"/>
          <w:szCs w:val="32"/>
        </w:rPr>
        <w:t>7个</w:t>
      </w:r>
      <w:r w:rsidRPr="00CF242C">
        <w:rPr>
          <w:rFonts w:ascii="仿宋_GB2312" w:eastAsia="仿宋_GB2312" w:hAnsi="宋体" w:hint="eastAsia"/>
          <w:sz w:val="32"/>
          <w:szCs w:val="32"/>
        </w:rPr>
        <w:t>社区药物维持治疗门诊</w:t>
      </w:r>
      <w:r>
        <w:rPr>
          <w:rFonts w:ascii="仿宋_GB2312" w:eastAsia="仿宋_GB2312" w:hAnsi="宋体" w:hint="eastAsia"/>
          <w:sz w:val="32"/>
          <w:szCs w:val="32"/>
        </w:rPr>
        <w:t>（</w:t>
      </w:r>
      <w:r>
        <w:rPr>
          <w:rFonts w:ascii="仿宋_GB2312" w:eastAsia="仿宋_GB2312" w:hAnsi="宋体"/>
          <w:sz w:val="32"/>
          <w:szCs w:val="32"/>
        </w:rPr>
        <w:t>含</w:t>
      </w:r>
      <w:r w:rsidRPr="00CF242C">
        <w:rPr>
          <w:rFonts w:ascii="仿宋_GB2312" w:eastAsia="仿宋_GB2312" w:hAnsi="宋体" w:hint="eastAsia"/>
          <w:sz w:val="32"/>
          <w:szCs w:val="32"/>
        </w:rPr>
        <w:t>延伸点</w:t>
      </w:r>
      <w:r>
        <w:rPr>
          <w:rFonts w:ascii="仿宋_GB2312" w:eastAsia="仿宋_GB2312" w:hAnsi="宋体" w:hint="eastAsia"/>
          <w:sz w:val="32"/>
          <w:szCs w:val="32"/>
        </w:rPr>
        <w:t>）在</w:t>
      </w:r>
      <w:proofErr w:type="gramStart"/>
      <w:r>
        <w:rPr>
          <w:rFonts w:ascii="仿宋_GB2312" w:eastAsia="仿宋_GB2312" w:hAnsi="宋体"/>
          <w:sz w:val="32"/>
          <w:szCs w:val="32"/>
        </w:rPr>
        <w:t>治</w:t>
      </w:r>
      <w:r>
        <w:rPr>
          <w:rFonts w:ascii="仿宋_GB2312" w:eastAsia="仿宋_GB2312" w:hAnsi="宋体" w:hint="eastAsia"/>
          <w:sz w:val="32"/>
          <w:szCs w:val="32"/>
        </w:rPr>
        <w:t>人数</w:t>
      </w:r>
      <w:proofErr w:type="gramEnd"/>
      <w:r>
        <w:rPr>
          <w:rFonts w:ascii="仿宋_GB2312" w:eastAsia="仿宋_GB2312" w:hAnsi="宋体" w:hint="eastAsia"/>
          <w:sz w:val="32"/>
          <w:szCs w:val="32"/>
        </w:rPr>
        <w:t>达</w:t>
      </w:r>
      <w:r>
        <w:rPr>
          <w:rFonts w:ascii="仿宋_GB2312" w:eastAsia="仿宋_GB2312" w:hAnsi="宋体"/>
          <w:sz w:val="32"/>
          <w:szCs w:val="32"/>
        </w:rPr>
        <w:t>1500</w:t>
      </w:r>
      <w:r>
        <w:rPr>
          <w:rFonts w:ascii="仿宋_GB2312" w:eastAsia="仿宋_GB2312" w:hAnsi="宋体" w:hint="eastAsia"/>
          <w:sz w:val="32"/>
          <w:szCs w:val="32"/>
        </w:rPr>
        <w:t>余</w:t>
      </w:r>
      <w:r>
        <w:rPr>
          <w:rFonts w:ascii="仿宋_GB2312" w:eastAsia="仿宋_GB2312" w:hAnsi="宋体"/>
          <w:sz w:val="32"/>
          <w:szCs w:val="32"/>
        </w:rPr>
        <w:t>人，</w:t>
      </w:r>
      <w:r w:rsidRPr="00173BC8">
        <w:rPr>
          <w:rFonts w:ascii="仿宋_GB2312" w:eastAsia="仿宋_GB2312" w:hint="eastAsia"/>
          <w:sz w:val="32"/>
          <w:szCs w:val="32"/>
        </w:rPr>
        <w:t>保持率</w:t>
      </w:r>
      <w:r>
        <w:rPr>
          <w:rFonts w:ascii="仿宋_GB2312" w:eastAsia="仿宋_GB2312" w:hint="eastAsia"/>
          <w:sz w:val="32"/>
          <w:szCs w:val="32"/>
        </w:rPr>
        <w:t>在8</w:t>
      </w:r>
      <w:r>
        <w:rPr>
          <w:rFonts w:ascii="仿宋_GB2312" w:eastAsia="仿宋_GB2312"/>
          <w:sz w:val="32"/>
          <w:szCs w:val="32"/>
        </w:rPr>
        <w:t>0%</w:t>
      </w:r>
      <w:r>
        <w:rPr>
          <w:rFonts w:ascii="仿宋_GB2312" w:eastAsia="仿宋_GB2312" w:hint="eastAsia"/>
          <w:sz w:val="32"/>
          <w:szCs w:val="32"/>
        </w:rPr>
        <w:t>以上</w:t>
      </w:r>
      <w:r>
        <w:rPr>
          <w:rFonts w:ascii="仿宋_GB2312" w:eastAsia="仿宋_GB2312"/>
          <w:sz w:val="32"/>
          <w:szCs w:val="32"/>
        </w:rPr>
        <w:t>。</w:t>
      </w:r>
      <w:r w:rsidRPr="0067689D">
        <w:rPr>
          <w:rFonts w:ascii="仿宋" w:eastAsia="仿宋" w:hAnsi="仿宋" w:hint="eastAsia"/>
          <w:sz w:val="32"/>
          <w:szCs w:val="32"/>
        </w:rPr>
        <w:t>积极开展高危人群干预， 2019年全市</w:t>
      </w:r>
      <w:proofErr w:type="gramStart"/>
      <w:r w:rsidRPr="0067689D">
        <w:rPr>
          <w:rFonts w:ascii="仿宋" w:eastAsia="仿宋" w:hAnsi="仿宋" w:hint="eastAsia"/>
          <w:sz w:val="32"/>
          <w:szCs w:val="32"/>
        </w:rPr>
        <w:t>暗娼月</w:t>
      </w:r>
      <w:proofErr w:type="gramEnd"/>
      <w:r w:rsidRPr="0067689D">
        <w:rPr>
          <w:rFonts w:ascii="仿宋" w:eastAsia="仿宋" w:hAnsi="仿宋" w:hint="eastAsia"/>
          <w:sz w:val="32"/>
          <w:szCs w:val="32"/>
        </w:rPr>
        <w:t>干预覆盖率为93.4%，HIV抗体检测比例为</w:t>
      </w:r>
      <w:r>
        <w:rPr>
          <w:rFonts w:ascii="仿宋" w:eastAsia="仿宋" w:hAnsi="仿宋"/>
          <w:sz w:val="32"/>
          <w:szCs w:val="32"/>
        </w:rPr>
        <w:t>95</w:t>
      </w:r>
      <w:r w:rsidRPr="0067689D">
        <w:rPr>
          <w:rFonts w:ascii="仿宋" w:eastAsia="仿宋" w:hAnsi="仿宋" w:hint="eastAsia"/>
          <w:sz w:val="32"/>
          <w:szCs w:val="32"/>
        </w:rPr>
        <w:t>%，2019年全市吸毒月干预覆盖率为</w:t>
      </w:r>
      <w:r>
        <w:rPr>
          <w:rFonts w:ascii="仿宋" w:eastAsia="仿宋" w:hAnsi="仿宋"/>
          <w:sz w:val="32"/>
          <w:szCs w:val="32"/>
        </w:rPr>
        <w:t>80</w:t>
      </w:r>
      <w:r w:rsidRPr="0067689D">
        <w:rPr>
          <w:rFonts w:ascii="仿宋" w:eastAsia="仿宋" w:hAnsi="仿宋" w:hint="eastAsia"/>
          <w:sz w:val="32"/>
          <w:szCs w:val="32"/>
        </w:rPr>
        <w:t>%，全市注射吸毒人群干预HIV抗体检测比例为88.2%，2019年全市男</w:t>
      </w:r>
      <w:proofErr w:type="gramStart"/>
      <w:r w:rsidRPr="0067689D">
        <w:rPr>
          <w:rFonts w:ascii="仿宋" w:eastAsia="仿宋" w:hAnsi="仿宋" w:hint="eastAsia"/>
          <w:sz w:val="32"/>
          <w:szCs w:val="32"/>
        </w:rPr>
        <w:t>男</w:t>
      </w:r>
      <w:proofErr w:type="gramEnd"/>
      <w:r w:rsidRPr="0067689D">
        <w:rPr>
          <w:rFonts w:ascii="仿宋" w:eastAsia="仿宋" w:hAnsi="仿宋" w:hint="eastAsia"/>
          <w:sz w:val="32"/>
          <w:szCs w:val="32"/>
        </w:rPr>
        <w:t>同性</w:t>
      </w:r>
      <w:proofErr w:type="gramStart"/>
      <w:r w:rsidRPr="0067689D">
        <w:rPr>
          <w:rFonts w:ascii="仿宋" w:eastAsia="仿宋" w:hAnsi="仿宋" w:hint="eastAsia"/>
          <w:sz w:val="32"/>
          <w:szCs w:val="32"/>
        </w:rPr>
        <w:t>恋人群月干预</w:t>
      </w:r>
      <w:proofErr w:type="gramEnd"/>
      <w:r w:rsidRPr="0067689D">
        <w:rPr>
          <w:rFonts w:ascii="仿宋" w:eastAsia="仿宋" w:hAnsi="仿宋" w:hint="eastAsia"/>
          <w:sz w:val="32"/>
          <w:szCs w:val="32"/>
        </w:rPr>
        <w:t>覆盖率为93.0%，HIV抗体检测比例为</w:t>
      </w:r>
      <w:r>
        <w:rPr>
          <w:rFonts w:ascii="仿宋" w:eastAsia="仿宋" w:hAnsi="仿宋"/>
          <w:sz w:val="32"/>
          <w:szCs w:val="32"/>
        </w:rPr>
        <w:t>95</w:t>
      </w:r>
      <w:r w:rsidRPr="0067689D">
        <w:rPr>
          <w:rFonts w:ascii="仿宋" w:eastAsia="仿宋" w:hAnsi="仿宋" w:hint="eastAsia"/>
          <w:sz w:val="32"/>
          <w:szCs w:val="32"/>
        </w:rPr>
        <w:t>%。</w:t>
      </w:r>
    </w:p>
    <w:p w:rsidR="00014C8D" w:rsidRPr="002B5891" w:rsidRDefault="002B5891" w:rsidP="002B5891">
      <w:pPr>
        <w:autoSpaceDE w:val="0"/>
        <w:autoSpaceDN w:val="0"/>
        <w:adjustRightInd w:val="0"/>
        <w:spacing w:line="560" w:lineRule="exact"/>
        <w:ind w:firstLine="480"/>
        <w:rPr>
          <w:rFonts w:ascii="仿宋_GB2312" w:eastAsia="仿宋_GB2312" w:hAnsi="宋体" w:cs="宋体"/>
          <w:kern w:val="0"/>
          <w:sz w:val="32"/>
          <w:szCs w:val="32"/>
        </w:rPr>
      </w:pPr>
      <w:r w:rsidRPr="005A7ABC">
        <w:rPr>
          <w:rFonts w:ascii="仿宋_GB2312" w:eastAsia="仿宋_GB2312" w:hAnsi="Calibri" w:hint="eastAsia"/>
          <w:sz w:val="32"/>
          <w:szCs w:val="32"/>
        </w:rPr>
        <w:t>继续降低结核</w:t>
      </w:r>
      <w:r>
        <w:rPr>
          <w:rFonts w:ascii="仿宋_GB2312" w:eastAsia="仿宋_GB2312" w:hAnsi="Calibri" w:hint="eastAsia"/>
          <w:sz w:val="32"/>
          <w:szCs w:val="32"/>
        </w:rPr>
        <w:t>病的感染、发病与死亡，确保结核病疫情稳步下降，提高群众健康水平，</w:t>
      </w:r>
      <w:r w:rsidRPr="00F474DB">
        <w:rPr>
          <w:rFonts w:ascii="仿宋_GB2312" w:eastAsia="仿宋_GB2312" w:hAnsi="Calibri" w:hint="eastAsia"/>
          <w:sz w:val="32"/>
          <w:szCs w:val="32"/>
        </w:rPr>
        <w:t>全市发现并治疗活动性肺结核患者不低于任务数</w:t>
      </w:r>
      <w:r>
        <w:rPr>
          <w:rFonts w:ascii="仿宋_GB2312" w:eastAsia="仿宋_GB2312" w:hAnsi="Calibri" w:hint="eastAsia"/>
          <w:sz w:val="32"/>
          <w:szCs w:val="32"/>
        </w:rPr>
        <w:t>1408</w:t>
      </w:r>
      <w:r w:rsidRPr="00F474DB">
        <w:rPr>
          <w:rFonts w:ascii="仿宋_GB2312" w:eastAsia="仿宋_GB2312" w:hAnsi="Calibri" w:hint="eastAsia"/>
          <w:sz w:val="32"/>
          <w:szCs w:val="32"/>
        </w:rPr>
        <w:t>的90%。</w:t>
      </w:r>
      <w:r w:rsidRPr="005A7ABC">
        <w:rPr>
          <w:rFonts w:ascii="仿宋_GB2312" w:eastAsia="仿宋_GB2312" w:hAnsi="Calibri" w:hint="eastAsia"/>
          <w:sz w:val="32"/>
          <w:szCs w:val="32"/>
        </w:rPr>
        <w:t>肺结核患者成功治疗率达</w:t>
      </w:r>
      <w:r w:rsidRPr="005A7ABC">
        <w:rPr>
          <w:rFonts w:ascii="仿宋_GB2312" w:eastAsia="仿宋_GB2312" w:hAnsi="Calibri" w:hint="eastAsia"/>
          <w:sz w:val="32"/>
          <w:szCs w:val="32"/>
        </w:rPr>
        <w:lastRenderedPageBreak/>
        <w:t>到90%以上。肺结核患者全程管理率达到95%以上。肺结核患者密切接触者筛查率95%以上。肺结核患者病原学阳性率达到45%以上。报告肺结核患者和疑似肺结核患者的总体到位率达到95%以上。</w:t>
      </w:r>
      <w:proofErr w:type="gramStart"/>
      <w:r w:rsidRPr="00B75824">
        <w:rPr>
          <w:rFonts w:ascii="仿宋_GB2312" w:eastAsia="仿宋_GB2312" w:hAnsi="宋体" w:cs="宋体" w:hint="eastAsia"/>
          <w:kern w:val="0"/>
          <w:sz w:val="32"/>
          <w:szCs w:val="32"/>
        </w:rPr>
        <w:t>耐多药</w:t>
      </w:r>
      <w:proofErr w:type="gramEnd"/>
      <w:r w:rsidRPr="00B75824">
        <w:rPr>
          <w:rFonts w:ascii="仿宋_GB2312" w:eastAsia="仿宋_GB2312" w:hAnsi="宋体" w:cs="宋体" w:hint="eastAsia"/>
          <w:kern w:val="0"/>
          <w:sz w:val="32"/>
          <w:szCs w:val="32"/>
        </w:rPr>
        <w:t>肺结核高危人群筛查率</w:t>
      </w:r>
      <w:r>
        <w:rPr>
          <w:rFonts w:ascii="仿宋_GB2312" w:eastAsia="仿宋_GB2312" w:hAnsi="宋体" w:cs="宋体" w:hint="eastAsia"/>
          <w:kern w:val="0"/>
          <w:sz w:val="32"/>
          <w:szCs w:val="32"/>
        </w:rPr>
        <w:t>达到90%以上。</w:t>
      </w:r>
      <w:r w:rsidRPr="00F474DB">
        <w:rPr>
          <w:rFonts w:ascii="仿宋_GB2312" w:eastAsia="仿宋_GB2312" w:hAnsi="宋体" w:cs="宋体" w:hint="eastAsia"/>
          <w:kern w:val="0"/>
          <w:sz w:val="32"/>
          <w:szCs w:val="32"/>
        </w:rPr>
        <w:t>新病原学阳性肺结核耐药筛查率（%）达到70%以上。</w:t>
      </w:r>
    </w:p>
    <w:p w:rsidR="005E0B64" w:rsidRPr="005E0B64" w:rsidRDefault="005E0B64" w:rsidP="005E0B64">
      <w:pPr>
        <w:adjustRightInd w:val="0"/>
        <w:snapToGrid w:val="0"/>
        <w:spacing w:line="600" w:lineRule="exact"/>
        <w:ind w:firstLine="720"/>
        <w:rPr>
          <w:rFonts w:ascii="楷体_GB2312" w:eastAsia="楷体_GB2312" w:hAnsi="宋体"/>
          <w:b/>
          <w:sz w:val="32"/>
          <w:szCs w:val="32"/>
          <w:lang w:val="zh-CN"/>
        </w:rPr>
      </w:pPr>
      <w:r w:rsidRPr="005E0B64">
        <w:rPr>
          <w:rFonts w:ascii="楷体_GB2312" w:eastAsia="楷体_GB2312" w:hAnsi="宋体" w:hint="eastAsia"/>
          <w:b/>
          <w:sz w:val="32"/>
          <w:szCs w:val="32"/>
          <w:lang w:val="zh-CN"/>
        </w:rPr>
        <w:t>（二）项目效益情况。</w:t>
      </w:r>
    </w:p>
    <w:p w:rsidR="005E0B64" w:rsidRPr="005E0B64" w:rsidRDefault="005E0B64" w:rsidP="005E0B64">
      <w:pPr>
        <w:adjustRightInd w:val="0"/>
        <w:snapToGrid w:val="0"/>
        <w:spacing w:line="600" w:lineRule="exact"/>
        <w:ind w:firstLine="720"/>
        <w:rPr>
          <w:rFonts w:ascii="仿宋_GB2312" w:eastAsia="仿宋_GB2312" w:hAnsi="宋体"/>
          <w:sz w:val="32"/>
          <w:szCs w:val="32"/>
          <w:lang w:val="zh-CN"/>
        </w:rPr>
      </w:pPr>
      <w:r w:rsidRPr="005E0B64">
        <w:rPr>
          <w:rFonts w:ascii="仿宋_GB2312" w:eastAsia="仿宋_GB2312" w:hAnsi="宋体" w:hint="eastAsia"/>
          <w:sz w:val="32"/>
          <w:szCs w:val="32"/>
        </w:rPr>
        <w:t>从远期降低了疫苗针对疾病的发病率</w:t>
      </w:r>
      <w:r w:rsidRPr="005E0B64">
        <w:rPr>
          <w:rFonts w:ascii="仿宋_GB2312" w:eastAsia="仿宋_GB2312" w:hAnsi="宋体" w:hint="eastAsia"/>
          <w:sz w:val="32"/>
          <w:szCs w:val="32"/>
          <w:lang w:val="zh-CN"/>
        </w:rPr>
        <w:t>。</w:t>
      </w:r>
      <w:r w:rsidR="00EF5BC3">
        <w:rPr>
          <w:rFonts w:ascii="仿宋_GB2312" w:eastAsia="仿宋_GB2312"/>
          <w:sz w:val="32"/>
          <w:szCs w:val="32"/>
        </w:rPr>
        <w:t>有效的提高了艾滋病感染者和病人的发现率，</w:t>
      </w:r>
      <w:r w:rsidR="00EF5BC3">
        <w:rPr>
          <w:rFonts w:ascii="仿宋_GB2312" w:eastAsia="仿宋_GB2312" w:hint="eastAsia"/>
          <w:sz w:val="32"/>
          <w:szCs w:val="32"/>
        </w:rPr>
        <w:t>治疗覆盖</w:t>
      </w:r>
      <w:r w:rsidR="00EF5BC3">
        <w:rPr>
          <w:rFonts w:ascii="仿宋_GB2312" w:eastAsia="仿宋_GB2312"/>
          <w:sz w:val="32"/>
          <w:szCs w:val="32"/>
        </w:rPr>
        <w:t>面和治疗质量的提高</w:t>
      </w:r>
      <w:r w:rsidR="00EF5BC3">
        <w:rPr>
          <w:rFonts w:ascii="仿宋_GB2312" w:eastAsia="仿宋_GB2312" w:hint="eastAsia"/>
          <w:sz w:val="32"/>
          <w:szCs w:val="32"/>
        </w:rPr>
        <w:t>，有利于降低新发感染，降低死亡率，提高感染者和病人的生活质量。2</w:t>
      </w:r>
      <w:r w:rsidR="00EF5BC3">
        <w:rPr>
          <w:rFonts w:ascii="仿宋_GB2312" w:eastAsia="仿宋_GB2312"/>
          <w:sz w:val="32"/>
          <w:szCs w:val="32"/>
        </w:rPr>
        <w:t>019</w:t>
      </w:r>
      <w:r w:rsidR="00EF5BC3">
        <w:rPr>
          <w:rFonts w:ascii="仿宋_GB2312" w:eastAsia="仿宋_GB2312" w:hint="eastAsia"/>
          <w:sz w:val="32"/>
          <w:szCs w:val="32"/>
        </w:rPr>
        <w:t>年各项艾滋病预防控制措施全面落实，为社会</w:t>
      </w:r>
      <w:r w:rsidR="00EF5BC3">
        <w:rPr>
          <w:rFonts w:ascii="仿宋_GB2312" w:eastAsia="仿宋_GB2312"/>
          <w:sz w:val="32"/>
          <w:szCs w:val="32"/>
        </w:rPr>
        <w:t>的发展和保护人民健康发挥了积极作用</w:t>
      </w:r>
      <w:r w:rsidR="00EF5BC3">
        <w:rPr>
          <w:rFonts w:ascii="仿宋_GB2312" w:eastAsia="仿宋_GB2312" w:hint="eastAsia"/>
          <w:sz w:val="32"/>
          <w:szCs w:val="32"/>
        </w:rPr>
        <w:t>；</w:t>
      </w:r>
      <w:r w:rsidR="00915624" w:rsidRPr="00915624">
        <w:rPr>
          <w:rFonts w:ascii="仿宋_GB2312" w:eastAsia="仿宋_GB2312" w:hint="eastAsia"/>
          <w:sz w:val="32"/>
          <w:szCs w:val="32"/>
        </w:rPr>
        <w:t>继续降低结核病的感染、发病与死亡，确保结核病疫情稳步下降，提高群众健康水平</w:t>
      </w:r>
    </w:p>
    <w:p w:rsidR="005E0B64" w:rsidRPr="005E0B64" w:rsidRDefault="005E0B64" w:rsidP="005E0B64">
      <w:pPr>
        <w:adjustRightInd w:val="0"/>
        <w:snapToGrid w:val="0"/>
        <w:spacing w:line="600" w:lineRule="exact"/>
        <w:ind w:firstLine="720"/>
        <w:rPr>
          <w:rFonts w:ascii="黑体" w:eastAsia="黑体" w:hAnsi="宋体"/>
          <w:sz w:val="32"/>
          <w:szCs w:val="32"/>
        </w:rPr>
      </w:pPr>
      <w:r w:rsidRPr="005E0B64">
        <w:rPr>
          <w:rFonts w:ascii="黑体" w:eastAsia="黑体" w:hAnsi="宋体" w:hint="eastAsia"/>
          <w:sz w:val="32"/>
          <w:szCs w:val="32"/>
        </w:rPr>
        <w:t>五、评价结论及建议</w:t>
      </w:r>
    </w:p>
    <w:p w:rsidR="005E0B64" w:rsidRPr="005E0B64" w:rsidRDefault="005E0B64" w:rsidP="005E0B64">
      <w:pPr>
        <w:adjustRightInd w:val="0"/>
        <w:snapToGrid w:val="0"/>
        <w:spacing w:line="600" w:lineRule="exact"/>
        <w:ind w:firstLine="720"/>
        <w:rPr>
          <w:rFonts w:ascii="楷体_GB2312" w:eastAsia="楷体_GB2312" w:hAnsi="宋体"/>
          <w:b/>
          <w:sz w:val="32"/>
          <w:szCs w:val="32"/>
          <w:lang w:val="zh-CN"/>
        </w:rPr>
      </w:pPr>
      <w:r w:rsidRPr="005E0B64">
        <w:rPr>
          <w:rFonts w:ascii="楷体_GB2312" w:eastAsia="楷体_GB2312" w:hAnsi="宋体" w:hint="eastAsia"/>
          <w:b/>
          <w:sz w:val="32"/>
          <w:szCs w:val="32"/>
          <w:lang w:val="zh-CN"/>
        </w:rPr>
        <w:t>（一）评价结论。</w:t>
      </w:r>
    </w:p>
    <w:p w:rsidR="005E0B64" w:rsidRPr="00915624" w:rsidRDefault="005E0B64" w:rsidP="00915624">
      <w:pPr>
        <w:adjustRightInd w:val="0"/>
        <w:snapToGrid w:val="0"/>
        <w:spacing w:line="600" w:lineRule="exact"/>
        <w:ind w:firstLine="720"/>
        <w:rPr>
          <w:rFonts w:ascii="仿宋_GB2312" w:eastAsia="仿宋_GB2312" w:hAnsi="宋体"/>
          <w:sz w:val="32"/>
          <w:szCs w:val="32"/>
          <w:lang w:val="zh-CN"/>
        </w:rPr>
      </w:pPr>
      <w:r w:rsidRPr="005E0B64">
        <w:rPr>
          <w:rFonts w:ascii="仿宋_GB2312" w:eastAsia="仿宋_GB2312" w:hAnsi="宋体" w:hint="eastAsia"/>
          <w:sz w:val="32"/>
          <w:szCs w:val="32"/>
        </w:rPr>
        <w:t>完成了项目应达到的目的，确保免疫规划相关工作的可持续开展。</w:t>
      </w:r>
      <w:r w:rsidR="00915624" w:rsidRPr="005E0B64">
        <w:rPr>
          <w:rFonts w:ascii="仿宋_GB2312" w:eastAsia="仿宋_GB2312" w:hAnsi="宋体" w:hint="eastAsia"/>
          <w:sz w:val="32"/>
          <w:szCs w:val="32"/>
        </w:rPr>
        <w:t>从远期降低了疫苗针对疾病的发病率</w:t>
      </w:r>
      <w:r w:rsidR="00915624" w:rsidRPr="005E0B64">
        <w:rPr>
          <w:rFonts w:ascii="仿宋_GB2312" w:eastAsia="仿宋_GB2312" w:hAnsi="宋体" w:hint="eastAsia"/>
          <w:sz w:val="32"/>
          <w:szCs w:val="32"/>
          <w:lang w:val="zh-CN"/>
        </w:rPr>
        <w:t>。</w:t>
      </w:r>
      <w:r w:rsidR="00915624">
        <w:rPr>
          <w:rFonts w:ascii="仿宋_GB2312" w:eastAsia="仿宋_GB2312"/>
          <w:sz w:val="32"/>
          <w:szCs w:val="32"/>
        </w:rPr>
        <w:t>有效的提高了艾滋病感染者和病人的发现率，</w:t>
      </w:r>
      <w:r w:rsidR="00915624">
        <w:rPr>
          <w:rFonts w:ascii="仿宋_GB2312" w:eastAsia="仿宋_GB2312" w:hint="eastAsia"/>
          <w:sz w:val="32"/>
          <w:szCs w:val="32"/>
        </w:rPr>
        <w:t>治疗覆盖</w:t>
      </w:r>
      <w:r w:rsidR="00915624">
        <w:rPr>
          <w:rFonts w:ascii="仿宋_GB2312" w:eastAsia="仿宋_GB2312"/>
          <w:sz w:val="32"/>
          <w:szCs w:val="32"/>
        </w:rPr>
        <w:t>面和治疗质量的提高</w:t>
      </w:r>
      <w:r w:rsidR="00915624">
        <w:rPr>
          <w:rFonts w:ascii="仿宋_GB2312" w:eastAsia="仿宋_GB2312" w:hint="eastAsia"/>
          <w:sz w:val="32"/>
          <w:szCs w:val="32"/>
        </w:rPr>
        <w:t>，有利于降低新发感染，降低死亡率，提高感染者和病人的生活质量。2</w:t>
      </w:r>
      <w:r w:rsidR="00915624">
        <w:rPr>
          <w:rFonts w:ascii="仿宋_GB2312" w:eastAsia="仿宋_GB2312"/>
          <w:sz w:val="32"/>
          <w:szCs w:val="32"/>
        </w:rPr>
        <w:t>019</w:t>
      </w:r>
      <w:r w:rsidR="00915624">
        <w:rPr>
          <w:rFonts w:ascii="仿宋_GB2312" w:eastAsia="仿宋_GB2312" w:hint="eastAsia"/>
          <w:sz w:val="32"/>
          <w:szCs w:val="32"/>
        </w:rPr>
        <w:t>年各项艾滋病预防控制措施全面落实，为社会</w:t>
      </w:r>
      <w:r w:rsidR="00915624">
        <w:rPr>
          <w:rFonts w:ascii="仿宋_GB2312" w:eastAsia="仿宋_GB2312"/>
          <w:sz w:val="32"/>
          <w:szCs w:val="32"/>
        </w:rPr>
        <w:t>的发展和保护人民健康发挥了积极作用</w:t>
      </w:r>
      <w:r w:rsidR="00915624">
        <w:rPr>
          <w:rFonts w:ascii="仿宋_GB2312" w:eastAsia="仿宋_GB2312" w:hint="eastAsia"/>
          <w:sz w:val="32"/>
          <w:szCs w:val="32"/>
        </w:rPr>
        <w:t>；</w:t>
      </w:r>
      <w:r w:rsidR="00915624" w:rsidRPr="00915624">
        <w:rPr>
          <w:rFonts w:ascii="仿宋_GB2312" w:eastAsia="仿宋_GB2312" w:hint="eastAsia"/>
          <w:sz w:val="32"/>
          <w:szCs w:val="32"/>
        </w:rPr>
        <w:t>继续降低结核病的感染、发病与死亡，确保结核病疫情稳步下降，提高群众健康水平</w:t>
      </w:r>
    </w:p>
    <w:p w:rsidR="005E0B64" w:rsidRPr="005E0B64" w:rsidRDefault="005E0B64" w:rsidP="005E0B64">
      <w:pPr>
        <w:adjustRightInd w:val="0"/>
        <w:snapToGrid w:val="0"/>
        <w:spacing w:line="600" w:lineRule="exact"/>
        <w:ind w:firstLine="720"/>
        <w:rPr>
          <w:rFonts w:ascii="楷体_GB2312" w:eastAsia="楷体_GB2312" w:hAnsi="宋体"/>
          <w:b/>
          <w:sz w:val="32"/>
          <w:szCs w:val="32"/>
          <w:lang w:val="zh-CN"/>
        </w:rPr>
      </w:pPr>
      <w:r w:rsidRPr="005E0B64">
        <w:rPr>
          <w:rFonts w:ascii="楷体_GB2312" w:eastAsia="楷体_GB2312" w:hAnsi="宋体" w:hint="eastAsia"/>
          <w:b/>
          <w:sz w:val="32"/>
          <w:szCs w:val="32"/>
          <w:lang w:val="zh-CN"/>
        </w:rPr>
        <w:lastRenderedPageBreak/>
        <w:t>（二）存在的问题。</w:t>
      </w:r>
    </w:p>
    <w:p w:rsidR="005E0B64" w:rsidRPr="005E0B64" w:rsidRDefault="005E0B64" w:rsidP="005E0B64">
      <w:pPr>
        <w:adjustRightInd w:val="0"/>
        <w:snapToGrid w:val="0"/>
        <w:spacing w:line="600" w:lineRule="exact"/>
        <w:ind w:firstLine="720"/>
        <w:rPr>
          <w:rFonts w:ascii="仿宋_GB2312" w:eastAsia="仿宋_GB2312" w:hAnsi="宋体"/>
          <w:sz w:val="32"/>
          <w:szCs w:val="32"/>
        </w:rPr>
      </w:pPr>
      <w:r w:rsidRPr="005E0B64">
        <w:rPr>
          <w:rFonts w:ascii="仿宋_GB2312" w:eastAsia="仿宋_GB2312" w:hAnsi="宋体" w:hint="eastAsia"/>
          <w:sz w:val="32"/>
          <w:szCs w:val="32"/>
        </w:rPr>
        <w:t>1.接种率调查：</w:t>
      </w:r>
    </w:p>
    <w:p w:rsidR="005E0B64" w:rsidRPr="005E0B64" w:rsidRDefault="005E0B64" w:rsidP="005E0B64">
      <w:pPr>
        <w:spacing w:line="480" w:lineRule="exact"/>
        <w:ind w:firstLineChars="200" w:firstLine="640"/>
        <w:rPr>
          <w:rFonts w:ascii="仿宋_GB2312" w:eastAsia="仿宋_GB2312" w:hAnsi="仿宋_GB2312" w:cs="仿宋_GB2312"/>
          <w:sz w:val="32"/>
          <w:szCs w:val="32"/>
        </w:rPr>
      </w:pPr>
      <w:r w:rsidRPr="005E0B64">
        <w:rPr>
          <w:rFonts w:ascii="仿宋_GB2312" w:eastAsia="仿宋_GB2312" w:hAnsi="仿宋_GB2312" w:cs="仿宋_GB2312" w:hint="eastAsia"/>
          <w:sz w:val="32"/>
          <w:szCs w:val="32"/>
        </w:rPr>
        <w:t>（1）不合格原因分析。本次调查不合格接种879人次，共941剂次（含未种）。原因主要是初始接种提前35人次、共57剂；间隔缩短57人次、共59剂次；超期接种550人次、共563剂次（其中因缺苗导致超期221人次、共225剂次）；</w:t>
      </w:r>
      <w:proofErr w:type="gramStart"/>
      <w:r w:rsidRPr="005E0B64">
        <w:rPr>
          <w:rFonts w:ascii="仿宋_GB2312" w:eastAsia="仿宋_GB2312" w:hAnsi="仿宋_GB2312" w:cs="仿宋_GB2312" w:hint="eastAsia"/>
          <w:sz w:val="32"/>
          <w:szCs w:val="32"/>
        </w:rPr>
        <w:t>卡证不符</w:t>
      </w:r>
      <w:proofErr w:type="gramEnd"/>
      <w:r w:rsidRPr="005E0B64">
        <w:rPr>
          <w:rFonts w:ascii="仿宋_GB2312" w:eastAsia="仿宋_GB2312" w:hAnsi="仿宋_GB2312" w:cs="仿宋_GB2312" w:hint="eastAsia"/>
          <w:sz w:val="32"/>
          <w:szCs w:val="32"/>
        </w:rPr>
        <w:t>7人次、共7剂次；其它230人次、共255剂次。</w:t>
      </w:r>
    </w:p>
    <w:p w:rsidR="005E0B64" w:rsidRPr="005E0B64" w:rsidRDefault="005E0B64" w:rsidP="005E0B64">
      <w:pPr>
        <w:numPr>
          <w:ilvl w:val="0"/>
          <w:numId w:val="11"/>
        </w:numPr>
        <w:adjustRightInd w:val="0"/>
        <w:snapToGrid w:val="0"/>
        <w:spacing w:line="600" w:lineRule="exact"/>
        <w:rPr>
          <w:rFonts w:ascii="仿宋_GB2312" w:eastAsia="仿宋_GB2312" w:hAnsi="宋体"/>
          <w:sz w:val="32"/>
          <w:szCs w:val="32"/>
        </w:rPr>
      </w:pPr>
      <w:r w:rsidRPr="005E0B64">
        <w:rPr>
          <w:rFonts w:ascii="仿宋_GB2312" w:eastAsia="仿宋_GB2312" w:hAnsi="仿宋_GB2312" w:cs="仿宋_GB2312" w:hint="eastAsia"/>
          <w:sz w:val="32"/>
          <w:szCs w:val="32"/>
        </w:rPr>
        <w:t>未接种原因分析。本次调查未接种230人、共255人次。其中流动人口24人、共27人次；不知道要接种12人、共12人次；超生儿童7人、共10人次；害怕接种反应20人、共24人次；推迟到下次接种8人、共8人次；儿童患病医生不予接种6人、共6人次；儿童患病未去接种65人、共74人次；因缺苗导致未种83人、共88人次；其他原因5人、共6人次。</w:t>
      </w:r>
    </w:p>
    <w:p w:rsidR="005E0B64" w:rsidRPr="005E0B64" w:rsidRDefault="005E0B64" w:rsidP="005E0B64">
      <w:pPr>
        <w:adjustRightInd w:val="0"/>
        <w:snapToGrid w:val="0"/>
        <w:spacing w:line="600" w:lineRule="exact"/>
        <w:ind w:firstLine="640"/>
        <w:rPr>
          <w:rFonts w:ascii="仿宋_GB2312" w:eastAsia="仿宋_GB2312" w:hAnsi="宋体"/>
          <w:sz w:val="32"/>
          <w:szCs w:val="32"/>
        </w:rPr>
      </w:pPr>
      <w:r w:rsidRPr="005E0B64">
        <w:rPr>
          <w:rFonts w:ascii="仿宋_GB2312" w:eastAsia="仿宋_GB2312" w:hAnsi="宋体" w:hint="eastAsia"/>
          <w:sz w:val="32"/>
          <w:szCs w:val="32"/>
        </w:rPr>
        <w:t>2.</w:t>
      </w:r>
      <w:r w:rsidRPr="005E0B64">
        <w:rPr>
          <w:rFonts w:ascii="仿宋_GB2312" w:eastAsia="仿宋_GB2312" w:hAnsi="仿宋_GB2312" w:cs="仿宋_GB2312" w:hint="eastAsia"/>
          <w:sz w:val="32"/>
          <w:szCs w:val="32"/>
        </w:rPr>
        <w:t>适龄儿童脊灰补充免疫</w:t>
      </w:r>
    </w:p>
    <w:p w:rsidR="005E0B64" w:rsidRPr="005E0B64" w:rsidRDefault="005E0B64" w:rsidP="005E0B64">
      <w:pPr>
        <w:adjustRightInd w:val="0"/>
        <w:snapToGrid w:val="0"/>
        <w:spacing w:line="600" w:lineRule="exact"/>
        <w:ind w:firstLine="640"/>
        <w:rPr>
          <w:rFonts w:ascii="仿宋_GB2312" w:eastAsia="仿宋_GB2312" w:hAnsi="宋体"/>
          <w:sz w:val="32"/>
          <w:szCs w:val="32"/>
        </w:rPr>
      </w:pPr>
      <w:r w:rsidRPr="005E0B64">
        <w:rPr>
          <w:rFonts w:ascii="仿宋_GB2312" w:eastAsia="仿宋_GB2312" w:hAnsi="仿宋_GB2312" w:cs="仿宋_GB2312" w:hint="eastAsia"/>
          <w:color w:val="000000"/>
          <w:sz w:val="32"/>
          <w:szCs w:val="32"/>
        </w:rPr>
        <w:t>主要原因一是时值冬季，生病儿童较多，导致无法接种疫苗；二是部分接种单位对禁忌症掌握过于严格，有将生病暂缓接种对象扩大化的现象；三是部分接种单位没有对未种儿童的情况及时跟进，没有及时对这部分儿童进行补种；四是部分单位接种对本次应急接种的紧迫性认识不强，时间安排不合理。</w:t>
      </w:r>
    </w:p>
    <w:p w:rsidR="005E0B64" w:rsidRPr="005E0B64" w:rsidRDefault="005E0B64" w:rsidP="005E0B64">
      <w:pPr>
        <w:adjustRightInd w:val="0"/>
        <w:snapToGrid w:val="0"/>
        <w:spacing w:line="600" w:lineRule="exact"/>
        <w:ind w:firstLine="720"/>
        <w:rPr>
          <w:rFonts w:ascii="楷体_GB2312" w:eastAsia="楷体_GB2312" w:hAnsi="宋体"/>
          <w:b/>
          <w:sz w:val="32"/>
          <w:szCs w:val="32"/>
          <w:lang w:val="zh-CN"/>
        </w:rPr>
      </w:pPr>
      <w:r w:rsidRPr="005E0B64">
        <w:rPr>
          <w:rFonts w:ascii="楷体_GB2312" w:eastAsia="楷体_GB2312" w:hAnsi="宋体" w:hint="eastAsia"/>
          <w:b/>
          <w:sz w:val="32"/>
          <w:szCs w:val="32"/>
          <w:lang w:val="zh-CN"/>
        </w:rPr>
        <w:t>（三）相关建议。</w:t>
      </w:r>
    </w:p>
    <w:p w:rsidR="0034761D" w:rsidRDefault="005E0B64" w:rsidP="0034761D">
      <w:pPr>
        <w:spacing w:line="560" w:lineRule="exact"/>
        <w:ind w:firstLineChars="200" w:firstLine="640"/>
        <w:rPr>
          <w:rFonts w:ascii="仿宋_GB2312" w:eastAsia="仿宋_GB2312"/>
          <w:sz w:val="32"/>
          <w:szCs w:val="32"/>
        </w:rPr>
      </w:pPr>
      <w:r w:rsidRPr="005E0B64">
        <w:rPr>
          <w:rFonts w:ascii="仿宋" w:eastAsia="仿宋" w:hAnsi="仿宋" w:cs="仿宋_GB2312" w:hint="eastAsia"/>
          <w:sz w:val="32"/>
          <w:szCs w:val="32"/>
          <w:shd w:val="clear" w:color="auto" w:fill="FFFFFF"/>
        </w:rPr>
        <w:t>加强对乡镇免疫规划工作的督查考核力度，加强对免疫</w:t>
      </w:r>
      <w:r w:rsidRPr="005E0B64">
        <w:rPr>
          <w:rFonts w:ascii="仿宋" w:eastAsia="仿宋" w:hAnsi="仿宋" w:cs="仿宋_GB2312" w:hint="eastAsia"/>
          <w:sz w:val="32"/>
          <w:szCs w:val="32"/>
          <w:shd w:val="clear" w:color="auto" w:fill="FFFFFF"/>
        </w:rPr>
        <w:lastRenderedPageBreak/>
        <w:t>规划人员的业务培训，提高基层人员整体素质。</w:t>
      </w:r>
      <w:r w:rsidR="0034761D" w:rsidRPr="00B75824">
        <w:rPr>
          <w:rFonts w:ascii="仿宋_GB2312" w:eastAsia="仿宋_GB2312" w:hint="eastAsia"/>
          <w:sz w:val="32"/>
          <w:szCs w:val="32"/>
        </w:rPr>
        <w:t>建议各地卫生行政部门要加强对</w:t>
      </w:r>
      <w:proofErr w:type="gramStart"/>
      <w:r w:rsidR="0034761D" w:rsidRPr="00B75824">
        <w:rPr>
          <w:rFonts w:ascii="仿宋_GB2312" w:eastAsia="仿宋_GB2312" w:hint="eastAsia"/>
          <w:sz w:val="32"/>
          <w:szCs w:val="32"/>
        </w:rPr>
        <w:t>县疾控中心</w:t>
      </w:r>
      <w:proofErr w:type="gramEnd"/>
      <w:r w:rsidR="0034761D" w:rsidRPr="00B75824">
        <w:rPr>
          <w:rFonts w:ascii="仿宋_GB2312" w:eastAsia="仿宋_GB2312" w:hint="eastAsia"/>
          <w:sz w:val="32"/>
          <w:szCs w:val="32"/>
        </w:rPr>
        <w:t>和定点医院的协调和管理，明确各自职责，按项目要求积极发现治疗管理病人，确保结核病定点医院工作能顺利开展。各地定点医疗机构按照传染病防治法和结核病防治管理办法的要求，诊断和治疗每个传染病患者是医疗机构的职责之一；各地根据病人数量配备结核病门诊专兼职人员，负责结核病的诊断、治疗和信息管理，结核病痰检人员应相对固定并确保痰检工作的规范开展；要切实落实并提高结核病门诊医生待遇，以提高门诊医生的工作积极性，确保结核病防治工作质量的提高。</w:t>
      </w:r>
      <w:r w:rsidR="00493448" w:rsidRPr="0022240C">
        <w:rPr>
          <w:rFonts w:ascii="仿宋_GB2312" w:eastAsia="仿宋_GB2312" w:hAnsi="宋体" w:hint="eastAsia"/>
          <w:sz w:val="32"/>
          <w:szCs w:val="32"/>
        </w:rPr>
        <w:t>强化“政府主导、部门负责、全社会参与”的工作机制，增添措施，加大防治措施力度，在健康教育宣传、推广使用安全套、</w:t>
      </w:r>
      <w:r w:rsidR="00493448" w:rsidRPr="00CF242C">
        <w:rPr>
          <w:rFonts w:ascii="仿宋_GB2312" w:eastAsia="仿宋_GB2312" w:hAnsi="宋体"/>
          <w:sz w:val="32"/>
          <w:szCs w:val="32"/>
        </w:rPr>
        <w:t>抗病毒治疗、美沙</w:t>
      </w:r>
      <w:proofErr w:type="gramStart"/>
      <w:r w:rsidR="00493448" w:rsidRPr="00CF242C">
        <w:rPr>
          <w:rFonts w:ascii="仿宋_GB2312" w:eastAsia="仿宋_GB2312" w:hAnsi="宋体"/>
          <w:sz w:val="32"/>
          <w:szCs w:val="32"/>
        </w:rPr>
        <w:t>酮维持</w:t>
      </w:r>
      <w:proofErr w:type="gramEnd"/>
      <w:r w:rsidR="00493448" w:rsidRPr="00CF242C">
        <w:rPr>
          <w:rFonts w:ascii="仿宋_GB2312" w:eastAsia="仿宋_GB2312" w:hAnsi="宋体"/>
          <w:sz w:val="32"/>
          <w:szCs w:val="32"/>
        </w:rPr>
        <w:t>治疗等干预措施方面扎实工作，将</w:t>
      </w:r>
      <w:r w:rsidR="00493448" w:rsidRPr="00CF242C">
        <w:rPr>
          <w:rFonts w:ascii="仿宋_GB2312" w:eastAsia="仿宋_GB2312" w:hAnsi="宋体" w:hint="eastAsia"/>
          <w:sz w:val="32"/>
          <w:szCs w:val="32"/>
        </w:rPr>
        <w:t>艾滋病疫情控制在</w:t>
      </w:r>
      <w:proofErr w:type="gramStart"/>
      <w:r w:rsidR="00493448" w:rsidRPr="00CF242C">
        <w:rPr>
          <w:rFonts w:ascii="仿宋_GB2312" w:eastAsia="仿宋_GB2312" w:hAnsi="宋体" w:hint="eastAsia"/>
          <w:sz w:val="32"/>
          <w:szCs w:val="32"/>
        </w:rPr>
        <w:t>低流行</w:t>
      </w:r>
      <w:proofErr w:type="gramEnd"/>
      <w:r w:rsidR="00493448" w:rsidRPr="00CF242C">
        <w:rPr>
          <w:rFonts w:ascii="仿宋_GB2312" w:eastAsia="仿宋_GB2312" w:hAnsi="宋体" w:hint="eastAsia"/>
          <w:sz w:val="32"/>
          <w:szCs w:val="32"/>
        </w:rPr>
        <w:t>态势</w:t>
      </w:r>
      <w:r w:rsidR="00493448" w:rsidRPr="0022240C">
        <w:rPr>
          <w:rFonts w:ascii="仿宋_GB2312" w:eastAsia="仿宋_GB2312" w:hAnsi="宋体" w:hint="eastAsia"/>
          <w:sz w:val="32"/>
          <w:szCs w:val="32"/>
        </w:rPr>
        <w:t>。</w:t>
      </w:r>
    </w:p>
    <w:p w:rsidR="005E0B64" w:rsidRPr="0034761D" w:rsidRDefault="005E0B64" w:rsidP="005E0B64">
      <w:pPr>
        <w:spacing w:line="580" w:lineRule="exact"/>
        <w:ind w:firstLine="640"/>
        <w:rPr>
          <w:rFonts w:ascii="仿宋_GB2312" w:eastAsia="仿宋_GB2312" w:hAnsi="仿宋_GB2312" w:cs="仿宋_GB2312"/>
          <w:sz w:val="32"/>
          <w:szCs w:val="32"/>
        </w:rPr>
      </w:pPr>
    </w:p>
    <w:tbl>
      <w:tblPr>
        <w:tblpPr w:leftFromText="180" w:rightFromText="180" w:vertAnchor="text" w:horzAnchor="page" w:tblpXSpec="center" w:tblpY="423"/>
        <w:tblOverlap w:val="never"/>
        <w:tblW w:w="8662" w:type="dxa"/>
        <w:jc w:val="center"/>
        <w:tblLayout w:type="fixed"/>
        <w:tblCellMar>
          <w:left w:w="0" w:type="dxa"/>
          <w:right w:w="0" w:type="dxa"/>
        </w:tblCellMar>
        <w:tblLook w:val="04A0" w:firstRow="1" w:lastRow="0" w:firstColumn="1" w:lastColumn="0" w:noHBand="0" w:noVBand="1"/>
      </w:tblPr>
      <w:tblGrid>
        <w:gridCol w:w="425"/>
        <w:gridCol w:w="466"/>
        <w:gridCol w:w="1025"/>
        <w:gridCol w:w="367"/>
        <w:gridCol w:w="1701"/>
        <w:gridCol w:w="1985"/>
        <w:gridCol w:w="567"/>
        <w:gridCol w:w="2126"/>
      </w:tblGrid>
      <w:tr w:rsidR="000B2393" w:rsidTr="00551C19">
        <w:trPr>
          <w:trHeight w:val="1034"/>
          <w:jc w:val="center"/>
        </w:trPr>
        <w:tc>
          <w:tcPr>
            <w:tcW w:w="8662" w:type="dxa"/>
            <w:gridSpan w:val="8"/>
            <w:tcBorders>
              <w:top w:val="nil"/>
              <w:left w:val="nil"/>
              <w:bottom w:val="nil"/>
              <w:right w:val="nil"/>
            </w:tcBorders>
            <w:tcMar>
              <w:top w:w="15" w:type="dxa"/>
              <w:left w:w="15" w:type="dxa"/>
              <w:right w:w="15" w:type="dxa"/>
            </w:tcMar>
            <w:vAlign w:val="center"/>
          </w:tcPr>
          <w:p w:rsidR="000B2393" w:rsidRPr="000B2393" w:rsidRDefault="000B2393" w:rsidP="00F63CD8">
            <w:pPr>
              <w:widowControl/>
              <w:jc w:val="center"/>
              <w:textAlignment w:val="center"/>
              <w:rPr>
                <w:rFonts w:ascii="宋体" w:hAnsi="宋体" w:cs="宋体"/>
                <w:b/>
                <w:bCs/>
                <w:color w:val="FF0000"/>
                <w:kern w:val="0"/>
                <w:sz w:val="36"/>
                <w:szCs w:val="36"/>
              </w:rPr>
            </w:pPr>
            <w:r w:rsidRPr="000B2393">
              <w:rPr>
                <w:rFonts w:ascii="宋体" w:hAnsi="宋体" w:cs="宋体" w:hint="eastAsia"/>
                <w:b/>
                <w:bCs/>
                <w:color w:val="FF0000"/>
                <w:kern w:val="0"/>
                <w:sz w:val="36"/>
                <w:szCs w:val="36"/>
              </w:rPr>
              <w:t>2019年基本公共卫生财政补助结算资金</w:t>
            </w:r>
          </w:p>
          <w:p w:rsidR="00F63CD8" w:rsidRDefault="000B2393" w:rsidP="00F63CD8">
            <w:pPr>
              <w:widowControl/>
              <w:jc w:val="center"/>
              <w:textAlignment w:val="center"/>
              <w:rPr>
                <w:rFonts w:ascii="宋体" w:hAnsi="宋体" w:cs="宋体" w:hint="eastAsia"/>
                <w:b/>
                <w:bCs/>
                <w:color w:val="000000"/>
                <w:kern w:val="0"/>
                <w:sz w:val="36"/>
                <w:szCs w:val="36"/>
              </w:rPr>
            </w:pPr>
            <w:r>
              <w:rPr>
                <w:rFonts w:ascii="宋体" w:hAnsi="宋体" w:cs="宋体" w:hint="eastAsia"/>
                <w:b/>
                <w:bCs/>
                <w:color w:val="000000"/>
                <w:kern w:val="0"/>
                <w:sz w:val="36"/>
                <w:szCs w:val="36"/>
              </w:rPr>
              <w:t>项目绩效目标完成情况表</w:t>
            </w:r>
          </w:p>
          <w:p w:rsidR="00551C19" w:rsidRDefault="00551C19" w:rsidP="00F63CD8">
            <w:pPr>
              <w:widowControl/>
              <w:jc w:val="center"/>
              <w:textAlignment w:val="center"/>
              <w:rPr>
                <w:rFonts w:ascii="宋体" w:hAnsi="宋体" w:cs="宋体" w:hint="eastAsia"/>
                <w:b/>
                <w:bCs/>
                <w:color w:val="000000"/>
                <w:kern w:val="0"/>
                <w:sz w:val="36"/>
                <w:szCs w:val="36"/>
              </w:rPr>
            </w:pPr>
            <w:r>
              <w:rPr>
                <w:rFonts w:ascii="宋体" w:hAnsi="宋体" w:cs="宋体" w:hint="eastAsia"/>
                <w:color w:val="000000"/>
                <w:kern w:val="0"/>
                <w:sz w:val="36"/>
                <w:szCs w:val="36"/>
              </w:rPr>
              <w:t>(2019 年度)</w:t>
            </w:r>
          </w:p>
          <w:p w:rsidR="000B2393" w:rsidRPr="00F63CD8" w:rsidRDefault="00F63CD8" w:rsidP="00551C19">
            <w:pPr>
              <w:adjustRightInd w:val="0"/>
              <w:snapToGrid w:val="0"/>
              <w:spacing w:line="600" w:lineRule="exact"/>
              <w:ind w:firstLine="720"/>
              <w:rPr>
                <w:rFonts w:ascii="仿宋_GB2312" w:eastAsia="仿宋_GB2312" w:hAnsi="宋体"/>
                <w:sz w:val="32"/>
                <w:szCs w:val="32"/>
              </w:rPr>
            </w:pPr>
            <w:r>
              <w:rPr>
                <w:rFonts w:ascii="仿宋_GB2312" w:eastAsia="仿宋_GB2312" w:hAnsi="仿宋_GB2312" w:cs="仿宋_GB2312" w:hint="eastAsia"/>
                <w:b/>
                <w:color w:val="FF0000"/>
                <w:sz w:val="32"/>
                <w:szCs w:val="32"/>
              </w:rPr>
              <w:t>下表</w:t>
            </w:r>
            <w:r w:rsidRPr="004004F0">
              <w:rPr>
                <w:rFonts w:ascii="仿宋_GB2312" w:eastAsia="仿宋_GB2312" w:hAnsi="仿宋_GB2312" w:cs="仿宋_GB2312" w:hint="eastAsia"/>
                <w:b/>
                <w:color w:val="FF0000"/>
                <w:sz w:val="32"/>
                <w:szCs w:val="32"/>
              </w:rPr>
              <w:t>特别备注：</w:t>
            </w:r>
            <w:r>
              <w:rPr>
                <w:rFonts w:ascii="仿宋" w:eastAsia="仿宋" w:hAnsi="仿宋" w:cs="仿宋_GB2312" w:hint="eastAsia"/>
                <w:b/>
                <w:color w:val="FF0000"/>
                <w:sz w:val="30"/>
                <w:szCs w:val="30"/>
                <w:shd w:val="clear" w:color="auto" w:fill="FFFFFF"/>
              </w:rPr>
              <w:t>该项目属于每年连续性的常规项目，由于每年资金到位较晚（2019年11月22日），所以，每年业务工作目标指标任务完成的同时，资金和业务工作就不能同步，本年首先支出的是上年结转到本年的项目资金。如：本项目2019年到位资金165.38万元，实际支出本年到位资金0万元，剩余165.38万元就</w:t>
            </w:r>
            <w:r>
              <w:rPr>
                <w:rFonts w:ascii="仿宋" w:eastAsia="仿宋" w:hAnsi="仿宋" w:cs="仿宋_GB2312" w:hint="eastAsia"/>
                <w:b/>
                <w:color w:val="FF0000"/>
                <w:sz w:val="30"/>
                <w:szCs w:val="30"/>
                <w:shd w:val="clear" w:color="auto" w:fill="FFFFFF"/>
              </w:rPr>
              <w:lastRenderedPageBreak/>
              <w:t>结转到2020年继续使用，2020年根据项目业务工作对应使用该结转资金使用后才使用2020年到位的资金。</w:t>
            </w:r>
          </w:p>
        </w:tc>
      </w:tr>
      <w:tr w:rsidR="000B2393" w:rsidTr="00551C19">
        <w:trPr>
          <w:trHeight w:val="276"/>
          <w:jc w:val="center"/>
        </w:trPr>
        <w:tc>
          <w:tcPr>
            <w:tcW w:w="2283"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项目名称</w:t>
            </w:r>
          </w:p>
        </w:tc>
        <w:tc>
          <w:tcPr>
            <w:tcW w:w="6379"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Pr="000B2393" w:rsidRDefault="000B2393" w:rsidP="000B2393">
            <w:pPr>
              <w:widowControl/>
              <w:jc w:val="center"/>
              <w:textAlignment w:val="center"/>
              <w:rPr>
                <w:rFonts w:ascii="宋体" w:hAnsi="宋体" w:cs="宋体"/>
                <w:b/>
                <w:bCs/>
                <w:color w:val="FF0000"/>
                <w:kern w:val="0"/>
                <w:sz w:val="30"/>
                <w:szCs w:val="30"/>
              </w:rPr>
            </w:pPr>
            <w:r w:rsidRPr="000B2393">
              <w:rPr>
                <w:rFonts w:ascii="宋体" w:hAnsi="宋体" w:cs="宋体" w:hint="eastAsia"/>
                <w:b/>
                <w:bCs/>
                <w:color w:val="FF0000"/>
                <w:kern w:val="0"/>
                <w:sz w:val="30"/>
                <w:szCs w:val="30"/>
              </w:rPr>
              <w:t>2019年基本公共卫生财政补助结算资金</w:t>
            </w:r>
          </w:p>
        </w:tc>
      </w:tr>
      <w:tr w:rsidR="000B2393" w:rsidTr="00551C19">
        <w:trPr>
          <w:trHeight w:val="276"/>
          <w:jc w:val="center"/>
        </w:trPr>
        <w:tc>
          <w:tcPr>
            <w:tcW w:w="2283"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6379"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r>
              <w:rPr>
                <w:rFonts w:ascii="宋体" w:hAnsi="宋体" w:cs="宋体" w:hint="eastAsia"/>
                <w:color w:val="000000"/>
                <w:sz w:val="24"/>
              </w:rPr>
              <w:t>乐山市疾病预防控制中心</w:t>
            </w:r>
          </w:p>
        </w:tc>
      </w:tr>
      <w:tr w:rsidR="000B2393" w:rsidTr="00551C19">
        <w:trPr>
          <w:trHeight w:val="276"/>
          <w:jc w:val="center"/>
        </w:trPr>
        <w:tc>
          <w:tcPr>
            <w:tcW w:w="42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185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r>
              <w:rPr>
                <w:rFonts w:ascii="宋体" w:hAnsi="宋体" w:cs="宋体" w:hint="eastAsia"/>
                <w:color w:val="000000"/>
                <w:sz w:val="24"/>
              </w:rPr>
              <w:t>165.38万元</w:t>
            </w:r>
          </w:p>
        </w:tc>
        <w:tc>
          <w:tcPr>
            <w:tcW w:w="255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5F60D8" w:rsidP="00F63CD8">
            <w:pPr>
              <w:widowControl/>
              <w:jc w:val="center"/>
              <w:textAlignment w:val="center"/>
              <w:rPr>
                <w:rFonts w:ascii="宋体" w:hAnsi="宋体" w:cs="宋体"/>
                <w:color w:val="000000"/>
                <w:sz w:val="24"/>
              </w:rPr>
            </w:pPr>
            <w:r>
              <w:rPr>
                <w:rFonts w:ascii="宋体" w:hAnsi="宋体" w:cs="宋体" w:hint="eastAsia"/>
                <w:color w:val="000000"/>
                <w:sz w:val="24"/>
              </w:rPr>
              <w:t>0</w:t>
            </w:r>
          </w:p>
        </w:tc>
      </w:tr>
      <w:tr w:rsidR="000B2393" w:rsidTr="00551C19">
        <w:trPr>
          <w:trHeight w:val="276"/>
          <w:jc w:val="center"/>
        </w:trPr>
        <w:tc>
          <w:tcPr>
            <w:tcW w:w="4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jc w:val="center"/>
              <w:rPr>
                <w:rFonts w:ascii="宋体" w:hAnsi="宋体" w:cs="宋体"/>
                <w:color w:val="000000"/>
                <w:sz w:val="24"/>
              </w:rPr>
            </w:pPr>
          </w:p>
        </w:tc>
        <w:tc>
          <w:tcPr>
            <w:tcW w:w="185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r>
              <w:rPr>
                <w:rFonts w:ascii="宋体" w:hAnsi="宋体" w:cs="宋体" w:hint="eastAsia"/>
                <w:color w:val="000000"/>
                <w:sz w:val="24"/>
              </w:rPr>
              <w:t>165.38万元</w:t>
            </w:r>
          </w:p>
        </w:tc>
        <w:tc>
          <w:tcPr>
            <w:tcW w:w="255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5F60D8" w:rsidP="00F63CD8">
            <w:pPr>
              <w:widowControl/>
              <w:jc w:val="center"/>
              <w:textAlignment w:val="center"/>
              <w:rPr>
                <w:rFonts w:ascii="宋体" w:hAnsi="宋体" w:cs="宋体"/>
                <w:color w:val="000000"/>
                <w:sz w:val="24"/>
              </w:rPr>
            </w:pPr>
            <w:r>
              <w:rPr>
                <w:rFonts w:ascii="宋体" w:hAnsi="宋体" w:cs="宋体" w:hint="eastAsia"/>
                <w:color w:val="000000"/>
                <w:sz w:val="24"/>
              </w:rPr>
              <w:t>0</w:t>
            </w:r>
          </w:p>
        </w:tc>
      </w:tr>
      <w:tr w:rsidR="000B2393" w:rsidTr="00551C19">
        <w:trPr>
          <w:trHeight w:val="1511"/>
          <w:jc w:val="center"/>
        </w:trPr>
        <w:tc>
          <w:tcPr>
            <w:tcW w:w="4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jc w:val="center"/>
              <w:rPr>
                <w:rFonts w:ascii="宋体" w:hAnsi="宋体" w:cs="宋体"/>
                <w:color w:val="000000"/>
                <w:sz w:val="24"/>
              </w:rPr>
            </w:pPr>
          </w:p>
        </w:tc>
        <w:tc>
          <w:tcPr>
            <w:tcW w:w="185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r>
              <w:rPr>
                <w:rFonts w:ascii="宋体" w:hAnsi="宋体" w:cs="宋体" w:hint="eastAsia"/>
                <w:color w:val="000000"/>
                <w:sz w:val="24"/>
              </w:rPr>
              <w:t>0</w:t>
            </w:r>
          </w:p>
        </w:tc>
        <w:tc>
          <w:tcPr>
            <w:tcW w:w="255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jc w:val="center"/>
              <w:rPr>
                <w:rFonts w:ascii="宋体" w:hAnsi="宋体" w:cs="宋体"/>
                <w:color w:val="000000"/>
                <w:sz w:val="24"/>
              </w:rPr>
            </w:pPr>
            <w:r>
              <w:rPr>
                <w:rFonts w:ascii="宋体" w:hAnsi="宋体" w:cs="宋体" w:hint="eastAsia"/>
                <w:color w:val="000000"/>
                <w:sz w:val="24"/>
              </w:rPr>
              <w:t>0</w:t>
            </w:r>
          </w:p>
        </w:tc>
      </w:tr>
      <w:tr w:rsidR="000B2393" w:rsidTr="00551C19">
        <w:trPr>
          <w:trHeight w:val="276"/>
          <w:jc w:val="center"/>
        </w:trPr>
        <w:tc>
          <w:tcPr>
            <w:tcW w:w="42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3559"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6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0B2393" w:rsidTr="00551C19">
        <w:trPr>
          <w:trHeight w:val="1159"/>
          <w:jc w:val="center"/>
        </w:trPr>
        <w:tc>
          <w:tcPr>
            <w:tcW w:w="4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jc w:val="center"/>
              <w:rPr>
                <w:rFonts w:ascii="宋体" w:hAnsi="宋体" w:cs="宋体"/>
                <w:color w:val="000000"/>
                <w:sz w:val="24"/>
              </w:rPr>
            </w:pPr>
          </w:p>
        </w:tc>
        <w:tc>
          <w:tcPr>
            <w:tcW w:w="3559"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ind w:firstLineChars="200" w:firstLine="480"/>
              <w:jc w:val="left"/>
              <w:textAlignment w:val="center"/>
              <w:rPr>
                <w:rFonts w:ascii="仿宋_GB2312"/>
                <w:sz w:val="32"/>
                <w:szCs w:val="32"/>
              </w:rPr>
            </w:pPr>
            <w:r>
              <w:rPr>
                <w:rFonts w:asciiTheme="minorEastAsia" w:eastAsiaTheme="minorEastAsia" w:hAnsiTheme="minorEastAsia" w:hint="eastAsia"/>
                <w:sz w:val="24"/>
              </w:rPr>
              <w:t>加强麻风病宣传，让市民了解麻风病知识：</w:t>
            </w:r>
            <w:r>
              <w:rPr>
                <w:rFonts w:ascii="宋体" w:hAnsi="宋体" w:cs="宋体" w:hint="eastAsia"/>
                <w:color w:val="000000"/>
                <w:sz w:val="24"/>
              </w:rPr>
              <w:t>全年</w:t>
            </w:r>
            <w:proofErr w:type="gramStart"/>
            <w:r>
              <w:rPr>
                <w:rFonts w:ascii="宋体" w:hAnsi="宋体" w:cs="宋体" w:hint="eastAsia"/>
                <w:color w:val="000000"/>
                <w:sz w:val="24"/>
              </w:rPr>
              <w:t>共至少</w:t>
            </w:r>
            <w:proofErr w:type="gramEnd"/>
            <w:r>
              <w:rPr>
                <w:rFonts w:ascii="宋体" w:hAnsi="宋体" w:cs="宋体" w:hint="eastAsia"/>
                <w:color w:val="000000"/>
                <w:sz w:val="24"/>
              </w:rPr>
              <w:t>采集 1040 份流感样病例标本；全年完成320份病例标本核酸检测，完成手足口病重症及死亡病例实验室检测和流调。处置聚集性和暴发疫情；</w:t>
            </w:r>
            <w:r>
              <w:rPr>
                <w:rFonts w:ascii="宋体" w:hAnsi="宋体" w:cs="宋体" w:hint="eastAsia"/>
                <w:color w:val="000000"/>
                <w:kern w:val="0"/>
                <w:sz w:val="24"/>
              </w:rPr>
              <w:t>研究分析我市重点职业病的发病特点、变化趋势和规律，逐步摸清职业性尘肺病等重点职业病底数</w:t>
            </w:r>
          </w:p>
        </w:tc>
        <w:tc>
          <w:tcPr>
            <w:tcW w:w="46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Theme="minorEastAsia" w:hAnsiTheme="minorEastAsia" w:cs="宋体"/>
                <w:color w:val="000000"/>
                <w:sz w:val="24"/>
              </w:rPr>
            </w:pPr>
            <w:r>
              <w:rPr>
                <w:rFonts w:asciiTheme="minorEastAsia" w:eastAsiaTheme="minorEastAsia" w:hAnsiTheme="minorEastAsia" w:cs="宋体" w:hint="eastAsia"/>
                <w:color w:val="000000"/>
                <w:sz w:val="24"/>
              </w:rPr>
              <w:t>提高市民麻风病的知晓率；</w:t>
            </w:r>
            <w:r>
              <w:rPr>
                <w:rFonts w:ascii="宋体" w:hAnsi="宋体" w:cs="宋体" w:hint="eastAsia"/>
                <w:color w:val="000000"/>
                <w:sz w:val="24"/>
              </w:rPr>
              <w:t>全年采集流感样病例标本918份，</w:t>
            </w:r>
            <w:r>
              <w:rPr>
                <w:rFonts w:hint="eastAsia"/>
                <w:sz w:val="24"/>
              </w:rPr>
              <w:t>中心网络实验室鸡胚分离出</w:t>
            </w:r>
            <w:r>
              <w:rPr>
                <w:rFonts w:hint="eastAsia"/>
                <w:sz w:val="24"/>
              </w:rPr>
              <w:t>34</w:t>
            </w:r>
            <w:r>
              <w:rPr>
                <w:rFonts w:hint="eastAsia"/>
                <w:sz w:val="24"/>
              </w:rPr>
              <w:t>株流感病毒；</w:t>
            </w:r>
            <w:r>
              <w:rPr>
                <w:rFonts w:ascii="宋体" w:hAnsi="宋体" w:hint="eastAsia"/>
                <w:sz w:val="24"/>
              </w:rPr>
              <w:t>全年共完成病例咽拭子标本346份，无本地重症和死亡病例，全年无大的聚集性疫情发生；</w:t>
            </w:r>
            <w:r>
              <w:rPr>
                <w:rFonts w:ascii="宋体" w:cs="宋体" w:hint="eastAsia"/>
                <w:color w:val="000000"/>
                <w:sz w:val="24"/>
              </w:rPr>
              <w:t>职业病报告审核、统计分析</w:t>
            </w:r>
          </w:p>
        </w:tc>
      </w:tr>
      <w:tr w:rsidR="000B2393" w:rsidTr="00551C19">
        <w:trPr>
          <w:trHeight w:val="1042"/>
          <w:jc w:val="center"/>
        </w:trPr>
        <w:tc>
          <w:tcPr>
            <w:tcW w:w="425"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4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0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6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0B2393" w:rsidTr="00551C19">
        <w:trPr>
          <w:trHeight w:val="953"/>
          <w:jc w:val="center"/>
        </w:trPr>
        <w:tc>
          <w:tcPr>
            <w:tcW w:w="425" w:type="dxa"/>
            <w:vMerge/>
            <w:tcBorders>
              <w:left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p>
        </w:tc>
        <w:tc>
          <w:tcPr>
            <w:tcW w:w="4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Theme="minorEastAsia" w:eastAsiaTheme="minorEastAsia" w:hAnsiTheme="minorEastAsia" w:cs="宋体"/>
                <w:sz w:val="20"/>
                <w:szCs w:val="20"/>
              </w:rPr>
            </w:pPr>
          </w:p>
        </w:tc>
        <w:tc>
          <w:tcPr>
            <w:tcW w:w="20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Cs w:val="21"/>
              </w:rPr>
              <w:t>麻风病宣传</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ind w:firstLineChars="200" w:firstLine="480"/>
              <w:jc w:val="left"/>
              <w:textAlignment w:val="center"/>
              <w:rPr>
                <w:rFonts w:ascii="仿宋_GB2312" w:eastAsiaTheme="minorEastAsia"/>
                <w:sz w:val="32"/>
                <w:szCs w:val="32"/>
              </w:rPr>
            </w:pPr>
            <w:r>
              <w:rPr>
                <w:rFonts w:asciiTheme="minorEastAsia" w:eastAsiaTheme="minorEastAsia" w:hAnsiTheme="minorEastAsia" w:hint="eastAsia"/>
                <w:sz w:val="24"/>
              </w:rPr>
              <w:t>加强麻风病宣传，让市民了解麻风病知识</w:t>
            </w:r>
          </w:p>
        </w:tc>
        <w:tc>
          <w:tcPr>
            <w:tcW w:w="26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提高市民麻风病的知晓率</w:t>
            </w:r>
          </w:p>
        </w:tc>
      </w:tr>
      <w:tr w:rsidR="000B2393" w:rsidTr="00551C19">
        <w:trPr>
          <w:trHeight w:val="1042"/>
          <w:jc w:val="center"/>
        </w:trPr>
        <w:tc>
          <w:tcPr>
            <w:tcW w:w="425" w:type="dxa"/>
            <w:vMerge/>
            <w:tcBorders>
              <w:left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p>
        </w:tc>
        <w:tc>
          <w:tcPr>
            <w:tcW w:w="4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p>
        </w:tc>
        <w:tc>
          <w:tcPr>
            <w:tcW w:w="20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r>
              <w:rPr>
                <w:rFonts w:ascii="宋体" w:hAnsi="宋体" w:cs="宋体" w:hint="eastAsia"/>
                <w:color w:val="000000"/>
                <w:sz w:val="24"/>
              </w:rPr>
              <w:t>流感全年任务完成率</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r>
              <w:rPr>
                <w:rFonts w:ascii="宋体" w:hAnsi="宋体" w:cs="宋体" w:hint="eastAsia"/>
                <w:color w:val="000000"/>
                <w:sz w:val="24"/>
              </w:rPr>
              <w:t>全年</w:t>
            </w:r>
            <w:proofErr w:type="gramStart"/>
            <w:r>
              <w:rPr>
                <w:rFonts w:ascii="宋体" w:hAnsi="宋体" w:cs="宋体" w:hint="eastAsia"/>
                <w:color w:val="000000"/>
                <w:sz w:val="24"/>
              </w:rPr>
              <w:t>共至少</w:t>
            </w:r>
            <w:proofErr w:type="gramEnd"/>
            <w:r>
              <w:rPr>
                <w:rFonts w:ascii="宋体" w:hAnsi="宋体" w:cs="宋体" w:hint="eastAsia"/>
                <w:color w:val="000000"/>
                <w:sz w:val="24"/>
              </w:rPr>
              <w:t>采集 1040 份流感样病例标本。</w:t>
            </w:r>
          </w:p>
        </w:tc>
        <w:tc>
          <w:tcPr>
            <w:tcW w:w="26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r>
              <w:rPr>
                <w:rFonts w:hint="eastAsia"/>
                <w:sz w:val="24"/>
              </w:rPr>
              <w:t>2019-2020</w:t>
            </w:r>
            <w:r>
              <w:rPr>
                <w:rFonts w:hint="eastAsia"/>
                <w:sz w:val="24"/>
              </w:rPr>
              <w:t>年度哨点医院共计采集流感样病例样品</w:t>
            </w:r>
            <w:r>
              <w:rPr>
                <w:rFonts w:hint="eastAsia"/>
                <w:sz w:val="24"/>
              </w:rPr>
              <w:t>918</w:t>
            </w:r>
            <w:r>
              <w:rPr>
                <w:rFonts w:hint="eastAsia"/>
                <w:sz w:val="24"/>
              </w:rPr>
              <w:t>份，</w:t>
            </w:r>
            <w:r>
              <w:rPr>
                <w:rFonts w:hint="eastAsia"/>
                <w:sz w:val="24"/>
              </w:rPr>
              <w:t>20</w:t>
            </w:r>
            <w:r>
              <w:rPr>
                <w:rFonts w:hint="eastAsia"/>
                <w:sz w:val="24"/>
              </w:rPr>
              <w:t>周采样超过</w:t>
            </w:r>
            <w:r>
              <w:rPr>
                <w:rFonts w:hint="eastAsia"/>
                <w:sz w:val="24"/>
              </w:rPr>
              <w:t>20</w:t>
            </w:r>
            <w:r>
              <w:rPr>
                <w:rFonts w:hint="eastAsia"/>
                <w:sz w:val="24"/>
              </w:rPr>
              <w:t>份，平均每周采集</w:t>
            </w:r>
            <w:r>
              <w:rPr>
                <w:rFonts w:hint="eastAsia"/>
                <w:sz w:val="24"/>
              </w:rPr>
              <w:t>17.65</w:t>
            </w:r>
            <w:r>
              <w:rPr>
                <w:rFonts w:hint="eastAsia"/>
                <w:sz w:val="24"/>
              </w:rPr>
              <w:t>份，全年完成预期任务的</w:t>
            </w:r>
            <w:r>
              <w:rPr>
                <w:rFonts w:hint="eastAsia"/>
                <w:sz w:val="24"/>
              </w:rPr>
              <w:t>88.27%</w:t>
            </w:r>
          </w:p>
        </w:tc>
      </w:tr>
      <w:tr w:rsidR="000B2393" w:rsidTr="00551C19">
        <w:trPr>
          <w:trHeight w:val="1042"/>
          <w:jc w:val="center"/>
        </w:trPr>
        <w:tc>
          <w:tcPr>
            <w:tcW w:w="425" w:type="dxa"/>
            <w:vMerge/>
            <w:tcBorders>
              <w:left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p>
        </w:tc>
        <w:tc>
          <w:tcPr>
            <w:tcW w:w="4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p>
        </w:tc>
        <w:tc>
          <w:tcPr>
            <w:tcW w:w="20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r>
              <w:rPr>
                <w:rFonts w:hint="eastAsia"/>
                <w:sz w:val="24"/>
              </w:rPr>
              <w:t>流感核酸检测率</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r>
              <w:rPr>
                <w:rFonts w:ascii="宋体" w:hAnsi="宋体" w:cs="宋体" w:hint="eastAsia"/>
                <w:color w:val="000000"/>
                <w:sz w:val="24"/>
              </w:rPr>
              <w:t>核算检测率100%</w:t>
            </w:r>
          </w:p>
        </w:tc>
        <w:tc>
          <w:tcPr>
            <w:tcW w:w="26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r>
              <w:rPr>
                <w:rFonts w:hint="eastAsia"/>
                <w:sz w:val="24"/>
              </w:rPr>
              <w:t>中心网络实验室收到样品</w:t>
            </w:r>
            <w:r>
              <w:rPr>
                <w:rFonts w:hint="eastAsia"/>
                <w:sz w:val="24"/>
              </w:rPr>
              <w:t>956</w:t>
            </w:r>
            <w:r>
              <w:rPr>
                <w:rFonts w:hint="eastAsia"/>
                <w:sz w:val="24"/>
              </w:rPr>
              <w:t>份（其中暴发疫情样品</w:t>
            </w:r>
            <w:r>
              <w:rPr>
                <w:rFonts w:hint="eastAsia"/>
                <w:sz w:val="24"/>
              </w:rPr>
              <w:t>38</w:t>
            </w:r>
            <w:r>
              <w:rPr>
                <w:rFonts w:hint="eastAsia"/>
                <w:sz w:val="24"/>
              </w:rPr>
              <w:t>份，哨点医院监测病例</w:t>
            </w:r>
            <w:r>
              <w:rPr>
                <w:rFonts w:hint="eastAsia"/>
                <w:sz w:val="24"/>
              </w:rPr>
              <w:t>918</w:t>
            </w:r>
            <w:r>
              <w:rPr>
                <w:rFonts w:hint="eastAsia"/>
                <w:sz w:val="24"/>
              </w:rPr>
              <w:t>份），</w:t>
            </w:r>
            <w:r>
              <w:rPr>
                <w:rFonts w:hint="eastAsia"/>
                <w:sz w:val="24"/>
              </w:rPr>
              <w:t>7</w:t>
            </w:r>
            <w:r>
              <w:rPr>
                <w:rFonts w:hint="eastAsia"/>
                <w:sz w:val="24"/>
              </w:rPr>
              <w:t>天内核酸检测率</w:t>
            </w:r>
            <w:r>
              <w:rPr>
                <w:rFonts w:hint="eastAsia"/>
                <w:sz w:val="24"/>
              </w:rPr>
              <w:t>100%</w:t>
            </w:r>
            <w:r>
              <w:rPr>
                <w:rFonts w:hint="eastAsia"/>
                <w:sz w:val="24"/>
              </w:rPr>
              <w:t>。</w:t>
            </w:r>
          </w:p>
        </w:tc>
      </w:tr>
      <w:tr w:rsidR="000B2393" w:rsidTr="00551C19">
        <w:trPr>
          <w:trHeight w:val="1042"/>
          <w:jc w:val="center"/>
        </w:trPr>
        <w:tc>
          <w:tcPr>
            <w:tcW w:w="425" w:type="dxa"/>
            <w:vMerge/>
            <w:tcBorders>
              <w:left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p>
        </w:tc>
        <w:tc>
          <w:tcPr>
            <w:tcW w:w="4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p>
        </w:tc>
        <w:tc>
          <w:tcPr>
            <w:tcW w:w="20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r>
              <w:rPr>
                <w:rFonts w:ascii="宋体" w:hAnsi="宋体" w:cs="宋体" w:hint="eastAsia"/>
                <w:color w:val="000000"/>
                <w:sz w:val="24"/>
              </w:rPr>
              <w:t>手足口病检测</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r>
              <w:rPr>
                <w:rFonts w:ascii="宋体" w:hAnsi="宋体" w:cs="宋体" w:hint="eastAsia"/>
                <w:color w:val="000000"/>
                <w:sz w:val="24"/>
              </w:rPr>
              <w:t>全年目标规定病例标本核酸检测，完成手足口病重症及死亡病例实验室检测和流调。处置聚集性和暴发疫情。</w:t>
            </w:r>
          </w:p>
        </w:tc>
        <w:tc>
          <w:tcPr>
            <w:tcW w:w="26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r>
              <w:rPr>
                <w:rFonts w:ascii="宋体" w:hAnsi="宋体" w:hint="eastAsia"/>
                <w:sz w:val="24"/>
              </w:rPr>
              <w:t>全年共完成病例咽拭子标本任务，无本地重症和死亡病例，全年无大的聚集性疫情发生。</w:t>
            </w:r>
          </w:p>
        </w:tc>
      </w:tr>
      <w:tr w:rsidR="000B2393" w:rsidTr="00551C19">
        <w:trPr>
          <w:trHeight w:val="1042"/>
          <w:jc w:val="center"/>
        </w:trPr>
        <w:tc>
          <w:tcPr>
            <w:tcW w:w="425" w:type="dxa"/>
            <w:vMerge/>
            <w:tcBorders>
              <w:left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p>
        </w:tc>
        <w:tc>
          <w:tcPr>
            <w:tcW w:w="4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p>
        </w:tc>
        <w:tc>
          <w:tcPr>
            <w:tcW w:w="20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cs="宋体"/>
                <w:color w:val="000000"/>
                <w:sz w:val="24"/>
              </w:rPr>
            </w:pPr>
            <w:r>
              <w:rPr>
                <w:rFonts w:ascii="宋体" w:cs="宋体" w:hint="eastAsia"/>
                <w:color w:val="000000"/>
                <w:sz w:val="24"/>
              </w:rPr>
              <w:t>重点职业病报告</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cs="宋体"/>
                <w:color w:val="000000"/>
                <w:sz w:val="24"/>
              </w:rPr>
            </w:pPr>
            <w:r>
              <w:rPr>
                <w:rFonts w:ascii="宋体" w:cs="宋体" w:hint="eastAsia"/>
                <w:color w:val="000000"/>
                <w:sz w:val="24"/>
              </w:rPr>
              <w:t>开展职业病诊断与鉴定信息报告，对相关情况进行统计分析。同时负责工作人员培训、报告单位指导、技术指导等。</w:t>
            </w:r>
          </w:p>
        </w:tc>
        <w:tc>
          <w:tcPr>
            <w:tcW w:w="26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cs="宋体"/>
                <w:color w:val="000000"/>
                <w:sz w:val="24"/>
              </w:rPr>
            </w:pPr>
            <w:r>
              <w:rPr>
                <w:rFonts w:ascii="宋体" w:cs="宋体" w:hint="eastAsia"/>
                <w:color w:val="000000"/>
                <w:sz w:val="24"/>
              </w:rPr>
              <w:t>完成</w:t>
            </w:r>
            <w:r>
              <w:rPr>
                <w:rFonts w:ascii="宋体" w:cs="宋体"/>
                <w:color w:val="000000"/>
                <w:sz w:val="24"/>
              </w:rPr>
              <w:t>239</w:t>
            </w:r>
            <w:r>
              <w:rPr>
                <w:rFonts w:ascii="宋体" w:cs="宋体" w:hint="eastAsia"/>
                <w:color w:val="000000"/>
                <w:sz w:val="24"/>
              </w:rPr>
              <w:t>例职业病报告审核、统计分析。</w:t>
            </w:r>
          </w:p>
        </w:tc>
      </w:tr>
      <w:tr w:rsidR="000B2393" w:rsidTr="00551C19">
        <w:trPr>
          <w:trHeight w:val="1042"/>
          <w:jc w:val="center"/>
        </w:trPr>
        <w:tc>
          <w:tcPr>
            <w:tcW w:w="425" w:type="dxa"/>
            <w:vMerge/>
            <w:tcBorders>
              <w:left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p>
        </w:tc>
        <w:tc>
          <w:tcPr>
            <w:tcW w:w="4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kern w:val="0"/>
                <w:sz w:val="24"/>
              </w:rPr>
            </w:pP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p>
        </w:tc>
        <w:tc>
          <w:tcPr>
            <w:tcW w:w="20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p>
        </w:tc>
        <w:tc>
          <w:tcPr>
            <w:tcW w:w="26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p>
        </w:tc>
      </w:tr>
      <w:tr w:rsidR="000B2393" w:rsidTr="00551C19">
        <w:trPr>
          <w:trHeight w:val="1042"/>
          <w:jc w:val="center"/>
        </w:trPr>
        <w:tc>
          <w:tcPr>
            <w:tcW w:w="425" w:type="dxa"/>
            <w:vMerge/>
            <w:tcBorders>
              <w:left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p>
        </w:tc>
        <w:tc>
          <w:tcPr>
            <w:tcW w:w="4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p>
        </w:tc>
        <w:tc>
          <w:tcPr>
            <w:tcW w:w="20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p>
        </w:tc>
        <w:tc>
          <w:tcPr>
            <w:tcW w:w="26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p>
        </w:tc>
      </w:tr>
      <w:tr w:rsidR="000B2393" w:rsidTr="00551C19">
        <w:trPr>
          <w:trHeight w:val="1297"/>
          <w:jc w:val="center"/>
        </w:trPr>
        <w:tc>
          <w:tcPr>
            <w:tcW w:w="425" w:type="dxa"/>
            <w:vMerge/>
            <w:tcBorders>
              <w:left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p>
        </w:tc>
        <w:tc>
          <w:tcPr>
            <w:tcW w:w="4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p>
        </w:tc>
        <w:tc>
          <w:tcPr>
            <w:tcW w:w="20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p>
        </w:tc>
        <w:tc>
          <w:tcPr>
            <w:tcW w:w="26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p>
        </w:tc>
      </w:tr>
      <w:tr w:rsidR="000B2393" w:rsidTr="00551C19">
        <w:trPr>
          <w:trHeight w:val="1297"/>
          <w:jc w:val="center"/>
        </w:trPr>
        <w:tc>
          <w:tcPr>
            <w:tcW w:w="425" w:type="dxa"/>
            <w:vMerge/>
            <w:tcBorders>
              <w:left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p>
        </w:tc>
        <w:tc>
          <w:tcPr>
            <w:tcW w:w="4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kern w:val="0"/>
                <w:sz w:val="24"/>
              </w:rPr>
            </w:pPr>
            <w:r>
              <w:rPr>
                <w:rFonts w:ascii="宋体" w:hAnsi="宋体" w:cs="宋体" w:hint="eastAsia"/>
                <w:color w:val="000000"/>
                <w:kern w:val="0"/>
                <w:sz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p>
        </w:tc>
        <w:tc>
          <w:tcPr>
            <w:tcW w:w="20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p>
        </w:tc>
        <w:tc>
          <w:tcPr>
            <w:tcW w:w="26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p>
        </w:tc>
      </w:tr>
      <w:tr w:rsidR="000B2393" w:rsidTr="00551C19">
        <w:trPr>
          <w:trHeight w:val="1050"/>
          <w:jc w:val="center"/>
        </w:trPr>
        <w:tc>
          <w:tcPr>
            <w:tcW w:w="425"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p>
        </w:tc>
        <w:tc>
          <w:tcPr>
            <w:tcW w:w="4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p>
        </w:tc>
        <w:tc>
          <w:tcPr>
            <w:tcW w:w="20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p>
        </w:tc>
        <w:tc>
          <w:tcPr>
            <w:tcW w:w="26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2393" w:rsidRDefault="000B2393" w:rsidP="00F63CD8">
            <w:pPr>
              <w:widowControl/>
              <w:jc w:val="center"/>
              <w:textAlignment w:val="center"/>
              <w:rPr>
                <w:rFonts w:ascii="宋体" w:hAnsi="宋体" w:cs="宋体"/>
                <w:color w:val="000000"/>
                <w:sz w:val="24"/>
              </w:rPr>
            </w:pPr>
          </w:p>
        </w:tc>
      </w:tr>
    </w:tbl>
    <w:p w:rsidR="000B2393" w:rsidRDefault="000B2393" w:rsidP="000B2393">
      <w:pPr>
        <w:spacing w:line="580" w:lineRule="exact"/>
        <w:ind w:left="630"/>
        <w:rPr>
          <w:rFonts w:ascii="仿宋_GB2312" w:eastAsia="仿宋_GB2312" w:hAnsi="仿宋_GB2312" w:cs="仿宋_GB2312"/>
          <w:sz w:val="32"/>
          <w:szCs w:val="32"/>
        </w:rPr>
      </w:pPr>
    </w:p>
    <w:p w:rsidR="000B2393" w:rsidRDefault="000B2393" w:rsidP="000B2393">
      <w:pPr>
        <w:spacing w:line="580" w:lineRule="exact"/>
        <w:ind w:left="630"/>
        <w:rPr>
          <w:rFonts w:ascii="仿宋_GB2312" w:eastAsia="仿宋_GB2312" w:hAnsi="仿宋_GB2312" w:cs="仿宋_GB2312"/>
          <w:sz w:val="32"/>
          <w:szCs w:val="32"/>
        </w:rPr>
      </w:pPr>
    </w:p>
    <w:p w:rsidR="000B2393" w:rsidRDefault="000B2393" w:rsidP="000B2393">
      <w:pPr>
        <w:spacing w:line="580" w:lineRule="exact"/>
        <w:ind w:left="630"/>
        <w:rPr>
          <w:rFonts w:ascii="仿宋_GB2312" w:eastAsia="仿宋_GB2312" w:hAnsi="仿宋_GB2312" w:cs="仿宋_GB2312"/>
          <w:sz w:val="32"/>
          <w:szCs w:val="32"/>
        </w:rPr>
      </w:pPr>
      <w:r>
        <w:rPr>
          <w:rFonts w:ascii="楷体_GB2312" w:eastAsia="楷体_GB2312" w:hAnsi="楷体_GB2312" w:cs="楷体_GB2312" w:hint="eastAsia"/>
          <w:sz w:val="32"/>
          <w:szCs w:val="32"/>
        </w:rPr>
        <w:lastRenderedPageBreak/>
        <w:t>2.部门绩效评价结果。</w:t>
      </w:r>
    </w:p>
    <w:p w:rsidR="000B2393" w:rsidRDefault="000B2393" w:rsidP="000B239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本部门按要求对2019年部门整体支出绩效评价情况开展自评，《XX部门2019年部门整体支出绩效评价报告》见附件（附件1）。</w:t>
      </w:r>
    </w:p>
    <w:p w:rsidR="000B2393" w:rsidRDefault="000B2393" w:rsidP="000B2393">
      <w:pPr>
        <w:spacing w:line="580" w:lineRule="exact"/>
        <w:ind w:firstLineChars="200" w:firstLine="640"/>
        <w:rPr>
          <w:rFonts w:ascii="仿宋_GB2312" w:eastAsia="仿宋_GB2312"/>
          <w:b/>
          <w:color w:val="000000"/>
          <w:sz w:val="32"/>
          <w:szCs w:val="32"/>
        </w:rPr>
      </w:pPr>
      <w:r>
        <w:rPr>
          <w:rFonts w:ascii="仿宋_GB2312" w:eastAsia="仿宋_GB2312" w:hAnsi="仿宋_GB2312" w:cs="仿宋_GB2312" w:hint="eastAsia"/>
          <w:sz w:val="32"/>
          <w:szCs w:val="32"/>
        </w:rPr>
        <w:t>本部门自行组织对XXX项目、XXX项目开展了绩效评价，《XXX项目2019年绩效评价报告》见附件（附件2）。（非涉密部门均需公开部门整体支出评价报告，部门自行组织的绩效评价情况根据部门实际公开，若未组织项目绩效评价，则只需说明部门整体支出绩效评价情况）</w:t>
      </w:r>
    </w:p>
    <w:p w:rsidR="00551C19" w:rsidRDefault="00551C19" w:rsidP="00551C19">
      <w:pPr>
        <w:widowControl/>
        <w:jc w:val="left"/>
        <w:rPr>
          <w:rFonts w:ascii="黑体" w:eastAsia="黑体" w:hAnsi="黑体" w:cs="黑体" w:hint="eastAsia"/>
          <w:sz w:val="32"/>
          <w:szCs w:val="32"/>
        </w:rPr>
      </w:pPr>
    </w:p>
    <w:p w:rsidR="000B2393" w:rsidRPr="00551C19" w:rsidRDefault="000B2393" w:rsidP="00551C19">
      <w:pPr>
        <w:widowControl/>
        <w:jc w:val="left"/>
        <w:rPr>
          <w:rFonts w:ascii="仿宋_GB2312" w:eastAsia="仿宋_GB2312"/>
          <w:b/>
          <w:color w:val="000000"/>
          <w:sz w:val="32"/>
          <w:szCs w:val="32"/>
        </w:rPr>
      </w:pPr>
      <w:r>
        <w:rPr>
          <w:rFonts w:ascii="黑体" w:eastAsia="黑体" w:hAnsi="黑体" w:cs="黑体" w:hint="eastAsia"/>
          <w:sz w:val="32"/>
          <w:szCs w:val="32"/>
        </w:rPr>
        <w:t>附件2</w:t>
      </w:r>
    </w:p>
    <w:p w:rsidR="001464B3" w:rsidRPr="000B2393" w:rsidRDefault="001464B3" w:rsidP="001464B3">
      <w:pPr>
        <w:widowControl/>
        <w:jc w:val="center"/>
        <w:textAlignment w:val="center"/>
        <w:rPr>
          <w:rFonts w:ascii="宋体" w:hAnsi="宋体" w:cs="宋体"/>
          <w:b/>
          <w:bCs/>
          <w:color w:val="FF0000"/>
          <w:kern w:val="0"/>
          <w:sz w:val="36"/>
          <w:szCs w:val="36"/>
        </w:rPr>
      </w:pPr>
      <w:r w:rsidRPr="000B2393">
        <w:rPr>
          <w:rFonts w:ascii="宋体" w:hAnsi="宋体" w:cs="宋体" w:hint="eastAsia"/>
          <w:b/>
          <w:bCs/>
          <w:color w:val="FF0000"/>
          <w:kern w:val="0"/>
          <w:sz w:val="36"/>
          <w:szCs w:val="36"/>
        </w:rPr>
        <w:t>2019年基本公共卫生财政补助结算资金</w:t>
      </w:r>
    </w:p>
    <w:p w:rsidR="000B2393" w:rsidRPr="00551C19" w:rsidRDefault="001464B3" w:rsidP="00551C19">
      <w:pPr>
        <w:spacing w:line="600" w:lineRule="exact"/>
        <w:jc w:val="center"/>
        <w:rPr>
          <w:rFonts w:ascii="方正小标宋简体" w:eastAsia="方正小标宋简体" w:hAnsi="宋体"/>
          <w:color w:val="000000"/>
          <w:kern w:val="0"/>
          <w:sz w:val="44"/>
          <w:szCs w:val="44"/>
          <w:lang w:val="zh-CN"/>
        </w:rPr>
      </w:pPr>
      <w:r>
        <w:rPr>
          <w:rFonts w:ascii="方正小标宋简体" w:eastAsia="方正小标宋简体" w:hAnsi="宋体" w:hint="eastAsia"/>
          <w:color w:val="000000"/>
          <w:kern w:val="0"/>
          <w:sz w:val="44"/>
          <w:szCs w:val="44"/>
        </w:rPr>
        <w:t>项目</w:t>
      </w:r>
      <w:r w:rsidR="000B2393">
        <w:rPr>
          <w:rFonts w:ascii="方正小标宋简体" w:eastAsia="方正小标宋简体" w:hAnsi="宋体" w:hint="eastAsia"/>
          <w:color w:val="000000"/>
          <w:kern w:val="0"/>
          <w:sz w:val="44"/>
          <w:szCs w:val="44"/>
        </w:rPr>
        <w:t>2019年</w:t>
      </w:r>
      <w:r w:rsidR="000B2393">
        <w:rPr>
          <w:rFonts w:ascii="方正小标宋简体" w:eastAsia="方正小标宋简体" w:hAnsi="宋体" w:hint="eastAsia"/>
          <w:color w:val="000000"/>
          <w:kern w:val="0"/>
          <w:sz w:val="44"/>
          <w:szCs w:val="44"/>
          <w:lang w:val="zh-CN"/>
        </w:rPr>
        <w:t>绩效评价报告</w:t>
      </w:r>
    </w:p>
    <w:p w:rsidR="000B2393" w:rsidRDefault="000B2393" w:rsidP="000B2393">
      <w:pPr>
        <w:adjustRightInd w:val="0"/>
        <w:snapToGrid w:val="0"/>
        <w:spacing w:line="600" w:lineRule="exact"/>
        <w:ind w:firstLine="72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0B2393" w:rsidRDefault="000B2393" w:rsidP="000B2393">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（一）项目基本情况。</w:t>
      </w:r>
    </w:p>
    <w:p w:rsidR="000B2393" w:rsidRPr="005F60D8" w:rsidRDefault="000B2393" w:rsidP="00450FDC">
      <w:pPr>
        <w:adjustRightInd w:val="0"/>
        <w:snapToGrid w:val="0"/>
        <w:spacing w:line="600" w:lineRule="exact"/>
        <w:ind w:firstLine="720"/>
        <w:rPr>
          <w:rFonts w:ascii="仿宋_GB2312" w:eastAsia="仿宋_GB2312" w:hAnsi="宋体"/>
          <w:sz w:val="32"/>
          <w:szCs w:val="32"/>
        </w:rPr>
      </w:pPr>
      <w:r>
        <w:rPr>
          <w:rFonts w:ascii="仿宋_GB2312" w:eastAsia="仿宋_GB2312" w:hAnsi="宋体" w:hint="eastAsia"/>
          <w:sz w:val="32"/>
          <w:szCs w:val="32"/>
          <w:lang w:val="zh-CN"/>
        </w:rPr>
        <w:t>该项目为省卫生健康委2019年疾病预防控制省级补助资金项目中传染病防控部分，由市疾病预防控制中心组织各区县疾病预防控制中心实施，乐山市重点是霍乱监测、疫情报告和信息管理、伤害、霍乱、手足口病等传染病防治、钩体病综合防治。</w:t>
      </w:r>
      <w:r w:rsidR="005F60D8" w:rsidRPr="004004F0">
        <w:rPr>
          <w:rFonts w:ascii="仿宋_GB2312" w:eastAsia="仿宋_GB2312" w:hAnsi="仿宋_GB2312" w:cs="仿宋_GB2312" w:hint="eastAsia"/>
          <w:b/>
          <w:color w:val="FF0000"/>
          <w:sz w:val="32"/>
          <w:szCs w:val="32"/>
        </w:rPr>
        <w:t>特别备注：</w:t>
      </w:r>
      <w:r w:rsidR="005F60D8">
        <w:rPr>
          <w:rFonts w:ascii="仿宋" w:eastAsia="仿宋" w:hAnsi="仿宋" w:cs="仿宋_GB2312" w:hint="eastAsia"/>
          <w:b/>
          <w:color w:val="FF0000"/>
          <w:sz w:val="30"/>
          <w:szCs w:val="30"/>
          <w:shd w:val="clear" w:color="auto" w:fill="FFFFFF"/>
        </w:rPr>
        <w:t>该项目属于每年连续性的常规项目，由于每年资金到位较晚（2019年11月22日），所以，每年业务工作目标指标任务完成的同时，资金和业务工作就不能同步，本年首先支出的是上年结转到本年的项目资金。如：本项目2019</w:t>
      </w:r>
      <w:r w:rsidR="005F60D8">
        <w:rPr>
          <w:rFonts w:ascii="仿宋" w:eastAsia="仿宋" w:hAnsi="仿宋" w:cs="仿宋_GB2312" w:hint="eastAsia"/>
          <w:b/>
          <w:color w:val="FF0000"/>
          <w:sz w:val="30"/>
          <w:szCs w:val="30"/>
          <w:shd w:val="clear" w:color="auto" w:fill="FFFFFF"/>
        </w:rPr>
        <w:lastRenderedPageBreak/>
        <w:t>年到位资金</w:t>
      </w:r>
      <w:r w:rsidR="00F10DAE">
        <w:rPr>
          <w:rFonts w:ascii="仿宋" w:eastAsia="仿宋" w:hAnsi="仿宋" w:cs="仿宋_GB2312" w:hint="eastAsia"/>
          <w:b/>
          <w:color w:val="FF0000"/>
          <w:sz w:val="30"/>
          <w:szCs w:val="30"/>
          <w:shd w:val="clear" w:color="auto" w:fill="FFFFFF"/>
        </w:rPr>
        <w:t>165.38</w:t>
      </w:r>
      <w:r w:rsidR="005F60D8">
        <w:rPr>
          <w:rFonts w:ascii="仿宋" w:eastAsia="仿宋" w:hAnsi="仿宋" w:cs="仿宋_GB2312" w:hint="eastAsia"/>
          <w:b/>
          <w:color w:val="FF0000"/>
          <w:sz w:val="30"/>
          <w:szCs w:val="30"/>
          <w:shd w:val="clear" w:color="auto" w:fill="FFFFFF"/>
        </w:rPr>
        <w:t>万元，实际支出本年到位资金</w:t>
      </w:r>
      <w:r w:rsidR="00F10DAE">
        <w:rPr>
          <w:rFonts w:ascii="仿宋" w:eastAsia="仿宋" w:hAnsi="仿宋" w:cs="仿宋_GB2312" w:hint="eastAsia"/>
          <w:b/>
          <w:color w:val="FF0000"/>
          <w:sz w:val="30"/>
          <w:szCs w:val="30"/>
          <w:shd w:val="clear" w:color="auto" w:fill="FFFFFF"/>
        </w:rPr>
        <w:t>0</w:t>
      </w:r>
      <w:r w:rsidR="005F60D8">
        <w:rPr>
          <w:rFonts w:ascii="仿宋" w:eastAsia="仿宋" w:hAnsi="仿宋" w:cs="仿宋_GB2312" w:hint="eastAsia"/>
          <w:b/>
          <w:color w:val="FF0000"/>
          <w:sz w:val="30"/>
          <w:szCs w:val="30"/>
          <w:shd w:val="clear" w:color="auto" w:fill="FFFFFF"/>
        </w:rPr>
        <w:t>万元，剩余</w:t>
      </w:r>
      <w:r w:rsidR="00F10DAE">
        <w:rPr>
          <w:rFonts w:ascii="仿宋" w:eastAsia="仿宋" w:hAnsi="仿宋" w:cs="仿宋_GB2312" w:hint="eastAsia"/>
          <w:b/>
          <w:color w:val="FF0000"/>
          <w:sz w:val="30"/>
          <w:szCs w:val="30"/>
          <w:shd w:val="clear" w:color="auto" w:fill="FFFFFF"/>
        </w:rPr>
        <w:t>165.38</w:t>
      </w:r>
      <w:r w:rsidR="005F60D8">
        <w:rPr>
          <w:rFonts w:ascii="仿宋" w:eastAsia="仿宋" w:hAnsi="仿宋" w:cs="仿宋_GB2312" w:hint="eastAsia"/>
          <w:b/>
          <w:color w:val="FF0000"/>
          <w:sz w:val="30"/>
          <w:szCs w:val="30"/>
          <w:shd w:val="clear" w:color="auto" w:fill="FFFFFF"/>
        </w:rPr>
        <w:t>万元就结转到2020年继续使用，2020年根据项目业务工作对应使用该结转资金使用后才使用2020年到位的资金。</w:t>
      </w:r>
    </w:p>
    <w:p w:rsidR="000B2393" w:rsidRDefault="000B2393" w:rsidP="000B2393">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（二）项目绩效目标。</w:t>
      </w:r>
    </w:p>
    <w:p w:rsidR="000B2393" w:rsidRDefault="000B2393" w:rsidP="000B2393">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1．项目主要内容。</w:t>
      </w:r>
    </w:p>
    <w:p w:rsidR="000B2393" w:rsidRDefault="00561C55" w:rsidP="000B2393">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1）</w:t>
      </w:r>
      <w:r w:rsidR="000B2393">
        <w:rPr>
          <w:rFonts w:ascii="仿宋_GB2312" w:eastAsia="仿宋_GB2312" w:hAnsi="宋体" w:hint="eastAsia"/>
          <w:sz w:val="32"/>
          <w:szCs w:val="32"/>
          <w:lang w:val="zh-CN"/>
        </w:rPr>
        <w:t>霍乱监测</w:t>
      </w:r>
    </w:p>
    <w:p w:rsidR="000B2393" w:rsidRDefault="00561C55" w:rsidP="000B2393">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2）</w:t>
      </w:r>
      <w:r w:rsidR="000B2393">
        <w:rPr>
          <w:rFonts w:ascii="仿宋_GB2312" w:eastAsia="仿宋_GB2312" w:hAnsi="宋体" w:hint="eastAsia"/>
          <w:sz w:val="32"/>
          <w:szCs w:val="32"/>
          <w:lang w:val="zh-CN"/>
        </w:rPr>
        <w:t>疫情报告和信息管理</w:t>
      </w:r>
    </w:p>
    <w:p w:rsidR="000B2393" w:rsidRDefault="00561C55" w:rsidP="000B2393">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3）</w:t>
      </w:r>
      <w:r w:rsidR="000B2393">
        <w:rPr>
          <w:rFonts w:ascii="仿宋_GB2312" w:eastAsia="仿宋_GB2312" w:hAnsi="宋体" w:hint="eastAsia"/>
          <w:sz w:val="32"/>
          <w:szCs w:val="32"/>
          <w:lang w:val="zh-CN"/>
        </w:rPr>
        <w:t>狂犬病防治</w:t>
      </w:r>
    </w:p>
    <w:p w:rsidR="000B2393" w:rsidRDefault="00561C55" w:rsidP="000B2393">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4）</w:t>
      </w:r>
      <w:r w:rsidR="000B2393">
        <w:rPr>
          <w:rFonts w:ascii="仿宋_GB2312" w:eastAsia="仿宋_GB2312" w:hAnsi="宋体" w:hint="eastAsia"/>
          <w:sz w:val="32"/>
          <w:szCs w:val="32"/>
          <w:lang w:val="zh-CN"/>
        </w:rPr>
        <w:t>伤寒、霍乱、手足口病等传染病防治</w:t>
      </w:r>
    </w:p>
    <w:p w:rsidR="000B2393" w:rsidRDefault="00561C55" w:rsidP="000B2393">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5）</w:t>
      </w:r>
      <w:r w:rsidR="000B2393">
        <w:rPr>
          <w:rFonts w:ascii="仿宋_GB2312" w:eastAsia="仿宋_GB2312" w:hAnsi="宋体" w:hint="eastAsia"/>
          <w:sz w:val="32"/>
          <w:szCs w:val="32"/>
          <w:lang w:val="zh-CN"/>
        </w:rPr>
        <w:t>钩体病综合防治</w:t>
      </w:r>
    </w:p>
    <w:p w:rsidR="00561C55" w:rsidRDefault="00561C55" w:rsidP="00561C55">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rPr>
        <w:t>6）碘缺乏病和克山病各项监测工作，全市所有六个克山病</w:t>
      </w:r>
      <w:proofErr w:type="gramStart"/>
      <w:r>
        <w:rPr>
          <w:rFonts w:ascii="仿宋_GB2312" w:eastAsia="仿宋_GB2312" w:hAnsi="宋体" w:hint="eastAsia"/>
          <w:sz w:val="32"/>
          <w:szCs w:val="32"/>
        </w:rPr>
        <w:t>病区县</w:t>
      </w:r>
      <w:proofErr w:type="gramEnd"/>
      <w:r>
        <w:rPr>
          <w:rFonts w:ascii="仿宋_GB2312" w:eastAsia="仿宋_GB2312" w:hAnsi="宋体" w:hint="eastAsia"/>
          <w:sz w:val="32"/>
          <w:szCs w:val="32"/>
        </w:rPr>
        <w:t>达到克山病消除标准，接受省级抽查，并达到消除状态，最后一个</w:t>
      </w:r>
      <w:proofErr w:type="gramStart"/>
      <w:r>
        <w:rPr>
          <w:rFonts w:ascii="仿宋_GB2312" w:eastAsia="仿宋_GB2312" w:hAnsi="宋体" w:hint="eastAsia"/>
          <w:sz w:val="32"/>
          <w:szCs w:val="32"/>
        </w:rPr>
        <w:t>血防县</w:t>
      </w:r>
      <w:proofErr w:type="gramEnd"/>
      <w:r>
        <w:rPr>
          <w:rFonts w:ascii="仿宋_GB2312" w:eastAsia="仿宋_GB2312" w:hAnsi="宋体" w:hint="eastAsia"/>
          <w:sz w:val="32"/>
          <w:szCs w:val="32"/>
        </w:rPr>
        <w:t>夹江县达到血吸虫病消除状态，全市整体达到消除</w:t>
      </w:r>
      <w:r>
        <w:rPr>
          <w:rFonts w:ascii="仿宋_GB2312" w:eastAsia="仿宋_GB2312" w:hAnsi="宋体" w:hint="eastAsia"/>
          <w:sz w:val="32"/>
          <w:szCs w:val="32"/>
          <w:lang w:val="zh-CN"/>
        </w:rPr>
        <w:t>。同时按照要求，在碘缺乏病</w:t>
      </w:r>
      <w:proofErr w:type="gramStart"/>
      <w:r>
        <w:rPr>
          <w:rFonts w:ascii="仿宋_GB2312" w:eastAsia="仿宋_GB2312" w:hAnsi="宋体" w:hint="eastAsia"/>
          <w:sz w:val="32"/>
          <w:szCs w:val="32"/>
          <w:lang w:val="zh-CN"/>
        </w:rPr>
        <w:t>防治日</w:t>
      </w:r>
      <w:proofErr w:type="gramEnd"/>
      <w:r>
        <w:rPr>
          <w:rFonts w:ascii="仿宋_GB2312" w:eastAsia="仿宋_GB2312" w:hAnsi="宋体" w:hint="eastAsia"/>
          <w:sz w:val="32"/>
          <w:szCs w:val="32"/>
          <w:lang w:val="zh-CN"/>
        </w:rPr>
        <w:t>和疟疾防治日，需要通过多种方式开展各种宣传活动。年底需要完成地方病防治三年攻坚第一年工作总结和数据库上报工作。</w:t>
      </w:r>
    </w:p>
    <w:p w:rsidR="00561C55" w:rsidRDefault="00561C55" w:rsidP="00561C55">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7）项目应实现的具体绩效目标，包括目标的量化、细化情况以及项目实施进度计划等。</w:t>
      </w:r>
    </w:p>
    <w:p w:rsidR="00561C55" w:rsidRDefault="00561C55" w:rsidP="00561C55">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按照国家和省级要求，年初制定下达年度具体绩效目标，各地具体抓落实，并按时上报任务指标完成情况。具体指标另附。</w:t>
      </w:r>
    </w:p>
    <w:p w:rsidR="00561C55" w:rsidRDefault="00561C55" w:rsidP="00561C55">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8）分析评价申报内容是否与实际相符，申报目标是否合理可行。</w:t>
      </w:r>
    </w:p>
    <w:p w:rsidR="00561C55" w:rsidRDefault="00561C55" w:rsidP="00561C55">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lastRenderedPageBreak/>
        <w:t>申报内容与实际相符，申报目标合理可行。</w:t>
      </w:r>
    </w:p>
    <w:p w:rsidR="000B2393" w:rsidRDefault="000B2393" w:rsidP="000B2393">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（三）项目自评步骤及方法。</w:t>
      </w:r>
    </w:p>
    <w:p w:rsidR="000B2393" w:rsidRDefault="00CB116A" w:rsidP="00E748CF">
      <w:pPr>
        <w:spacing w:line="58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根据项目实施方案要求，结合相关疾病报告发病情况完成疾病分析，接受省级抽查，省级抽查的最终结果即衡量本年度乐山市地方病防治成果最终目标。具体流程为县级自查，向市级申请市级复查，市级复查通过后申请省级抽查。自评及复查标准参照</w:t>
      </w:r>
      <w:r>
        <w:rPr>
          <w:rFonts w:ascii="仿宋_GB2312" w:eastAsia="仿宋_GB2312" w:hAnsi="宋体" w:hint="eastAsia"/>
          <w:sz w:val="32"/>
          <w:szCs w:val="32"/>
        </w:rPr>
        <w:t>2017年版</w:t>
      </w:r>
      <w:r>
        <w:rPr>
          <w:rFonts w:ascii="仿宋_GB2312" w:eastAsia="仿宋_GB2312" w:hAnsi="宋体" w:hint="eastAsia"/>
          <w:sz w:val="32"/>
          <w:szCs w:val="32"/>
          <w:lang w:val="zh-CN"/>
        </w:rPr>
        <w:t>《</w:t>
      </w:r>
      <w:r>
        <w:rPr>
          <w:rFonts w:ascii="仿宋_GB2312" w:eastAsia="仿宋_GB2312" w:hAnsi="宋体" w:hint="eastAsia"/>
          <w:sz w:val="32"/>
          <w:szCs w:val="32"/>
        </w:rPr>
        <w:t>血吸虫病消除标准</w:t>
      </w:r>
      <w:r>
        <w:rPr>
          <w:rFonts w:ascii="仿宋_GB2312" w:eastAsia="仿宋_GB2312" w:hAnsi="宋体" w:hint="eastAsia"/>
          <w:sz w:val="32"/>
          <w:szCs w:val="32"/>
          <w:lang w:val="zh-CN"/>
        </w:rPr>
        <w:t>》</w:t>
      </w:r>
      <w:r>
        <w:rPr>
          <w:rFonts w:ascii="仿宋_GB2312" w:eastAsia="仿宋_GB2312" w:hAnsi="宋体" w:hint="eastAsia"/>
          <w:sz w:val="32"/>
          <w:szCs w:val="32"/>
        </w:rPr>
        <w:t>和</w:t>
      </w:r>
      <w:r>
        <w:rPr>
          <w:rFonts w:ascii="仿宋_GB2312" w:eastAsia="仿宋_GB2312" w:hAnsi="宋体" w:hint="eastAsia"/>
          <w:sz w:val="32"/>
          <w:szCs w:val="32"/>
          <w:lang w:val="zh-CN"/>
        </w:rPr>
        <w:t>《</w:t>
      </w:r>
      <w:r>
        <w:rPr>
          <w:rFonts w:ascii="仿宋_GB2312" w:eastAsia="仿宋_GB2312" w:hAnsi="宋体" w:hint="eastAsia"/>
          <w:sz w:val="32"/>
          <w:szCs w:val="32"/>
        </w:rPr>
        <w:t>克山病消除标准</w:t>
      </w:r>
      <w:r>
        <w:rPr>
          <w:rFonts w:ascii="仿宋_GB2312" w:eastAsia="仿宋_GB2312" w:hAnsi="宋体" w:hint="eastAsia"/>
          <w:sz w:val="32"/>
          <w:szCs w:val="32"/>
          <w:lang w:val="zh-CN"/>
        </w:rPr>
        <w:t>》。</w:t>
      </w:r>
      <w:bookmarkStart w:id="63" w:name="_GoBack"/>
      <w:bookmarkEnd w:id="63"/>
    </w:p>
    <w:p w:rsidR="000B2393" w:rsidRDefault="000B2393" w:rsidP="000B2393">
      <w:pPr>
        <w:adjustRightInd w:val="0"/>
        <w:snapToGrid w:val="0"/>
        <w:spacing w:line="600" w:lineRule="exact"/>
        <w:ind w:firstLine="720"/>
        <w:rPr>
          <w:rFonts w:ascii="仿宋_GB2312" w:eastAsia="仿宋_GB2312" w:hAnsi="宋体"/>
          <w:sz w:val="32"/>
          <w:szCs w:val="32"/>
          <w:lang w:val="zh-CN"/>
        </w:rPr>
      </w:pPr>
      <w:r>
        <w:rPr>
          <w:rFonts w:ascii="黑体" w:eastAsia="黑体" w:hAnsi="宋体" w:hint="eastAsia"/>
          <w:sz w:val="32"/>
          <w:szCs w:val="32"/>
        </w:rPr>
        <w:t>二、项目绩效情况</w:t>
      </w:r>
      <w:r>
        <w:rPr>
          <w:rFonts w:ascii="仿宋_GB2312" w:eastAsia="仿宋_GB2312" w:hAnsi="宋体" w:hint="eastAsia"/>
          <w:sz w:val="32"/>
          <w:szCs w:val="32"/>
          <w:lang w:val="zh-CN"/>
        </w:rPr>
        <w:tab/>
      </w:r>
    </w:p>
    <w:p w:rsidR="000B2393" w:rsidRDefault="000B2393" w:rsidP="000B2393">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（一）项目完成情况。</w:t>
      </w:r>
    </w:p>
    <w:p w:rsidR="000B2393" w:rsidRPr="0057713E" w:rsidRDefault="000B2393" w:rsidP="000B2393">
      <w:pPr>
        <w:adjustRightInd w:val="0"/>
        <w:snapToGrid w:val="0"/>
        <w:spacing w:line="600" w:lineRule="exact"/>
        <w:ind w:firstLine="720"/>
        <w:rPr>
          <w:rFonts w:asciiTheme="majorEastAsia" w:eastAsiaTheme="majorEastAsia" w:hAnsiTheme="majorEastAsia"/>
          <w:sz w:val="30"/>
          <w:szCs w:val="30"/>
        </w:rPr>
      </w:pPr>
      <w:r w:rsidRPr="0057713E">
        <w:rPr>
          <w:rFonts w:asciiTheme="majorEastAsia" w:eastAsiaTheme="majorEastAsia" w:hAnsiTheme="majorEastAsia" w:hint="eastAsia"/>
          <w:sz w:val="30"/>
          <w:szCs w:val="30"/>
        </w:rPr>
        <w:t>2019年全市无甲类传染病报告，报告乙、丙类法定管理传染病2类27种，报告发病19367例，报告死亡185人，年报告发病率、死亡率、病死率分别为592.81/10万、5.66/10万、0.96%；较2018年有所上升。</w:t>
      </w:r>
    </w:p>
    <w:p w:rsidR="000B2393" w:rsidRPr="0057713E" w:rsidRDefault="000B2393" w:rsidP="000B2393">
      <w:pPr>
        <w:adjustRightInd w:val="0"/>
        <w:snapToGrid w:val="0"/>
        <w:spacing w:line="600" w:lineRule="exact"/>
        <w:ind w:firstLine="720"/>
        <w:rPr>
          <w:rFonts w:asciiTheme="majorEastAsia" w:eastAsiaTheme="majorEastAsia" w:hAnsiTheme="majorEastAsia"/>
          <w:sz w:val="30"/>
          <w:szCs w:val="30"/>
        </w:rPr>
      </w:pPr>
      <w:r w:rsidRPr="0057713E">
        <w:rPr>
          <w:rFonts w:asciiTheme="majorEastAsia" w:eastAsiaTheme="majorEastAsia" w:hAnsiTheme="majorEastAsia" w:hint="eastAsia"/>
          <w:sz w:val="30"/>
          <w:szCs w:val="30"/>
        </w:rPr>
        <w:t>2019年全市无霍乱疫情发生。5-10月间，全市共计监测各类样品4812份，其中腹泻病人875份，重点人群3057份，与生活密切相关的自来水266份、江河水115份、井水34份、塘水24份，城镇污水72份，海水产品369份，均未检出霍乱弧菌。本市各类样品的监测总数均超过了监测任务。</w:t>
      </w:r>
    </w:p>
    <w:p w:rsidR="000B2393" w:rsidRPr="0057713E" w:rsidRDefault="000B2393" w:rsidP="000B2393">
      <w:pPr>
        <w:adjustRightInd w:val="0"/>
        <w:snapToGrid w:val="0"/>
        <w:spacing w:line="600" w:lineRule="exact"/>
        <w:ind w:firstLine="720"/>
        <w:rPr>
          <w:rFonts w:asciiTheme="majorEastAsia" w:eastAsiaTheme="majorEastAsia" w:hAnsiTheme="majorEastAsia"/>
          <w:sz w:val="30"/>
          <w:szCs w:val="30"/>
        </w:rPr>
      </w:pPr>
      <w:r w:rsidRPr="0057713E">
        <w:rPr>
          <w:rFonts w:asciiTheme="majorEastAsia" w:eastAsiaTheme="majorEastAsia" w:hAnsiTheme="majorEastAsia" w:hint="eastAsia"/>
          <w:sz w:val="30"/>
          <w:szCs w:val="30"/>
        </w:rPr>
        <w:t>2019年全市报告手足口病病例2483例，报告发病率76.00/10万，较去年同期下降57.27%，重症病例1例（为外地报告病例），无死亡病例。共采集手足口病临床诊断病例咽拭子标本346份，阳性标本296份，标本检测阳性率为85.55%，完</w:t>
      </w:r>
      <w:r w:rsidRPr="0057713E">
        <w:rPr>
          <w:rFonts w:asciiTheme="majorEastAsia" w:eastAsiaTheme="majorEastAsia" w:hAnsiTheme="majorEastAsia" w:hint="eastAsia"/>
          <w:sz w:val="30"/>
          <w:szCs w:val="30"/>
        </w:rPr>
        <w:lastRenderedPageBreak/>
        <w:t>成年度任务的108.13%。其中</w:t>
      </w:r>
      <w:proofErr w:type="gramStart"/>
      <w:r w:rsidRPr="0057713E">
        <w:rPr>
          <w:rFonts w:asciiTheme="majorEastAsia" w:eastAsiaTheme="majorEastAsia" w:hAnsiTheme="majorEastAsia" w:hint="eastAsia"/>
          <w:sz w:val="30"/>
          <w:szCs w:val="30"/>
        </w:rPr>
        <w:t>柯萨</w:t>
      </w:r>
      <w:proofErr w:type="gramEnd"/>
      <w:r w:rsidRPr="0057713E">
        <w:rPr>
          <w:rFonts w:asciiTheme="majorEastAsia" w:eastAsiaTheme="majorEastAsia" w:hAnsiTheme="majorEastAsia" w:hint="eastAsia"/>
          <w:sz w:val="30"/>
          <w:szCs w:val="30"/>
        </w:rPr>
        <w:t>奇病毒A16型阳性标本188份（63.51%），EV71型阳性7份（2.36%），其他肠道病毒阳性101份（34.13%）；全年无大的手足口病聚集性和暴发疫情发生。</w:t>
      </w:r>
    </w:p>
    <w:p w:rsidR="000B2393" w:rsidRPr="0057713E" w:rsidRDefault="000B2393" w:rsidP="000B2393">
      <w:pPr>
        <w:adjustRightInd w:val="0"/>
        <w:snapToGrid w:val="0"/>
        <w:spacing w:line="600" w:lineRule="exact"/>
        <w:ind w:firstLine="720"/>
        <w:rPr>
          <w:rFonts w:asciiTheme="majorEastAsia" w:eastAsiaTheme="majorEastAsia" w:hAnsiTheme="majorEastAsia"/>
          <w:sz w:val="30"/>
          <w:szCs w:val="30"/>
        </w:rPr>
      </w:pPr>
      <w:proofErr w:type="gramStart"/>
      <w:r w:rsidRPr="0057713E">
        <w:rPr>
          <w:rFonts w:asciiTheme="majorEastAsia" w:eastAsiaTheme="majorEastAsia" w:hAnsiTheme="majorEastAsia" w:hint="eastAsia"/>
          <w:sz w:val="30"/>
          <w:szCs w:val="30"/>
        </w:rPr>
        <w:t>市疾控中心</w:t>
      </w:r>
      <w:proofErr w:type="gramEnd"/>
      <w:r w:rsidRPr="0057713E">
        <w:rPr>
          <w:rFonts w:asciiTheme="majorEastAsia" w:eastAsiaTheme="majorEastAsia" w:hAnsiTheme="majorEastAsia" w:hint="eastAsia"/>
          <w:sz w:val="30"/>
          <w:szCs w:val="30"/>
        </w:rPr>
        <w:t>每天四次开展传染病疫情的聚集性分析，对发现的聚集性病例均及时与辖区</w:t>
      </w:r>
      <w:proofErr w:type="gramStart"/>
      <w:r w:rsidRPr="0057713E">
        <w:rPr>
          <w:rFonts w:asciiTheme="majorEastAsia" w:eastAsiaTheme="majorEastAsia" w:hAnsiTheme="majorEastAsia" w:hint="eastAsia"/>
          <w:sz w:val="30"/>
          <w:szCs w:val="30"/>
        </w:rPr>
        <w:t>县级疾控中心</w:t>
      </w:r>
      <w:proofErr w:type="gramEnd"/>
      <w:r w:rsidRPr="0057713E">
        <w:rPr>
          <w:rFonts w:asciiTheme="majorEastAsia" w:eastAsiaTheme="majorEastAsia" w:hAnsiTheme="majorEastAsia" w:hint="eastAsia"/>
          <w:sz w:val="30"/>
          <w:szCs w:val="30"/>
        </w:rPr>
        <w:t>联系，由</w:t>
      </w:r>
      <w:proofErr w:type="gramStart"/>
      <w:r w:rsidRPr="0057713E">
        <w:rPr>
          <w:rFonts w:asciiTheme="majorEastAsia" w:eastAsiaTheme="majorEastAsia" w:hAnsiTheme="majorEastAsia" w:hint="eastAsia"/>
          <w:sz w:val="30"/>
          <w:szCs w:val="30"/>
        </w:rPr>
        <w:t>县级疾控中心</w:t>
      </w:r>
      <w:proofErr w:type="gramEnd"/>
      <w:r w:rsidRPr="0057713E">
        <w:rPr>
          <w:rFonts w:asciiTheme="majorEastAsia" w:eastAsiaTheme="majorEastAsia" w:hAnsiTheme="majorEastAsia" w:hint="eastAsia"/>
          <w:sz w:val="30"/>
          <w:szCs w:val="30"/>
        </w:rPr>
        <w:t>开展调查处置。接受省</w:t>
      </w:r>
      <w:proofErr w:type="gramStart"/>
      <w:r w:rsidRPr="0057713E">
        <w:rPr>
          <w:rFonts w:asciiTheme="majorEastAsia" w:eastAsiaTheme="majorEastAsia" w:hAnsiTheme="majorEastAsia" w:hint="eastAsia"/>
          <w:sz w:val="30"/>
          <w:szCs w:val="30"/>
        </w:rPr>
        <w:t>卫健委组织</w:t>
      </w:r>
      <w:proofErr w:type="gramEnd"/>
      <w:r w:rsidRPr="0057713E">
        <w:rPr>
          <w:rFonts w:asciiTheme="majorEastAsia" w:eastAsiaTheme="majorEastAsia" w:hAnsiTheme="majorEastAsia" w:hint="eastAsia"/>
          <w:sz w:val="30"/>
          <w:szCs w:val="30"/>
        </w:rPr>
        <w:t>的疫情报告和信息管理省级评估，市</w:t>
      </w:r>
      <w:proofErr w:type="gramStart"/>
      <w:r w:rsidRPr="0057713E">
        <w:rPr>
          <w:rFonts w:asciiTheme="majorEastAsia" w:eastAsiaTheme="majorEastAsia" w:hAnsiTheme="majorEastAsia" w:hint="eastAsia"/>
          <w:sz w:val="30"/>
          <w:szCs w:val="30"/>
        </w:rPr>
        <w:t>卫健委组织市疾控中心</w:t>
      </w:r>
      <w:proofErr w:type="gramEnd"/>
      <w:r w:rsidRPr="0057713E">
        <w:rPr>
          <w:rFonts w:asciiTheme="majorEastAsia" w:eastAsiaTheme="majorEastAsia" w:hAnsiTheme="majorEastAsia" w:hint="eastAsia"/>
          <w:sz w:val="30"/>
          <w:szCs w:val="30"/>
        </w:rPr>
        <w:t>对11个卫生健康局、</w:t>
      </w:r>
      <w:proofErr w:type="gramStart"/>
      <w:r w:rsidRPr="0057713E">
        <w:rPr>
          <w:rFonts w:asciiTheme="majorEastAsia" w:eastAsiaTheme="majorEastAsia" w:hAnsiTheme="majorEastAsia" w:hint="eastAsia"/>
          <w:sz w:val="30"/>
          <w:szCs w:val="30"/>
        </w:rPr>
        <w:t>疾控中心</w:t>
      </w:r>
      <w:proofErr w:type="gramEnd"/>
      <w:r w:rsidRPr="0057713E">
        <w:rPr>
          <w:rFonts w:asciiTheme="majorEastAsia" w:eastAsiaTheme="majorEastAsia" w:hAnsiTheme="majorEastAsia" w:hint="eastAsia"/>
          <w:sz w:val="30"/>
          <w:szCs w:val="30"/>
        </w:rPr>
        <w:t>，23个县级及以上医疗机构进行了报告管理质量评估并抽取了部分乡镇级医疗机构开展县级评估。</w:t>
      </w:r>
      <w:r w:rsidRPr="0057713E">
        <w:rPr>
          <w:rFonts w:asciiTheme="majorEastAsia" w:eastAsiaTheme="majorEastAsia" w:hAnsiTheme="majorEastAsia" w:cs="仿宋_GB2312" w:hint="eastAsia"/>
          <w:sz w:val="30"/>
          <w:szCs w:val="30"/>
        </w:rPr>
        <w:t>全市传染病网络直报系统报告质量综合率为99.94%，高于全省平均水平（99.91%）。</w:t>
      </w:r>
    </w:p>
    <w:p w:rsidR="000B2393" w:rsidRPr="0057713E" w:rsidRDefault="000B2393" w:rsidP="000B2393">
      <w:pPr>
        <w:adjustRightInd w:val="0"/>
        <w:snapToGrid w:val="0"/>
        <w:spacing w:line="600" w:lineRule="exact"/>
        <w:ind w:firstLine="720"/>
        <w:rPr>
          <w:rFonts w:asciiTheme="majorEastAsia" w:eastAsiaTheme="majorEastAsia" w:hAnsiTheme="majorEastAsia"/>
          <w:sz w:val="30"/>
          <w:szCs w:val="30"/>
        </w:rPr>
      </w:pPr>
      <w:r w:rsidRPr="0057713E">
        <w:rPr>
          <w:rFonts w:asciiTheme="majorEastAsia" w:eastAsiaTheme="majorEastAsia" w:hAnsiTheme="majorEastAsia" w:hint="eastAsia"/>
          <w:sz w:val="30"/>
          <w:szCs w:val="30"/>
        </w:rPr>
        <w:t>钩体病、狂犬病报告发病处于低水平波动，没有大的疫情发生。2019年全市报告发病5例，报告发病率为0.15/10万，</w:t>
      </w:r>
      <w:r w:rsidRPr="0057713E">
        <w:rPr>
          <w:rFonts w:asciiTheme="majorEastAsia" w:eastAsiaTheme="majorEastAsia" w:hAnsiTheme="majorEastAsia" w:hint="eastAsia"/>
          <w:bCs/>
          <w:sz w:val="30"/>
          <w:szCs w:val="30"/>
        </w:rPr>
        <w:t>与2018年相比</w:t>
      </w:r>
      <w:r w:rsidRPr="0057713E">
        <w:rPr>
          <w:rFonts w:asciiTheme="majorEastAsia" w:eastAsiaTheme="majorEastAsia" w:hAnsiTheme="majorEastAsia" w:hint="eastAsia"/>
          <w:sz w:val="30"/>
          <w:szCs w:val="30"/>
        </w:rPr>
        <w:t>，</w:t>
      </w:r>
      <w:r w:rsidRPr="0057713E">
        <w:rPr>
          <w:rFonts w:asciiTheme="majorEastAsia" w:eastAsiaTheme="majorEastAsia" w:hAnsiTheme="majorEastAsia" w:hint="eastAsia"/>
          <w:bCs/>
          <w:sz w:val="30"/>
          <w:szCs w:val="30"/>
        </w:rPr>
        <w:t>报告</w:t>
      </w:r>
      <w:r w:rsidRPr="0057713E">
        <w:rPr>
          <w:rFonts w:asciiTheme="majorEastAsia" w:eastAsiaTheme="majorEastAsia" w:hAnsiTheme="majorEastAsia" w:hint="eastAsia"/>
          <w:sz w:val="30"/>
          <w:szCs w:val="30"/>
        </w:rPr>
        <w:t>发病率下降49.93%</w:t>
      </w:r>
    </w:p>
    <w:p w:rsidR="0057713E" w:rsidRPr="0057713E" w:rsidRDefault="0057713E" w:rsidP="0057713E">
      <w:pPr>
        <w:adjustRightInd w:val="0"/>
        <w:snapToGrid w:val="0"/>
        <w:spacing w:line="600" w:lineRule="exact"/>
        <w:ind w:firstLine="720"/>
        <w:rPr>
          <w:rFonts w:asciiTheme="majorEastAsia" w:eastAsiaTheme="majorEastAsia" w:hAnsiTheme="majorEastAsia"/>
          <w:sz w:val="30"/>
          <w:szCs w:val="30"/>
        </w:rPr>
      </w:pPr>
      <w:r w:rsidRPr="0057713E">
        <w:rPr>
          <w:rFonts w:asciiTheme="majorEastAsia" w:eastAsiaTheme="majorEastAsia" w:hAnsiTheme="majorEastAsia" w:hint="eastAsia"/>
          <w:sz w:val="30"/>
          <w:szCs w:val="30"/>
        </w:rPr>
        <w:t>完成碘缺乏病和克山病各项监测工作，年底按时上报总结和数据库，全市所有六个克山病</w:t>
      </w:r>
      <w:proofErr w:type="gramStart"/>
      <w:r w:rsidRPr="0057713E">
        <w:rPr>
          <w:rFonts w:asciiTheme="majorEastAsia" w:eastAsiaTheme="majorEastAsia" w:hAnsiTheme="majorEastAsia" w:hint="eastAsia"/>
          <w:sz w:val="30"/>
          <w:szCs w:val="30"/>
        </w:rPr>
        <w:t>病区县</w:t>
      </w:r>
      <w:proofErr w:type="gramEnd"/>
      <w:r w:rsidRPr="0057713E">
        <w:rPr>
          <w:rFonts w:asciiTheme="majorEastAsia" w:eastAsiaTheme="majorEastAsia" w:hAnsiTheme="majorEastAsia" w:hint="eastAsia"/>
          <w:sz w:val="30"/>
          <w:szCs w:val="30"/>
        </w:rPr>
        <w:t>达到克山病消除标准，接受省级抽查，并达到消除状态，最后一个</w:t>
      </w:r>
      <w:proofErr w:type="gramStart"/>
      <w:r w:rsidRPr="0057713E">
        <w:rPr>
          <w:rFonts w:asciiTheme="majorEastAsia" w:eastAsiaTheme="majorEastAsia" w:hAnsiTheme="majorEastAsia" w:hint="eastAsia"/>
          <w:sz w:val="30"/>
          <w:szCs w:val="30"/>
        </w:rPr>
        <w:t>血防县</w:t>
      </w:r>
      <w:proofErr w:type="gramEnd"/>
      <w:r w:rsidRPr="0057713E">
        <w:rPr>
          <w:rFonts w:asciiTheme="majorEastAsia" w:eastAsiaTheme="majorEastAsia" w:hAnsiTheme="majorEastAsia" w:hint="eastAsia"/>
          <w:sz w:val="30"/>
          <w:szCs w:val="30"/>
        </w:rPr>
        <w:t>夹江县达到血吸虫病消除状态，全市整体达到消除。</w:t>
      </w:r>
    </w:p>
    <w:p w:rsidR="0057713E" w:rsidRPr="0057713E" w:rsidRDefault="0057713E" w:rsidP="0057713E">
      <w:pPr>
        <w:adjustRightInd w:val="0"/>
        <w:snapToGrid w:val="0"/>
        <w:spacing w:line="600" w:lineRule="exact"/>
        <w:ind w:firstLine="720"/>
        <w:rPr>
          <w:rFonts w:asciiTheme="majorEastAsia" w:eastAsiaTheme="majorEastAsia" w:hAnsiTheme="majorEastAsia"/>
          <w:sz w:val="30"/>
          <w:szCs w:val="30"/>
        </w:rPr>
      </w:pPr>
      <w:r w:rsidRPr="0057713E">
        <w:rPr>
          <w:rFonts w:asciiTheme="majorEastAsia" w:eastAsiaTheme="majorEastAsia" w:hAnsiTheme="majorEastAsia" w:hint="eastAsia"/>
          <w:sz w:val="30"/>
          <w:szCs w:val="30"/>
        </w:rPr>
        <w:t>全年无输入性疟疾死亡病例，二代病例发生，无急性血吸虫病例发生。</w:t>
      </w:r>
    </w:p>
    <w:p w:rsidR="0057713E" w:rsidRPr="0057713E" w:rsidRDefault="0057713E" w:rsidP="0057713E">
      <w:pPr>
        <w:adjustRightInd w:val="0"/>
        <w:snapToGrid w:val="0"/>
        <w:spacing w:line="600" w:lineRule="exact"/>
        <w:ind w:firstLine="720"/>
        <w:rPr>
          <w:rFonts w:asciiTheme="majorEastAsia" w:eastAsiaTheme="majorEastAsia" w:hAnsiTheme="majorEastAsia"/>
          <w:sz w:val="30"/>
          <w:szCs w:val="30"/>
        </w:rPr>
      </w:pPr>
      <w:r w:rsidRPr="0057713E">
        <w:rPr>
          <w:rFonts w:asciiTheme="majorEastAsia" w:eastAsiaTheme="majorEastAsia" w:hAnsiTheme="majorEastAsia" w:hint="eastAsia"/>
          <w:sz w:val="30"/>
          <w:szCs w:val="30"/>
        </w:rPr>
        <w:t>2019年11月底完成地方病防治三年攻坚工作第一年数据库和总结上报。</w:t>
      </w:r>
    </w:p>
    <w:p w:rsidR="0057713E" w:rsidRPr="0057713E" w:rsidRDefault="0057713E" w:rsidP="0057713E">
      <w:pPr>
        <w:adjustRightInd w:val="0"/>
        <w:snapToGrid w:val="0"/>
        <w:spacing w:line="600" w:lineRule="exact"/>
        <w:ind w:firstLine="720"/>
        <w:rPr>
          <w:rFonts w:asciiTheme="majorEastAsia" w:eastAsiaTheme="majorEastAsia" w:hAnsiTheme="majorEastAsia"/>
          <w:sz w:val="30"/>
          <w:szCs w:val="30"/>
        </w:rPr>
      </w:pPr>
      <w:r w:rsidRPr="0057713E">
        <w:rPr>
          <w:rFonts w:asciiTheme="majorEastAsia" w:eastAsiaTheme="majorEastAsia" w:hAnsiTheme="majorEastAsia" w:hint="eastAsia"/>
          <w:sz w:val="30"/>
          <w:szCs w:val="30"/>
        </w:rPr>
        <w:t>在碘缺乏病</w:t>
      </w:r>
      <w:proofErr w:type="gramStart"/>
      <w:r w:rsidRPr="0057713E">
        <w:rPr>
          <w:rFonts w:asciiTheme="majorEastAsia" w:eastAsiaTheme="majorEastAsia" w:hAnsiTheme="majorEastAsia" w:hint="eastAsia"/>
          <w:sz w:val="30"/>
          <w:szCs w:val="30"/>
        </w:rPr>
        <w:t>防治日</w:t>
      </w:r>
      <w:proofErr w:type="gramEnd"/>
      <w:r w:rsidRPr="0057713E">
        <w:rPr>
          <w:rFonts w:asciiTheme="majorEastAsia" w:eastAsiaTheme="majorEastAsia" w:hAnsiTheme="majorEastAsia" w:hint="eastAsia"/>
          <w:sz w:val="30"/>
          <w:szCs w:val="30"/>
        </w:rPr>
        <w:t>和疟疾</w:t>
      </w:r>
      <w:proofErr w:type="gramStart"/>
      <w:r w:rsidRPr="0057713E">
        <w:rPr>
          <w:rFonts w:asciiTheme="majorEastAsia" w:eastAsiaTheme="majorEastAsia" w:hAnsiTheme="majorEastAsia" w:hint="eastAsia"/>
          <w:sz w:val="30"/>
          <w:szCs w:val="30"/>
        </w:rPr>
        <w:t>防治日</w:t>
      </w:r>
      <w:proofErr w:type="gramEnd"/>
      <w:r w:rsidRPr="0057713E">
        <w:rPr>
          <w:rFonts w:asciiTheme="majorEastAsia" w:eastAsiaTheme="majorEastAsia" w:hAnsiTheme="majorEastAsia" w:hint="eastAsia"/>
          <w:sz w:val="30"/>
          <w:szCs w:val="30"/>
        </w:rPr>
        <w:t>开展宣传工作。</w:t>
      </w:r>
    </w:p>
    <w:p w:rsidR="00C96360" w:rsidRPr="00C96360" w:rsidRDefault="00C96360" w:rsidP="00C96360">
      <w:pPr>
        <w:adjustRightInd w:val="0"/>
        <w:snapToGrid w:val="0"/>
        <w:spacing w:line="600" w:lineRule="exact"/>
        <w:ind w:firstLine="720"/>
        <w:rPr>
          <w:rFonts w:ascii="黑体" w:eastAsia="黑体" w:hAnsi="黑体"/>
          <w:sz w:val="32"/>
          <w:szCs w:val="32"/>
          <w:lang w:val="zh-CN"/>
        </w:rPr>
      </w:pPr>
      <w:r w:rsidRPr="00C96360">
        <w:rPr>
          <w:rFonts w:ascii="黑体" w:eastAsia="黑体" w:hAnsi="黑体" w:hint="eastAsia"/>
          <w:sz w:val="32"/>
          <w:szCs w:val="32"/>
          <w:lang w:val="zh-CN"/>
        </w:rPr>
        <w:t>二、项目效益情况。</w:t>
      </w:r>
    </w:p>
    <w:p w:rsidR="00C96360" w:rsidRDefault="00C96360" w:rsidP="00C96360">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lastRenderedPageBreak/>
        <w:t>从项目经济效益、社会效益、生态效益、可持续效益以及服务对象满意度等方面对项目效益进行全面分析评价。</w:t>
      </w:r>
    </w:p>
    <w:p w:rsidR="00C96360" w:rsidRDefault="00C96360" w:rsidP="00C96360">
      <w:pPr>
        <w:adjustRightInd w:val="0"/>
        <w:snapToGrid w:val="0"/>
        <w:spacing w:line="600" w:lineRule="exact"/>
        <w:ind w:firstLine="720"/>
        <w:rPr>
          <w:rFonts w:ascii="仿宋_GB2312" w:eastAsia="仿宋_GB2312" w:hAnsi="黑体"/>
          <w:sz w:val="32"/>
          <w:szCs w:val="32"/>
        </w:rPr>
      </w:pPr>
      <w:r>
        <w:rPr>
          <w:rFonts w:ascii="仿宋_GB2312" w:eastAsia="仿宋_GB2312" w:hAnsi="黑体" w:hint="eastAsia"/>
          <w:sz w:val="32"/>
          <w:szCs w:val="32"/>
        </w:rPr>
        <w:t>2019年最重要的工作成果就是历经60多年，几代人连续努力，从上世纪60年代峨眉发现全市第一例克山病病人以来，我市于2019年经过省级抽查验收，达到了克山病消除标准，被省级宣布为克山病消除市，取得了我市公共卫生地方病防治的一个重大阶段性成果。</w:t>
      </w:r>
    </w:p>
    <w:p w:rsidR="00C96360" w:rsidRDefault="00C96360" w:rsidP="00C96360">
      <w:pPr>
        <w:adjustRightInd w:val="0"/>
        <w:snapToGrid w:val="0"/>
        <w:spacing w:line="600" w:lineRule="exact"/>
        <w:ind w:firstLine="720"/>
        <w:rPr>
          <w:rFonts w:ascii="仿宋_GB2312" w:eastAsia="仿宋_GB2312" w:hAnsi="黑体"/>
          <w:sz w:val="32"/>
          <w:szCs w:val="32"/>
        </w:rPr>
      </w:pPr>
      <w:r>
        <w:rPr>
          <w:rFonts w:ascii="仿宋_GB2312" w:eastAsia="仿宋_GB2312" w:hAnsi="黑体" w:hint="eastAsia"/>
          <w:sz w:val="32"/>
          <w:szCs w:val="32"/>
        </w:rPr>
        <w:t>血吸虫病防治也于2019年，全市最后一个重点地区县（夹江县）接受省级消除考核验收，最终达到了消除标准，我市寄生虫病防治取得重大成果。</w:t>
      </w:r>
    </w:p>
    <w:p w:rsidR="000B2393" w:rsidRDefault="000B2393" w:rsidP="000B2393">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三、评价结论及建议</w:t>
      </w:r>
    </w:p>
    <w:p w:rsidR="000B2393" w:rsidRDefault="000B2393" w:rsidP="000B2393">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基本完成项目目标任务。但我市急性传染病基本位于较低发病水平波动，持续下降的难度较大，控制形势仍比较严峻，特别是自然疫源性疾病，</w:t>
      </w:r>
      <w:proofErr w:type="gramStart"/>
      <w:r>
        <w:rPr>
          <w:rFonts w:ascii="仿宋_GB2312" w:eastAsia="仿宋_GB2312" w:hAnsi="宋体" w:hint="eastAsia"/>
          <w:sz w:val="32"/>
          <w:szCs w:val="32"/>
          <w:lang w:val="zh-CN"/>
        </w:rPr>
        <w:t>疫</w:t>
      </w:r>
      <w:proofErr w:type="gramEnd"/>
      <w:r>
        <w:rPr>
          <w:rFonts w:ascii="仿宋_GB2312" w:eastAsia="仿宋_GB2312" w:hAnsi="宋体" w:hint="eastAsia"/>
          <w:sz w:val="32"/>
          <w:szCs w:val="32"/>
          <w:lang w:val="zh-CN"/>
        </w:rPr>
        <w:t>源地在较长时间内都难以消除。建议防控重点要倾向于基层，在项目经费使用的时候要做好市、县共享，以县为主，市级以技术支持为辅，特别是综合防治类型的项目经费。</w:t>
      </w:r>
    </w:p>
    <w:p w:rsidR="005E0B64" w:rsidRPr="00131A23" w:rsidRDefault="00FD4AFB" w:rsidP="00131A23">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目前认为中央和省级，以及市级财政给予地方病防治和寄生虫病防治的经费数额，给付方式，都比较符合本市工作开展实际情况，目前项目运转机制各方面，能较好满足地方病防治工作需要。</w:t>
      </w:r>
    </w:p>
    <w:p w:rsidR="005E0B64" w:rsidRPr="005E0B64" w:rsidRDefault="005E0B64" w:rsidP="005E0B64">
      <w:pPr>
        <w:widowControl/>
        <w:jc w:val="left"/>
        <w:rPr>
          <w:rFonts w:ascii="黑体" w:eastAsia="黑体" w:hAnsi="黑体"/>
          <w:bCs/>
          <w:kern w:val="44"/>
          <w:sz w:val="44"/>
          <w:szCs w:val="44"/>
        </w:rPr>
      </w:pPr>
      <w:r w:rsidRPr="005E0B64">
        <w:rPr>
          <w:rFonts w:ascii="黑体" w:eastAsia="黑体" w:hAnsi="黑体"/>
          <w:bCs/>
          <w:kern w:val="44"/>
          <w:sz w:val="44"/>
          <w:szCs w:val="44"/>
        </w:rPr>
        <w:br w:type="page"/>
      </w:r>
    </w:p>
    <w:p w:rsidR="00604E1F" w:rsidRPr="005E0B64" w:rsidRDefault="00604E1F" w:rsidP="00935F03">
      <w:pPr>
        <w:spacing w:line="580" w:lineRule="exact"/>
        <w:rPr>
          <w:rFonts w:ascii="仿宋_GB2312" w:eastAsia="仿宋_GB2312" w:hAnsi="仿宋_GB2312" w:cs="仿宋_GB2312"/>
          <w:sz w:val="32"/>
          <w:szCs w:val="32"/>
        </w:rPr>
      </w:pPr>
    </w:p>
    <w:p w:rsidR="00122338" w:rsidRDefault="00917211">
      <w:pPr>
        <w:numPr>
          <w:ilvl w:val="0"/>
          <w:numId w:val="5"/>
        </w:numPr>
        <w:spacing w:line="600" w:lineRule="exact"/>
        <w:ind w:firstLineChars="150" w:firstLine="660"/>
        <w:jc w:val="center"/>
        <w:outlineLvl w:val="0"/>
        <w:rPr>
          <w:rStyle w:val="1Char"/>
          <w:rFonts w:ascii="黑体" w:eastAsia="黑体" w:hAnsi="黑体"/>
          <w:b w:val="0"/>
        </w:rPr>
      </w:pPr>
      <w:bookmarkStart w:id="64" w:name="_Toc15396613"/>
      <w:bookmarkStart w:id="65" w:name="_Toc15377225"/>
      <w:r>
        <w:rPr>
          <w:rFonts w:ascii="黑体" w:eastAsia="黑体" w:hAnsi="黑体" w:hint="eastAsia"/>
          <w:color w:val="000000"/>
          <w:sz w:val="44"/>
          <w:szCs w:val="44"/>
        </w:rPr>
        <w:t>名</w:t>
      </w:r>
      <w:r>
        <w:rPr>
          <w:rStyle w:val="1Char"/>
          <w:rFonts w:ascii="黑体" w:eastAsia="黑体" w:hAnsi="黑体" w:hint="eastAsia"/>
          <w:b w:val="0"/>
        </w:rPr>
        <w:t>词解释</w:t>
      </w:r>
      <w:bookmarkEnd w:id="64"/>
      <w:bookmarkEnd w:id="65"/>
    </w:p>
    <w:p w:rsidR="00122338" w:rsidRDefault="00122338">
      <w:pPr>
        <w:spacing w:line="600" w:lineRule="exact"/>
        <w:jc w:val="left"/>
        <w:rPr>
          <w:rFonts w:ascii="宋体"/>
          <w:b/>
          <w:color w:val="000000"/>
          <w:sz w:val="44"/>
          <w:szCs w:val="44"/>
        </w:rPr>
      </w:pPr>
    </w:p>
    <w:p w:rsidR="00122338" w:rsidRDefault="00917211">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122338" w:rsidRDefault="00917211">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事业收入：指事业单位开展专业业务活动及辅助活动取得的收入。如…（二级预算单位事业收入情况）等。</w:t>
      </w:r>
    </w:p>
    <w:p w:rsidR="00122338" w:rsidRDefault="00917211">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经营收入：指事业单位在专业业务活动及其辅助活动之外开展非独立核算经营活动取得的收入。如…（二级预算单位经营收入情况）等。</w:t>
      </w:r>
    </w:p>
    <w:p w:rsidR="00122338" w:rsidRDefault="00917211">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其他收入：指单位取得的除上述收入以外的各项收入。主要是…（收入类型）等。</w:t>
      </w:r>
      <w:r>
        <w:rPr>
          <w:rFonts w:ascii="仿宋_GB2312" w:eastAsia="仿宋_GB2312"/>
          <w:sz w:val="32"/>
          <w:szCs w:val="32"/>
        </w:rPr>
        <w:t xml:space="preserve"> </w:t>
      </w:r>
    </w:p>
    <w:p w:rsidR="00122338" w:rsidRDefault="00917211">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rsidR="00122338" w:rsidRDefault="00917211">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rsidR="00122338" w:rsidRDefault="00917211">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结余分配：指事业单位按照事业单位会计制度的规定从非财政补助结余中分配的事业基金和职工福利基金等。</w:t>
      </w:r>
    </w:p>
    <w:p w:rsidR="00122338" w:rsidRDefault="00917211">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rsidR="00122338" w:rsidRDefault="00917211">
      <w:pPr>
        <w:ind w:firstLineChars="200" w:firstLine="640"/>
        <w:rPr>
          <w:rFonts w:ascii="仿宋_GB2312" w:eastAsia="仿宋_GB2312"/>
          <w:color w:val="000000"/>
          <w:sz w:val="32"/>
          <w:szCs w:val="32"/>
        </w:rPr>
      </w:pPr>
      <w:r>
        <w:rPr>
          <w:rFonts w:ascii="仿宋_GB2312" w:eastAsia="仿宋_GB2312"/>
          <w:color w:val="000000"/>
          <w:sz w:val="32"/>
          <w:szCs w:val="32"/>
        </w:rPr>
        <w:t>9.</w:t>
      </w:r>
      <w:r>
        <w:rPr>
          <w:rFonts w:ascii="仿宋_GB2312" w:eastAsia="仿宋_GB2312" w:hint="eastAsia"/>
          <w:color w:val="000000"/>
          <w:sz w:val="32"/>
          <w:szCs w:val="32"/>
        </w:rPr>
        <w:t>一般公共服务（类）…（款）…（项）：指……。</w:t>
      </w:r>
    </w:p>
    <w:p w:rsidR="00122338" w:rsidRDefault="00917211">
      <w:pPr>
        <w:ind w:firstLineChars="200" w:firstLine="640"/>
        <w:rPr>
          <w:rFonts w:ascii="仿宋_GB2312" w:eastAsia="仿宋_GB2312"/>
          <w:color w:val="000000"/>
          <w:sz w:val="32"/>
          <w:szCs w:val="32"/>
        </w:rPr>
      </w:pPr>
      <w:r>
        <w:rPr>
          <w:rFonts w:ascii="仿宋_GB2312" w:eastAsia="仿宋_GB2312"/>
          <w:color w:val="000000"/>
          <w:sz w:val="32"/>
          <w:szCs w:val="32"/>
        </w:rPr>
        <w:lastRenderedPageBreak/>
        <w:t>10.</w:t>
      </w:r>
      <w:r>
        <w:rPr>
          <w:rFonts w:ascii="仿宋_GB2312" w:eastAsia="仿宋_GB2312" w:hint="eastAsia"/>
          <w:color w:val="000000"/>
          <w:sz w:val="32"/>
          <w:szCs w:val="32"/>
        </w:rPr>
        <w:t>外交（类）…（款）…（项）：指……。</w:t>
      </w:r>
    </w:p>
    <w:p w:rsidR="00122338" w:rsidRDefault="00917211">
      <w:pPr>
        <w:ind w:firstLineChars="200" w:firstLine="640"/>
        <w:rPr>
          <w:rFonts w:ascii="仿宋_GB2312" w:eastAsia="仿宋_GB2312"/>
          <w:color w:val="000000"/>
          <w:sz w:val="32"/>
          <w:szCs w:val="32"/>
        </w:rPr>
      </w:pPr>
      <w:r>
        <w:rPr>
          <w:rFonts w:ascii="仿宋_GB2312" w:eastAsia="仿宋_GB2312"/>
          <w:color w:val="000000"/>
          <w:sz w:val="32"/>
          <w:szCs w:val="32"/>
        </w:rPr>
        <w:t>11.</w:t>
      </w:r>
      <w:r>
        <w:rPr>
          <w:rFonts w:ascii="仿宋_GB2312" w:eastAsia="仿宋_GB2312" w:hint="eastAsia"/>
          <w:color w:val="000000"/>
          <w:sz w:val="32"/>
          <w:szCs w:val="32"/>
        </w:rPr>
        <w:t>公共安全（类）…（款）…（项）：指……。</w:t>
      </w:r>
    </w:p>
    <w:p w:rsidR="00122338" w:rsidRDefault="00917211">
      <w:pPr>
        <w:ind w:firstLineChars="200" w:firstLine="640"/>
        <w:rPr>
          <w:rFonts w:ascii="仿宋_GB2312" w:eastAsia="仿宋_GB2312"/>
          <w:color w:val="000000"/>
          <w:sz w:val="32"/>
          <w:szCs w:val="32"/>
        </w:rPr>
      </w:pPr>
      <w:r>
        <w:rPr>
          <w:rFonts w:ascii="仿宋_GB2312" w:eastAsia="仿宋_GB2312"/>
          <w:color w:val="000000"/>
          <w:sz w:val="32"/>
          <w:szCs w:val="32"/>
        </w:rPr>
        <w:t>12.</w:t>
      </w:r>
      <w:r>
        <w:rPr>
          <w:rFonts w:ascii="仿宋_GB2312" w:eastAsia="仿宋_GB2312" w:hint="eastAsia"/>
          <w:color w:val="000000"/>
          <w:sz w:val="32"/>
          <w:szCs w:val="32"/>
        </w:rPr>
        <w:t>教育（类）…（款）…（项）：指……。</w:t>
      </w:r>
    </w:p>
    <w:p w:rsidR="00122338" w:rsidRDefault="00917211">
      <w:pPr>
        <w:ind w:firstLineChars="200" w:firstLine="640"/>
        <w:rPr>
          <w:rFonts w:ascii="仿宋_GB2312" w:eastAsia="仿宋_GB2312"/>
          <w:color w:val="000000"/>
          <w:sz w:val="32"/>
          <w:szCs w:val="32"/>
        </w:rPr>
      </w:pPr>
      <w:r>
        <w:rPr>
          <w:rFonts w:ascii="仿宋_GB2312" w:eastAsia="仿宋_GB2312"/>
          <w:color w:val="000000"/>
          <w:sz w:val="32"/>
          <w:szCs w:val="32"/>
        </w:rPr>
        <w:t>13.</w:t>
      </w:r>
      <w:r>
        <w:rPr>
          <w:rFonts w:ascii="仿宋_GB2312" w:eastAsia="仿宋_GB2312" w:hint="eastAsia"/>
          <w:color w:val="000000"/>
          <w:sz w:val="32"/>
          <w:szCs w:val="32"/>
        </w:rPr>
        <w:t>科学技术（类）…（款）…（项）：指……。</w:t>
      </w:r>
    </w:p>
    <w:p w:rsidR="00122338" w:rsidRDefault="00917211">
      <w:pPr>
        <w:ind w:firstLineChars="200" w:firstLine="640"/>
        <w:rPr>
          <w:rFonts w:ascii="仿宋_GB2312" w:eastAsia="仿宋_GB2312"/>
          <w:color w:val="000000"/>
          <w:sz w:val="32"/>
          <w:szCs w:val="32"/>
        </w:rPr>
      </w:pPr>
      <w:r>
        <w:rPr>
          <w:rFonts w:ascii="仿宋_GB2312" w:eastAsia="仿宋_GB2312"/>
          <w:color w:val="000000"/>
          <w:sz w:val="32"/>
          <w:szCs w:val="32"/>
        </w:rPr>
        <w:t>14.</w:t>
      </w:r>
      <w:r>
        <w:rPr>
          <w:rFonts w:ascii="仿宋_GB2312" w:eastAsia="仿宋_GB2312" w:hint="eastAsia"/>
          <w:color w:val="000000"/>
          <w:sz w:val="32"/>
          <w:szCs w:val="32"/>
        </w:rPr>
        <w:t>文化体育与传媒（类）…（款）…（项）：指……。</w:t>
      </w:r>
    </w:p>
    <w:p w:rsidR="00122338" w:rsidRDefault="00917211">
      <w:pPr>
        <w:ind w:firstLineChars="200" w:firstLine="640"/>
        <w:rPr>
          <w:rFonts w:ascii="仿宋_GB2312" w:eastAsia="仿宋_GB2312"/>
          <w:color w:val="000000"/>
          <w:sz w:val="32"/>
          <w:szCs w:val="32"/>
        </w:rPr>
      </w:pPr>
      <w:r>
        <w:rPr>
          <w:rFonts w:ascii="仿宋_GB2312" w:eastAsia="仿宋_GB2312"/>
          <w:color w:val="000000"/>
          <w:sz w:val="32"/>
          <w:szCs w:val="32"/>
        </w:rPr>
        <w:t>15.</w:t>
      </w:r>
      <w:r>
        <w:rPr>
          <w:rFonts w:ascii="仿宋_GB2312" w:eastAsia="仿宋_GB2312" w:hint="eastAsia"/>
          <w:color w:val="000000"/>
          <w:sz w:val="32"/>
          <w:szCs w:val="32"/>
        </w:rPr>
        <w:t>社会保障和就业（类）…（款）…（项）：指……。</w:t>
      </w:r>
    </w:p>
    <w:p w:rsidR="00122338" w:rsidRDefault="00917211">
      <w:pPr>
        <w:ind w:firstLineChars="200" w:firstLine="640"/>
        <w:rPr>
          <w:rFonts w:ascii="仿宋_GB2312" w:eastAsia="仿宋_GB2312"/>
          <w:color w:val="000000"/>
          <w:sz w:val="32"/>
          <w:szCs w:val="32"/>
        </w:rPr>
      </w:pPr>
      <w:r>
        <w:rPr>
          <w:rFonts w:ascii="仿宋_GB2312" w:eastAsia="仿宋_GB2312"/>
          <w:color w:val="000000"/>
          <w:sz w:val="32"/>
          <w:szCs w:val="32"/>
        </w:rPr>
        <w:t>16.</w:t>
      </w:r>
      <w:r>
        <w:rPr>
          <w:rFonts w:ascii="仿宋_GB2312" w:eastAsia="仿宋_GB2312" w:hint="eastAsia"/>
          <w:color w:val="000000"/>
          <w:sz w:val="32"/>
          <w:szCs w:val="32"/>
        </w:rPr>
        <w:t>医疗卫生与计划生育（类）…（款）…（项）：指……。</w:t>
      </w:r>
    </w:p>
    <w:p w:rsidR="00122338" w:rsidRDefault="00917211">
      <w:pPr>
        <w:ind w:firstLineChars="200" w:firstLine="640"/>
        <w:rPr>
          <w:rFonts w:ascii="仿宋_GB2312" w:eastAsia="仿宋_GB2312"/>
          <w:color w:val="000000"/>
          <w:sz w:val="32"/>
          <w:szCs w:val="32"/>
        </w:rPr>
      </w:pPr>
      <w:r>
        <w:rPr>
          <w:rFonts w:ascii="仿宋_GB2312" w:eastAsia="仿宋_GB2312"/>
          <w:color w:val="000000"/>
          <w:sz w:val="32"/>
          <w:szCs w:val="32"/>
        </w:rPr>
        <w:t>17.</w:t>
      </w:r>
      <w:r>
        <w:rPr>
          <w:rFonts w:ascii="仿宋_GB2312" w:eastAsia="仿宋_GB2312" w:hint="eastAsia"/>
          <w:color w:val="000000"/>
          <w:sz w:val="32"/>
          <w:szCs w:val="32"/>
        </w:rPr>
        <w:t>节能环保（类）…（款）…（项）：指……。</w:t>
      </w:r>
    </w:p>
    <w:p w:rsidR="00122338" w:rsidRDefault="00917211">
      <w:pPr>
        <w:ind w:firstLineChars="200" w:firstLine="640"/>
        <w:rPr>
          <w:rFonts w:ascii="仿宋_GB2312" w:eastAsia="仿宋_GB2312"/>
          <w:color w:val="000000"/>
          <w:sz w:val="32"/>
          <w:szCs w:val="32"/>
        </w:rPr>
      </w:pPr>
      <w:r>
        <w:rPr>
          <w:rFonts w:ascii="仿宋_GB2312" w:eastAsia="仿宋_GB2312"/>
          <w:color w:val="000000"/>
          <w:sz w:val="32"/>
          <w:szCs w:val="32"/>
        </w:rPr>
        <w:t>18.</w:t>
      </w:r>
      <w:r>
        <w:rPr>
          <w:rFonts w:ascii="仿宋_GB2312" w:eastAsia="仿宋_GB2312" w:hint="eastAsia"/>
          <w:color w:val="000000"/>
          <w:sz w:val="32"/>
          <w:szCs w:val="32"/>
        </w:rPr>
        <w:t>城乡社区（类）…（款）…（项）：指……。</w:t>
      </w:r>
    </w:p>
    <w:p w:rsidR="00122338" w:rsidRDefault="00917211">
      <w:pPr>
        <w:ind w:firstLineChars="200" w:firstLine="640"/>
        <w:rPr>
          <w:rFonts w:ascii="仿宋_GB2312" w:eastAsia="仿宋_GB2312"/>
          <w:color w:val="000000"/>
          <w:sz w:val="32"/>
          <w:szCs w:val="32"/>
        </w:rPr>
      </w:pPr>
      <w:r>
        <w:rPr>
          <w:rFonts w:ascii="仿宋_GB2312" w:eastAsia="仿宋_GB2312"/>
          <w:color w:val="000000"/>
          <w:sz w:val="32"/>
          <w:szCs w:val="32"/>
        </w:rPr>
        <w:t>19.</w:t>
      </w:r>
      <w:r>
        <w:rPr>
          <w:rFonts w:ascii="仿宋_GB2312" w:eastAsia="仿宋_GB2312" w:hint="eastAsia"/>
          <w:color w:val="000000"/>
          <w:sz w:val="32"/>
          <w:szCs w:val="32"/>
        </w:rPr>
        <w:t>农林水（类）…（款）…（项）：指……。</w:t>
      </w:r>
    </w:p>
    <w:p w:rsidR="00122338" w:rsidRDefault="00917211">
      <w:pPr>
        <w:ind w:firstLineChars="200" w:firstLine="640"/>
        <w:rPr>
          <w:rFonts w:ascii="仿宋_GB2312" w:eastAsia="仿宋_GB2312"/>
          <w:color w:val="000000"/>
          <w:sz w:val="32"/>
          <w:szCs w:val="32"/>
        </w:rPr>
      </w:pPr>
      <w:r>
        <w:rPr>
          <w:rFonts w:ascii="仿宋_GB2312" w:eastAsia="仿宋_GB2312"/>
          <w:color w:val="000000"/>
          <w:sz w:val="32"/>
          <w:szCs w:val="32"/>
        </w:rPr>
        <w:t>20.</w:t>
      </w:r>
      <w:r>
        <w:rPr>
          <w:rFonts w:ascii="仿宋_GB2312" w:eastAsia="仿宋_GB2312" w:hint="eastAsia"/>
          <w:color w:val="000000"/>
          <w:sz w:val="32"/>
          <w:szCs w:val="32"/>
        </w:rPr>
        <w:t>交通运输（类）…（款）…（项）：指……。</w:t>
      </w:r>
    </w:p>
    <w:p w:rsidR="00122338" w:rsidRDefault="00917211">
      <w:pPr>
        <w:ind w:firstLineChars="200" w:firstLine="640"/>
        <w:rPr>
          <w:rFonts w:ascii="仿宋_GB2312" w:eastAsia="仿宋_GB2312"/>
          <w:color w:val="000000"/>
          <w:sz w:val="32"/>
          <w:szCs w:val="32"/>
        </w:rPr>
      </w:pPr>
      <w:r>
        <w:rPr>
          <w:rFonts w:ascii="仿宋_GB2312" w:eastAsia="仿宋_GB2312"/>
          <w:color w:val="000000"/>
          <w:sz w:val="32"/>
          <w:szCs w:val="32"/>
        </w:rPr>
        <w:t>21.</w:t>
      </w:r>
      <w:r>
        <w:rPr>
          <w:rFonts w:ascii="仿宋_GB2312" w:eastAsia="仿宋_GB2312" w:hint="eastAsia"/>
          <w:color w:val="000000"/>
          <w:sz w:val="32"/>
          <w:szCs w:val="32"/>
        </w:rPr>
        <w:t>资源勘探信息等（类）…（款）…（项）：指……。</w:t>
      </w:r>
    </w:p>
    <w:p w:rsidR="00122338" w:rsidRDefault="00917211">
      <w:pPr>
        <w:ind w:firstLineChars="200" w:firstLine="640"/>
        <w:rPr>
          <w:rFonts w:ascii="仿宋_GB2312" w:eastAsia="仿宋_GB2312"/>
          <w:color w:val="000000"/>
          <w:sz w:val="32"/>
          <w:szCs w:val="32"/>
        </w:rPr>
      </w:pPr>
      <w:r>
        <w:rPr>
          <w:rFonts w:ascii="仿宋_GB2312" w:eastAsia="仿宋_GB2312"/>
          <w:color w:val="000000"/>
          <w:sz w:val="32"/>
          <w:szCs w:val="32"/>
        </w:rPr>
        <w:t>22.</w:t>
      </w:r>
      <w:r>
        <w:rPr>
          <w:rFonts w:ascii="仿宋_GB2312" w:eastAsia="仿宋_GB2312" w:hint="eastAsia"/>
          <w:color w:val="000000"/>
          <w:sz w:val="32"/>
          <w:szCs w:val="32"/>
        </w:rPr>
        <w:t>商业服务业（类）…（款）…（项）：指……。</w:t>
      </w:r>
    </w:p>
    <w:p w:rsidR="00122338" w:rsidRDefault="00917211">
      <w:pPr>
        <w:ind w:firstLineChars="200" w:firstLine="640"/>
        <w:rPr>
          <w:rFonts w:ascii="仿宋_GB2312" w:eastAsia="仿宋_GB2312"/>
          <w:color w:val="000000"/>
          <w:sz w:val="32"/>
          <w:szCs w:val="32"/>
        </w:rPr>
      </w:pPr>
      <w:r>
        <w:rPr>
          <w:rFonts w:ascii="仿宋_GB2312" w:eastAsia="仿宋_GB2312"/>
          <w:color w:val="000000"/>
          <w:sz w:val="32"/>
          <w:szCs w:val="32"/>
        </w:rPr>
        <w:t>23.</w:t>
      </w:r>
      <w:r>
        <w:rPr>
          <w:rFonts w:ascii="仿宋_GB2312" w:eastAsia="仿宋_GB2312" w:hint="eastAsia"/>
          <w:color w:val="000000"/>
          <w:sz w:val="32"/>
          <w:szCs w:val="32"/>
        </w:rPr>
        <w:t>金融（类）…（款）…（项）：指……。</w:t>
      </w:r>
    </w:p>
    <w:p w:rsidR="00122338" w:rsidRDefault="00917211">
      <w:pPr>
        <w:ind w:firstLineChars="200" w:firstLine="640"/>
        <w:rPr>
          <w:rFonts w:ascii="仿宋_GB2312" w:eastAsia="仿宋_GB2312"/>
          <w:color w:val="000000"/>
          <w:sz w:val="32"/>
          <w:szCs w:val="32"/>
        </w:rPr>
      </w:pPr>
      <w:r>
        <w:rPr>
          <w:rFonts w:ascii="仿宋_GB2312" w:eastAsia="仿宋_GB2312"/>
          <w:color w:val="000000"/>
          <w:sz w:val="32"/>
          <w:szCs w:val="32"/>
        </w:rPr>
        <w:t>24.</w:t>
      </w:r>
      <w:r>
        <w:rPr>
          <w:rFonts w:ascii="仿宋_GB2312" w:eastAsia="仿宋_GB2312" w:hint="eastAsia"/>
          <w:color w:val="000000"/>
          <w:sz w:val="32"/>
          <w:szCs w:val="32"/>
        </w:rPr>
        <w:t>国土海洋气象等（类）…（款）…（项）：指……。</w:t>
      </w:r>
    </w:p>
    <w:p w:rsidR="00122338" w:rsidRDefault="00917211">
      <w:pPr>
        <w:ind w:firstLineChars="200" w:firstLine="640"/>
        <w:rPr>
          <w:rFonts w:ascii="仿宋_GB2312" w:eastAsia="仿宋_GB2312"/>
          <w:color w:val="000000"/>
          <w:sz w:val="32"/>
          <w:szCs w:val="32"/>
        </w:rPr>
      </w:pPr>
      <w:r>
        <w:rPr>
          <w:rFonts w:ascii="仿宋_GB2312" w:eastAsia="仿宋_GB2312"/>
          <w:color w:val="000000"/>
          <w:sz w:val="32"/>
          <w:szCs w:val="32"/>
        </w:rPr>
        <w:t>25.</w:t>
      </w:r>
      <w:r>
        <w:rPr>
          <w:rFonts w:ascii="仿宋_GB2312" w:eastAsia="仿宋_GB2312" w:hint="eastAsia"/>
          <w:color w:val="000000"/>
          <w:sz w:val="32"/>
          <w:szCs w:val="32"/>
        </w:rPr>
        <w:t>住房保障（类）…（款）…（项）：指……。</w:t>
      </w:r>
    </w:p>
    <w:p w:rsidR="00122338" w:rsidRDefault="00917211">
      <w:pPr>
        <w:ind w:firstLineChars="200" w:firstLine="640"/>
        <w:rPr>
          <w:rFonts w:ascii="仿宋_GB2312" w:eastAsia="仿宋_GB2312"/>
          <w:color w:val="000000"/>
          <w:sz w:val="32"/>
          <w:szCs w:val="32"/>
        </w:rPr>
      </w:pPr>
      <w:r>
        <w:rPr>
          <w:rFonts w:ascii="仿宋_GB2312" w:eastAsia="仿宋_GB2312"/>
          <w:color w:val="000000"/>
          <w:sz w:val="32"/>
          <w:szCs w:val="32"/>
        </w:rPr>
        <w:t>26.</w:t>
      </w:r>
      <w:r>
        <w:rPr>
          <w:rFonts w:ascii="仿宋_GB2312" w:eastAsia="仿宋_GB2312" w:hint="eastAsia"/>
          <w:color w:val="000000"/>
          <w:sz w:val="32"/>
          <w:szCs w:val="32"/>
        </w:rPr>
        <w:t>粮油物资储备（类）…（款）…（项）：指……。</w:t>
      </w:r>
    </w:p>
    <w:p w:rsidR="00122338" w:rsidRDefault="00917211">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p>
    <w:p w:rsidR="00122338" w:rsidRDefault="00917211">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p>
    <w:p w:rsidR="00122338" w:rsidRDefault="00917211">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p>
    <w:p w:rsidR="00122338" w:rsidRDefault="00917211">
      <w:pPr>
        <w:spacing w:line="600" w:lineRule="exact"/>
        <w:ind w:firstLine="640"/>
        <w:rPr>
          <w:rFonts w:ascii="仿宋" w:eastAsia="仿宋" w:hAnsi="仿宋"/>
          <w:b/>
          <w:color w:val="000000"/>
          <w:sz w:val="32"/>
          <w:szCs w:val="32"/>
        </w:rPr>
      </w:pPr>
      <w:r>
        <w:rPr>
          <w:rFonts w:ascii="仿宋" w:eastAsia="仿宋" w:hAnsi="仿宋" w:hint="eastAsia"/>
          <w:b/>
          <w:color w:val="000000"/>
          <w:sz w:val="32"/>
          <w:szCs w:val="32"/>
        </w:rPr>
        <w:t>（解释本部门决算报表中全部功能分类科目至项级，请参照《</w:t>
      </w:r>
      <w:r>
        <w:rPr>
          <w:rFonts w:ascii="仿宋" w:eastAsia="仿宋" w:hAnsi="仿宋"/>
          <w:b/>
          <w:color w:val="000000"/>
          <w:sz w:val="32"/>
          <w:szCs w:val="32"/>
        </w:rPr>
        <w:t>201</w:t>
      </w:r>
      <w:r>
        <w:rPr>
          <w:rFonts w:ascii="仿宋" w:eastAsia="仿宋" w:hAnsi="仿宋" w:hint="eastAsia"/>
          <w:b/>
          <w:color w:val="000000"/>
          <w:sz w:val="32"/>
          <w:szCs w:val="32"/>
        </w:rPr>
        <w:t>9年政府收支分类科目》增减内容。）</w:t>
      </w:r>
    </w:p>
    <w:p w:rsidR="00122338" w:rsidRDefault="00917211">
      <w:pPr>
        <w:ind w:firstLineChars="200" w:firstLine="640"/>
        <w:rPr>
          <w:rFonts w:ascii="仿宋_GB2312" w:eastAsia="仿宋_GB2312"/>
          <w:color w:val="000000"/>
          <w:sz w:val="32"/>
          <w:szCs w:val="32"/>
        </w:rPr>
      </w:pPr>
      <w:r>
        <w:rPr>
          <w:rFonts w:ascii="仿宋_GB2312" w:eastAsia="仿宋_GB2312"/>
          <w:color w:val="000000"/>
          <w:sz w:val="32"/>
          <w:szCs w:val="32"/>
        </w:rPr>
        <w:lastRenderedPageBreak/>
        <w:t>27.</w:t>
      </w:r>
      <w:r>
        <w:rPr>
          <w:rFonts w:ascii="仿宋_GB2312" w:eastAsia="仿宋_GB2312" w:hint="eastAsia"/>
          <w:color w:val="000000"/>
          <w:sz w:val="32"/>
          <w:szCs w:val="32"/>
        </w:rPr>
        <w:t>基本支出：指为保障机构正常运转、完成日常工作任务而发生的人员支出和公用支出。</w:t>
      </w:r>
    </w:p>
    <w:p w:rsidR="00122338" w:rsidRDefault="00917211">
      <w:pPr>
        <w:ind w:firstLineChars="200" w:firstLine="640"/>
        <w:rPr>
          <w:rFonts w:ascii="仿宋_GB2312" w:eastAsia="仿宋_GB2312"/>
          <w:color w:val="000000"/>
          <w:sz w:val="32"/>
          <w:szCs w:val="32"/>
        </w:rPr>
      </w:pPr>
      <w:r>
        <w:rPr>
          <w:rFonts w:ascii="仿宋_GB2312" w:eastAsia="仿宋_GB2312"/>
          <w:color w:val="000000"/>
          <w:sz w:val="32"/>
          <w:szCs w:val="32"/>
        </w:rPr>
        <w:t>28.</w:t>
      </w: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rsidR="00122338" w:rsidRDefault="00917211">
      <w:pPr>
        <w:ind w:firstLineChars="200" w:firstLine="640"/>
        <w:rPr>
          <w:rFonts w:ascii="仿宋_GB2312" w:eastAsia="仿宋_GB2312"/>
          <w:color w:val="000000"/>
          <w:sz w:val="32"/>
          <w:szCs w:val="32"/>
        </w:rPr>
      </w:pPr>
      <w:r>
        <w:rPr>
          <w:rFonts w:ascii="仿宋_GB2312" w:eastAsia="仿宋_GB2312"/>
          <w:color w:val="000000"/>
          <w:sz w:val="32"/>
          <w:szCs w:val="32"/>
        </w:rPr>
        <w:t>29.</w:t>
      </w:r>
      <w:r>
        <w:rPr>
          <w:rFonts w:ascii="仿宋_GB2312" w:eastAsia="仿宋_GB2312" w:hint="eastAsia"/>
          <w:color w:val="000000"/>
          <w:sz w:val="32"/>
          <w:szCs w:val="32"/>
        </w:rPr>
        <w:t>经营支出：指事业单位在专业业务活动及其辅助活动之外开展非独立核算经营活动发生的支出。</w:t>
      </w:r>
    </w:p>
    <w:p w:rsidR="00122338" w:rsidRDefault="00917211">
      <w:pPr>
        <w:pStyle w:val="Default"/>
        <w:spacing w:line="560" w:lineRule="exact"/>
        <w:ind w:firstLineChars="200" w:firstLine="640"/>
        <w:rPr>
          <w:rFonts w:ascii="仿宋_GB2312" w:eastAsia="仿宋_GB2312"/>
          <w:sz w:val="32"/>
          <w:szCs w:val="32"/>
        </w:rPr>
      </w:pPr>
      <w:r>
        <w:rPr>
          <w:rFonts w:ascii="仿宋_GB2312" w:eastAsia="仿宋_GB2312"/>
          <w:sz w:val="32"/>
          <w:szCs w:val="32"/>
        </w:rPr>
        <w:t>30.</w:t>
      </w:r>
      <w:r>
        <w:rPr>
          <w:rFonts w:ascii="仿宋_GB2312" w:eastAsia="仿宋_GB2312" w:hint="eastAsia"/>
          <w:sz w:val="32"/>
          <w:szCs w:val="32"/>
        </w:rPr>
        <w:t>“三公”经费：指部门用财政拨款安排的因公出国（境）费、公务用车购置及运行费和公务接待费。其中，因公出国（境）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单位公务出国（境）的国际旅费、国外城市间交通费、住宿费、伙食费、培训费、公杂费等支出；公务用车购置及运行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购置税）及租用费、燃料费、维修费、过路过桥费、保险费等支出；公务接待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单位按规定开支的各类公务接待（含外宾接待）支出。</w:t>
      </w:r>
    </w:p>
    <w:p w:rsidR="00122338" w:rsidRDefault="00917211">
      <w:pPr>
        <w:pStyle w:val="Default"/>
        <w:spacing w:line="560" w:lineRule="exact"/>
        <w:ind w:firstLineChars="200" w:firstLine="640"/>
        <w:rPr>
          <w:rFonts w:ascii="仿宋_GB2312" w:eastAsia="仿宋_GB2312"/>
          <w:sz w:val="32"/>
          <w:szCs w:val="32"/>
        </w:rPr>
      </w:pPr>
      <w:r>
        <w:rPr>
          <w:rFonts w:ascii="仿宋_GB2312" w:eastAsia="仿宋_GB2312"/>
          <w:sz w:val="32"/>
          <w:szCs w:val="32"/>
        </w:rPr>
        <w:t>31.</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122338" w:rsidRDefault="00917211">
      <w:pPr>
        <w:pStyle w:val="Default"/>
        <w:spacing w:line="560" w:lineRule="exact"/>
        <w:ind w:firstLineChars="200" w:firstLine="640"/>
        <w:rPr>
          <w:rFonts w:ascii="仿宋_GB2312" w:eastAsia="仿宋_GB2312"/>
          <w:sz w:val="32"/>
          <w:szCs w:val="32"/>
        </w:rPr>
      </w:pPr>
      <w:r>
        <w:rPr>
          <w:rFonts w:ascii="仿宋_GB2312" w:eastAsia="仿宋_GB2312"/>
          <w:sz w:val="32"/>
          <w:szCs w:val="32"/>
        </w:rPr>
        <w:t>32.</w:t>
      </w:r>
      <w:r>
        <w:rPr>
          <w:rFonts w:ascii="仿宋_GB2312" w:eastAsia="仿宋_GB2312" w:hint="eastAsia"/>
          <w:sz w:val="32"/>
          <w:szCs w:val="32"/>
        </w:rPr>
        <w:t>……。</w:t>
      </w:r>
    </w:p>
    <w:p w:rsidR="00122338" w:rsidRDefault="00122338">
      <w:pPr>
        <w:pStyle w:val="Default"/>
        <w:spacing w:line="560" w:lineRule="exact"/>
        <w:ind w:firstLineChars="200" w:firstLine="640"/>
        <w:rPr>
          <w:rFonts w:ascii="仿宋_GB2312" w:eastAsia="仿宋_GB2312" w:cs="黑体"/>
          <w:sz w:val="32"/>
          <w:szCs w:val="32"/>
        </w:rPr>
      </w:pPr>
    </w:p>
    <w:p w:rsidR="00122338" w:rsidRDefault="00917211">
      <w:pPr>
        <w:ind w:firstLineChars="200" w:firstLine="643"/>
        <w:rPr>
          <w:rFonts w:ascii="仿宋" w:eastAsia="仿宋" w:hAnsi="仿宋"/>
          <w:b/>
          <w:color w:val="000000"/>
          <w:sz w:val="32"/>
          <w:szCs w:val="32"/>
        </w:rPr>
      </w:pPr>
      <w:r>
        <w:rPr>
          <w:rFonts w:ascii="仿宋" w:eastAsia="仿宋" w:hAnsi="仿宋" w:hint="eastAsia"/>
          <w:b/>
          <w:color w:val="000000"/>
          <w:sz w:val="32"/>
          <w:szCs w:val="32"/>
        </w:rPr>
        <w:t>（名词解释部分请根据各部门实际列支情况罗列，并根据本部门职责职能增减名词解释内容。）</w:t>
      </w:r>
    </w:p>
    <w:p w:rsidR="00122338" w:rsidRDefault="00917211">
      <w:pPr>
        <w:spacing w:line="600" w:lineRule="exact"/>
        <w:jc w:val="center"/>
        <w:outlineLvl w:val="0"/>
        <w:rPr>
          <w:rStyle w:val="1Char"/>
          <w:rFonts w:ascii="黑体" w:eastAsia="黑体" w:hAnsi="黑体"/>
          <w:b w:val="0"/>
        </w:rPr>
      </w:pPr>
      <w:bookmarkStart w:id="66" w:name="_Toc15377226"/>
      <w:r>
        <w:rPr>
          <w:rFonts w:ascii="宋体"/>
          <w:b/>
          <w:color w:val="000000"/>
          <w:sz w:val="44"/>
          <w:szCs w:val="44"/>
        </w:rPr>
        <w:br w:type="page"/>
      </w:r>
      <w:bookmarkStart w:id="67" w:name="_Toc15396614"/>
      <w:r>
        <w:rPr>
          <w:rFonts w:ascii="黑体" w:eastAsia="黑体" w:hAnsi="黑体" w:hint="eastAsia"/>
          <w:color w:val="000000"/>
          <w:sz w:val="44"/>
          <w:szCs w:val="44"/>
        </w:rPr>
        <w:lastRenderedPageBreak/>
        <w:t>第</w:t>
      </w:r>
      <w:r>
        <w:rPr>
          <w:rStyle w:val="1Char"/>
          <w:rFonts w:ascii="黑体" w:eastAsia="黑体" w:hAnsi="黑体" w:hint="eastAsia"/>
          <w:b w:val="0"/>
        </w:rPr>
        <w:t>四部分 附件</w:t>
      </w:r>
      <w:bookmarkEnd w:id="67"/>
    </w:p>
    <w:p w:rsidR="00122338" w:rsidRDefault="00917211">
      <w:pPr>
        <w:spacing w:line="600" w:lineRule="exact"/>
        <w:jc w:val="left"/>
        <w:outlineLvl w:val="0"/>
        <w:rPr>
          <w:rFonts w:ascii="方正小标宋简体" w:eastAsia="方正小标宋简体" w:hAnsi="方正小标宋简体" w:cs="方正小标宋简体"/>
          <w:sz w:val="32"/>
          <w:szCs w:val="32"/>
        </w:rPr>
      </w:pPr>
      <w:r>
        <w:rPr>
          <w:rFonts w:ascii="黑体" w:eastAsia="黑体" w:hAnsi="黑体" w:cs="黑体" w:hint="eastAsia"/>
          <w:sz w:val="32"/>
          <w:szCs w:val="32"/>
        </w:rPr>
        <w:t>附件1</w:t>
      </w:r>
    </w:p>
    <w:p w:rsidR="00122338" w:rsidRDefault="00122338">
      <w:pPr>
        <w:spacing w:line="580" w:lineRule="exact"/>
        <w:jc w:val="center"/>
        <w:rPr>
          <w:rFonts w:ascii="方正小标宋简体" w:eastAsia="方正小标宋简体" w:hAnsi="方正小标宋简体" w:cs="方正小标宋简体"/>
          <w:sz w:val="44"/>
          <w:szCs w:val="44"/>
        </w:rPr>
      </w:pPr>
    </w:p>
    <w:p w:rsidR="00122338" w:rsidRDefault="00917211">
      <w:pPr>
        <w:spacing w:line="600" w:lineRule="exact"/>
        <w:jc w:val="center"/>
        <w:rPr>
          <w:rFonts w:ascii="方正小标宋简体" w:eastAsia="方正小标宋简体" w:hAnsi="宋体"/>
          <w:color w:val="000000"/>
          <w:kern w:val="0"/>
          <w:sz w:val="40"/>
          <w:szCs w:val="44"/>
          <w:lang w:val="zh-CN"/>
        </w:rPr>
      </w:pPr>
      <w:r>
        <w:rPr>
          <w:rFonts w:ascii="方正小标宋简体" w:eastAsia="方正小标宋简体" w:hAnsi="宋体"/>
          <w:color w:val="000000"/>
          <w:kern w:val="0"/>
          <w:sz w:val="40"/>
          <w:szCs w:val="44"/>
        </w:rPr>
        <w:t>乐山市疾病预防控制中心2019年部门</w:t>
      </w:r>
      <w:r>
        <w:rPr>
          <w:rFonts w:ascii="方正小标宋简体" w:eastAsia="方正小标宋简体" w:hAnsi="宋体" w:hint="eastAsia"/>
          <w:color w:val="000000"/>
          <w:kern w:val="0"/>
          <w:sz w:val="40"/>
          <w:szCs w:val="44"/>
          <w:lang w:val="zh-CN"/>
        </w:rPr>
        <w:t>整体支出绩效评价报告</w:t>
      </w:r>
    </w:p>
    <w:p w:rsidR="00122338" w:rsidRDefault="00917211">
      <w:pPr>
        <w:widowControl/>
        <w:spacing w:line="580" w:lineRule="exact"/>
        <w:ind w:firstLineChars="200" w:firstLine="640"/>
        <w:contextualSpacing/>
        <w:jc w:val="center"/>
        <w:rPr>
          <w:rFonts w:ascii="仿宋_GB2312" w:eastAsia="仿宋_GB2312" w:hAnsi="宋体"/>
          <w:sz w:val="32"/>
          <w:szCs w:val="32"/>
          <w:shd w:val="clear" w:color="auto" w:fill="FFFFFF"/>
        </w:rPr>
      </w:pPr>
      <w:r>
        <w:rPr>
          <w:rFonts w:ascii="仿宋_GB2312" w:eastAsia="仿宋_GB2312" w:hAnsi="宋体" w:hint="eastAsia"/>
          <w:sz w:val="32"/>
          <w:szCs w:val="32"/>
          <w:shd w:val="clear" w:color="auto" w:fill="FFFFFF"/>
        </w:rPr>
        <w:t>（报告范围包括机关和下属单位）</w:t>
      </w:r>
    </w:p>
    <w:p w:rsidR="00122338" w:rsidRDefault="00122338">
      <w:pPr>
        <w:widowControl/>
        <w:adjustRightInd w:val="0"/>
        <w:snapToGrid w:val="0"/>
        <w:spacing w:line="580" w:lineRule="exact"/>
        <w:ind w:firstLineChars="200" w:firstLine="480"/>
        <w:contextualSpacing/>
        <w:jc w:val="left"/>
        <w:rPr>
          <w:rFonts w:ascii="黑体" w:eastAsia="黑体" w:hAnsi="宋体" w:cs="宋体"/>
          <w:color w:val="000000"/>
          <w:kern w:val="0"/>
          <w:sz w:val="24"/>
          <w:szCs w:val="32"/>
          <w:shd w:val="clear" w:color="auto" w:fill="FFFFFF"/>
        </w:rPr>
      </w:pPr>
    </w:p>
    <w:p w:rsidR="00122338" w:rsidRDefault="00917211">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lang w:val="zh-CN"/>
        </w:rPr>
      </w:pPr>
      <w:r>
        <w:rPr>
          <w:rFonts w:ascii="黑体" w:eastAsia="黑体" w:hAnsi="宋体" w:cs="宋体" w:hint="eastAsia"/>
          <w:color w:val="000000"/>
          <w:kern w:val="0"/>
          <w:sz w:val="32"/>
          <w:szCs w:val="32"/>
          <w:shd w:val="clear" w:color="auto" w:fill="FFFFFF"/>
        </w:rPr>
        <w:t>一、</w:t>
      </w:r>
      <w:r>
        <w:rPr>
          <w:rFonts w:ascii="黑体" w:eastAsia="黑体" w:hAnsi="宋体" w:cs="宋体" w:hint="eastAsia"/>
          <w:color w:val="000000"/>
          <w:kern w:val="0"/>
          <w:sz w:val="32"/>
          <w:szCs w:val="32"/>
          <w:shd w:val="clear" w:color="auto" w:fill="FFFFFF"/>
          <w:lang w:val="zh-CN"/>
        </w:rPr>
        <w:t>部门（单位）概况</w:t>
      </w:r>
    </w:p>
    <w:p w:rsidR="00122338" w:rsidRDefault="00917211">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（一）机构组成。</w:t>
      </w:r>
    </w:p>
    <w:p w:rsidR="00122338" w:rsidRDefault="00917211">
      <w:pPr>
        <w:ind w:firstLineChars="250" w:firstLine="800"/>
        <w:rPr>
          <w:rFonts w:ascii="仿宋" w:eastAsia="仿宋" w:hAnsi="仿宋"/>
          <w:sz w:val="32"/>
          <w:szCs w:val="32"/>
        </w:rPr>
      </w:pPr>
      <w:r>
        <w:rPr>
          <w:rFonts w:ascii="仿宋" w:eastAsia="仿宋" w:hAnsi="仿宋"/>
          <w:sz w:val="32"/>
          <w:szCs w:val="32"/>
        </w:rPr>
        <w:t>乐山市疾病预防控制中心属乐山市卫生健康委</w:t>
      </w:r>
      <w:r>
        <w:rPr>
          <w:rFonts w:ascii="仿宋" w:eastAsia="仿宋" w:hAnsi="仿宋" w:hint="eastAsia"/>
          <w:sz w:val="32"/>
          <w:szCs w:val="32"/>
        </w:rPr>
        <w:t>下属财政全额拨款一级</w:t>
      </w:r>
      <w:proofErr w:type="gramStart"/>
      <w:r>
        <w:rPr>
          <w:rFonts w:ascii="仿宋" w:eastAsia="仿宋" w:hAnsi="仿宋" w:hint="eastAsia"/>
          <w:sz w:val="32"/>
          <w:szCs w:val="32"/>
        </w:rPr>
        <w:t>预算公益</w:t>
      </w:r>
      <w:proofErr w:type="gramEnd"/>
      <w:r>
        <w:rPr>
          <w:rFonts w:ascii="仿宋" w:eastAsia="仿宋" w:hAnsi="仿宋" w:hint="eastAsia"/>
          <w:sz w:val="32"/>
          <w:szCs w:val="32"/>
        </w:rPr>
        <w:t>一类事业单位。下设：中心办公室、中心党总支办公室、财务总务科、质控科、疾病控制所、性病/艾滋病防治所、结核病防治所、慢性病防治所、地方病防治所、免疫规划所、职业卫生所、公共卫生所、病媒生物防治所、检验所等14个职能科室。</w:t>
      </w:r>
    </w:p>
    <w:p w:rsidR="00122338" w:rsidRDefault="00917211">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（二）机构职能。</w:t>
      </w:r>
    </w:p>
    <w:p w:rsidR="00122338" w:rsidRDefault="00917211">
      <w:pPr>
        <w:ind w:firstLineChars="200" w:firstLine="640"/>
        <w:rPr>
          <w:rFonts w:ascii="仿宋" w:eastAsia="仿宋" w:hAnsi="仿宋" w:cs="仿宋_GB2312"/>
          <w:sz w:val="32"/>
          <w:szCs w:val="32"/>
        </w:rPr>
      </w:pPr>
      <w:r>
        <w:rPr>
          <w:rFonts w:ascii="仿宋" w:eastAsia="仿宋" w:hAnsi="仿宋" w:cs="仿宋_GB2312" w:hint="eastAsia"/>
          <w:sz w:val="32"/>
          <w:szCs w:val="32"/>
        </w:rPr>
        <w:t>主要承担</w:t>
      </w:r>
      <w:proofErr w:type="gramStart"/>
      <w:r>
        <w:rPr>
          <w:rFonts w:ascii="仿宋" w:eastAsia="仿宋" w:hAnsi="仿宋" w:cs="仿宋_GB2312" w:hint="eastAsia"/>
          <w:sz w:val="32"/>
          <w:szCs w:val="32"/>
        </w:rPr>
        <w:t>疾控机构</w:t>
      </w:r>
      <w:proofErr w:type="gramEnd"/>
      <w:r>
        <w:rPr>
          <w:rFonts w:ascii="仿宋" w:eastAsia="仿宋" w:hAnsi="仿宋" w:hint="eastAsia"/>
          <w:sz w:val="32"/>
          <w:szCs w:val="32"/>
        </w:rPr>
        <w:t>疾病预防与控制、突发公共卫生事件应急处理、疫情及健康相关因素信息管理、健康危害因素监测与控制、实验室检测检验与评价、健康教育与健康促进、技术指导与应用研究</w:t>
      </w:r>
      <w:r>
        <w:rPr>
          <w:rFonts w:ascii="仿宋" w:eastAsia="仿宋" w:hAnsi="仿宋" w:cs="仿宋_GB2312" w:hint="eastAsia"/>
          <w:sz w:val="32"/>
          <w:szCs w:val="32"/>
        </w:rPr>
        <w:t>七大职能。</w:t>
      </w:r>
    </w:p>
    <w:p w:rsidR="00122338" w:rsidRDefault="00917211">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（三）人员概况。</w:t>
      </w:r>
    </w:p>
    <w:p w:rsidR="00122338" w:rsidRPr="00B87AFA" w:rsidRDefault="00917211" w:rsidP="00B87AFA">
      <w:pPr>
        <w:ind w:firstLineChars="250" w:firstLine="803"/>
        <w:rPr>
          <w:rFonts w:ascii="仿宋" w:eastAsia="仿宋" w:hAnsi="仿宋"/>
          <w:b/>
          <w:sz w:val="32"/>
          <w:szCs w:val="32"/>
        </w:rPr>
      </w:pPr>
      <w:r w:rsidRPr="00B87AFA">
        <w:rPr>
          <w:rFonts w:ascii="仿宋" w:eastAsia="仿宋" w:hAnsi="仿宋" w:hint="eastAsia"/>
          <w:b/>
          <w:sz w:val="32"/>
          <w:szCs w:val="32"/>
        </w:rPr>
        <w:t>乐山市疾病预防控制中心编制数99人，2019年实有在职在编人员87人。</w:t>
      </w:r>
    </w:p>
    <w:p w:rsidR="00122338" w:rsidRDefault="00917211">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lastRenderedPageBreak/>
        <w:t>二、部门财政资金收支情况</w:t>
      </w:r>
    </w:p>
    <w:p w:rsidR="00122338" w:rsidRDefault="00917211">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（一）部门财政资金收入情况。</w:t>
      </w:r>
    </w:p>
    <w:p w:rsidR="00122338" w:rsidRDefault="00917211">
      <w:pPr>
        <w:widowControl/>
        <w:adjustRightInd w:val="0"/>
        <w:snapToGrid w:val="0"/>
        <w:spacing w:line="580" w:lineRule="exact"/>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color w:val="000000"/>
          <w:kern w:val="0"/>
          <w:sz w:val="32"/>
          <w:szCs w:val="32"/>
          <w:shd w:val="clear" w:color="auto" w:fill="FFFFFF"/>
          <w:lang w:val="zh-CN"/>
        </w:rPr>
        <w:t xml:space="preserve">　　</w:t>
      </w:r>
      <w:r>
        <w:rPr>
          <w:rFonts w:ascii="仿宋" w:eastAsia="仿宋" w:hAnsi="仿宋" w:hint="eastAsia"/>
          <w:color w:val="000000"/>
          <w:sz w:val="32"/>
          <w:szCs w:val="32"/>
        </w:rPr>
        <w:t>2019年度收入总计2277.07万元、其中财政资金收入2134.16万元。</w:t>
      </w:r>
      <w:r>
        <w:rPr>
          <w:rFonts w:ascii="仿宋_GB2312" w:eastAsia="仿宋_GB2312" w:hAnsi="宋体" w:cs="宋体"/>
          <w:color w:val="000000"/>
          <w:kern w:val="0"/>
          <w:sz w:val="32"/>
          <w:szCs w:val="32"/>
          <w:shd w:val="clear" w:color="auto" w:fill="FFFFFF"/>
          <w:lang w:val="zh-CN"/>
        </w:rPr>
        <w:t xml:space="preserve"> </w:t>
      </w:r>
    </w:p>
    <w:p w:rsidR="00122338" w:rsidRDefault="00917211">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（二）部门财政资金支出情况。</w:t>
      </w:r>
    </w:p>
    <w:p w:rsidR="00122338" w:rsidRDefault="00917211">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 w:eastAsia="仿宋" w:hAnsi="仿宋" w:hint="eastAsia"/>
          <w:color w:val="000000"/>
          <w:sz w:val="32"/>
          <w:szCs w:val="32"/>
        </w:rPr>
        <w:t>2019年度支出总计2647.95万元。其中财政资金支出2487.48万元。</w:t>
      </w:r>
    </w:p>
    <w:p w:rsidR="00122338" w:rsidRDefault="00917211">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三、部门整体预算绩效管理情况</w:t>
      </w:r>
    </w:p>
    <w:p w:rsidR="00122338" w:rsidRDefault="00917211">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（一）部门预算管理。</w:t>
      </w:r>
    </w:p>
    <w:p w:rsidR="00122338" w:rsidRDefault="00917211">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包括部门绩效目标制定、目标实现、预算编制准确、支出控制、预算动态调整、执行进度、预算完成情况和违规记录等情况。</w:t>
      </w:r>
    </w:p>
    <w:p w:rsidR="00122338" w:rsidRPr="00B87AFA" w:rsidRDefault="00917211" w:rsidP="00B87AFA">
      <w:pPr>
        <w:widowControl/>
        <w:adjustRightInd w:val="0"/>
        <w:snapToGrid w:val="0"/>
        <w:spacing w:line="580" w:lineRule="exact"/>
        <w:ind w:firstLineChars="200" w:firstLine="643"/>
        <w:contextualSpacing/>
        <w:jc w:val="left"/>
        <w:rPr>
          <w:rFonts w:ascii="仿宋_GB2312" w:eastAsia="仿宋_GB2312" w:hAnsi="宋体" w:cs="宋体"/>
          <w:b/>
          <w:color w:val="000000"/>
          <w:kern w:val="0"/>
          <w:sz w:val="32"/>
          <w:szCs w:val="32"/>
          <w:shd w:val="clear" w:color="auto" w:fill="FFFFFF"/>
          <w:lang w:val="zh-CN"/>
        </w:rPr>
      </w:pPr>
      <w:r w:rsidRPr="00B87AFA">
        <w:rPr>
          <w:rFonts w:ascii="仿宋_GB2312" w:eastAsia="仿宋_GB2312" w:hAnsi="宋体" w:cs="宋体"/>
          <w:b/>
          <w:color w:val="000000"/>
          <w:kern w:val="0"/>
          <w:sz w:val="32"/>
          <w:szCs w:val="32"/>
          <w:shd w:val="clear" w:color="auto" w:fill="FFFFFF"/>
          <w:lang w:val="zh-CN"/>
        </w:rPr>
        <w:t>2019年，乐山市疾病预防控制中心严格按照预算法及市财政局相关要求，结合单位实际和国家、省、市下达的目标任务及时制定了绩效目标，根据制定的绩效目标编制部门预算，确保了预算编制的准确性和可操作性，在预算执行中，根据国家、省、市的相关法律、法规及单位财务管理规定，严格控制支出，随时关注预算执行进度和业务工作开展情况，及时进行预算动态调整，无违规情况的发生。</w:t>
      </w:r>
    </w:p>
    <w:p w:rsidR="00122338" w:rsidRDefault="00917211">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（二）结果应用情况。</w:t>
      </w:r>
    </w:p>
    <w:p w:rsidR="00122338" w:rsidRDefault="00917211">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包括绩效自评公开、评价结果整改和应用结果反馈等情况。</w:t>
      </w:r>
    </w:p>
    <w:p w:rsidR="00122338" w:rsidRPr="00B87AFA" w:rsidRDefault="00917211" w:rsidP="00B87AFA">
      <w:pPr>
        <w:widowControl/>
        <w:adjustRightInd w:val="0"/>
        <w:snapToGrid w:val="0"/>
        <w:spacing w:line="580" w:lineRule="exact"/>
        <w:ind w:firstLineChars="200" w:firstLine="643"/>
        <w:contextualSpacing/>
        <w:jc w:val="left"/>
        <w:rPr>
          <w:rFonts w:ascii="仿宋_GB2312" w:eastAsia="仿宋_GB2312" w:hAnsi="宋体" w:cs="宋体"/>
          <w:b/>
          <w:color w:val="000000"/>
          <w:kern w:val="0"/>
          <w:sz w:val="32"/>
          <w:szCs w:val="32"/>
          <w:shd w:val="clear" w:color="auto" w:fill="FFFFFF"/>
          <w:lang w:val="zh-CN"/>
        </w:rPr>
      </w:pPr>
      <w:r w:rsidRPr="00B87AFA">
        <w:rPr>
          <w:rFonts w:ascii="仿宋_GB2312" w:eastAsia="仿宋_GB2312" w:hAnsi="宋体" w:cs="宋体" w:hint="eastAsia"/>
          <w:b/>
          <w:color w:val="000000"/>
          <w:kern w:val="0"/>
          <w:sz w:val="32"/>
          <w:szCs w:val="32"/>
          <w:shd w:val="clear" w:color="auto" w:fill="FFFFFF"/>
          <w:lang w:val="zh-CN"/>
        </w:rPr>
        <w:t>乐山市疾病预防控制中心根据市财政局及市卫生健康委工作部署，及时开展了绩效自评及公开工作，根据自评结</w:t>
      </w:r>
      <w:r w:rsidRPr="00B87AFA">
        <w:rPr>
          <w:rFonts w:ascii="仿宋_GB2312" w:eastAsia="仿宋_GB2312" w:hAnsi="宋体" w:cs="宋体" w:hint="eastAsia"/>
          <w:b/>
          <w:color w:val="000000"/>
          <w:kern w:val="0"/>
          <w:sz w:val="32"/>
          <w:szCs w:val="32"/>
          <w:shd w:val="clear" w:color="auto" w:fill="FFFFFF"/>
          <w:lang w:val="zh-CN"/>
        </w:rPr>
        <w:lastRenderedPageBreak/>
        <w:t>果发现，我中心在编制预算绩效及目标指标中还存在预算不够准确，项目指标的制定不够科学全面的情况。</w:t>
      </w:r>
    </w:p>
    <w:p w:rsidR="00122338" w:rsidRPr="00B87AFA" w:rsidRDefault="00917211" w:rsidP="00B87AFA">
      <w:pPr>
        <w:widowControl/>
        <w:adjustRightInd w:val="0"/>
        <w:snapToGrid w:val="0"/>
        <w:spacing w:line="580" w:lineRule="exact"/>
        <w:ind w:firstLineChars="200" w:firstLine="643"/>
        <w:contextualSpacing/>
        <w:jc w:val="left"/>
        <w:rPr>
          <w:rFonts w:ascii="黑体" w:eastAsia="黑体" w:hAnsi="宋体" w:cs="宋体"/>
          <w:b/>
          <w:color w:val="000000"/>
          <w:kern w:val="0"/>
          <w:sz w:val="32"/>
          <w:szCs w:val="32"/>
          <w:shd w:val="clear" w:color="auto" w:fill="FFFFFF"/>
        </w:rPr>
      </w:pPr>
      <w:r w:rsidRPr="00B87AFA">
        <w:rPr>
          <w:rFonts w:ascii="黑体" w:eastAsia="黑体" w:hAnsi="宋体" w:cs="宋体" w:hint="eastAsia"/>
          <w:b/>
          <w:color w:val="000000"/>
          <w:kern w:val="0"/>
          <w:sz w:val="32"/>
          <w:szCs w:val="32"/>
          <w:shd w:val="clear" w:color="auto" w:fill="FFFFFF"/>
        </w:rPr>
        <w:t>四、评价结论及建议</w:t>
      </w:r>
    </w:p>
    <w:p w:rsidR="00122338" w:rsidRPr="00B87AFA" w:rsidRDefault="00917211" w:rsidP="00B87AFA">
      <w:pPr>
        <w:widowControl/>
        <w:adjustRightInd w:val="0"/>
        <w:snapToGrid w:val="0"/>
        <w:spacing w:line="580" w:lineRule="exact"/>
        <w:ind w:firstLineChars="200" w:firstLine="643"/>
        <w:contextualSpacing/>
        <w:jc w:val="left"/>
        <w:rPr>
          <w:rFonts w:ascii="仿宋_GB2312" w:eastAsia="仿宋_GB2312" w:hAnsi="宋体" w:cs="宋体"/>
          <w:b/>
          <w:color w:val="000000"/>
          <w:kern w:val="0"/>
          <w:sz w:val="32"/>
          <w:szCs w:val="32"/>
          <w:shd w:val="clear" w:color="auto" w:fill="FFFFFF"/>
          <w:lang w:val="zh-CN"/>
        </w:rPr>
      </w:pPr>
      <w:r w:rsidRPr="00B87AFA">
        <w:rPr>
          <w:rFonts w:ascii="仿宋_GB2312" w:eastAsia="仿宋_GB2312" w:hAnsi="宋体" w:cs="宋体" w:hint="eastAsia"/>
          <w:b/>
          <w:color w:val="000000"/>
          <w:kern w:val="0"/>
          <w:sz w:val="32"/>
          <w:szCs w:val="32"/>
          <w:shd w:val="clear" w:color="auto" w:fill="FFFFFF"/>
          <w:lang w:val="zh-CN"/>
        </w:rPr>
        <w:t>（一）评价结论。</w:t>
      </w:r>
    </w:p>
    <w:p w:rsidR="00122338" w:rsidRPr="00B87AFA" w:rsidRDefault="00917211" w:rsidP="00B87AFA">
      <w:pPr>
        <w:widowControl/>
        <w:adjustRightInd w:val="0"/>
        <w:snapToGrid w:val="0"/>
        <w:spacing w:line="580" w:lineRule="exact"/>
        <w:ind w:firstLineChars="200" w:firstLine="643"/>
        <w:contextualSpacing/>
        <w:jc w:val="left"/>
        <w:rPr>
          <w:rFonts w:ascii="仿宋_GB2312" w:eastAsia="仿宋_GB2312" w:hAnsi="宋体" w:cs="宋体"/>
          <w:b/>
          <w:color w:val="000000"/>
          <w:kern w:val="0"/>
          <w:sz w:val="32"/>
          <w:szCs w:val="32"/>
          <w:shd w:val="clear" w:color="auto" w:fill="FFFFFF"/>
          <w:lang w:val="zh-CN"/>
        </w:rPr>
      </w:pPr>
      <w:r w:rsidRPr="00B87AFA">
        <w:rPr>
          <w:rFonts w:ascii="仿宋_GB2312" w:eastAsia="仿宋_GB2312" w:hAnsi="宋体" w:cs="宋体"/>
          <w:b/>
          <w:color w:val="000000"/>
          <w:kern w:val="0"/>
          <w:sz w:val="32"/>
          <w:szCs w:val="32"/>
          <w:shd w:val="clear" w:color="auto" w:fill="FFFFFF"/>
          <w:lang w:val="zh-CN"/>
        </w:rPr>
        <w:t>2019年，乐山市疾病预防控制中心严格按照预算法及市财政局相关要求，结合单位实际和国家、省、市下达的目标任务及时制定了绩效目标，根据制定的绩效目标编制部门预算，确保了预算编制的准确性和可操作性，在预算执行中，根据国家、省、市的相关法律、法规及单位财务管理规定，严格控制支出，随时关注预算执行进度和业务工作开展情况，及时进行预算动态调整，无违规情况的发生。</w:t>
      </w:r>
    </w:p>
    <w:p w:rsidR="00122338" w:rsidRDefault="00917211">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（二）存在问题。</w:t>
      </w:r>
    </w:p>
    <w:p w:rsidR="00122338" w:rsidRPr="00E83281" w:rsidRDefault="00917211" w:rsidP="00E83281">
      <w:pPr>
        <w:widowControl/>
        <w:adjustRightInd w:val="0"/>
        <w:snapToGrid w:val="0"/>
        <w:spacing w:line="580" w:lineRule="exact"/>
        <w:ind w:firstLineChars="200" w:firstLine="643"/>
        <w:contextualSpacing/>
        <w:jc w:val="left"/>
        <w:rPr>
          <w:rFonts w:ascii="仿宋_GB2312" w:eastAsia="仿宋_GB2312" w:hAnsi="宋体" w:cs="宋体"/>
          <w:b/>
          <w:color w:val="000000"/>
          <w:kern w:val="0"/>
          <w:sz w:val="32"/>
          <w:szCs w:val="32"/>
          <w:shd w:val="clear" w:color="auto" w:fill="FFFFFF"/>
          <w:lang w:val="zh-CN"/>
        </w:rPr>
      </w:pPr>
      <w:r w:rsidRPr="00E83281">
        <w:rPr>
          <w:rFonts w:ascii="仿宋_GB2312" w:eastAsia="仿宋_GB2312" w:hAnsi="宋体" w:cs="宋体" w:hint="eastAsia"/>
          <w:b/>
          <w:color w:val="000000"/>
          <w:kern w:val="0"/>
          <w:sz w:val="32"/>
          <w:szCs w:val="32"/>
          <w:shd w:val="clear" w:color="auto" w:fill="FFFFFF"/>
          <w:lang w:val="zh-CN"/>
        </w:rPr>
        <w:t>我中心在编制预算绩效及目标指标中还存在预算不够准确，项目指标的制定不够科学全面的情况。</w:t>
      </w:r>
    </w:p>
    <w:p w:rsidR="00122338" w:rsidRDefault="00917211">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（三）改进建议。</w:t>
      </w:r>
    </w:p>
    <w:p w:rsidR="00122338" w:rsidRPr="00E83281" w:rsidRDefault="00917211" w:rsidP="00E83281">
      <w:pPr>
        <w:spacing w:line="580" w:lineRule="exact"/>
        <w:ind w:firstLineChars="200" w:firstLine="643"/>
        <w:rPr>
          <w:rFonts w:ascii="仿宋_GB2312" w:eastAsia="仿宋_GB2312" w:hAnsi="仿宋_GB2312" w:cs="仿宋_GB2312"/>
          <w:b/>
          <w:sz w:val="32"/>
          <w:szCs w:val="32"/>
        </w:rPr>
      </w:pPr>
      <w:r w:rsidRPr="00E83281">
        <w:rPr>
          <w:rFonts w:ascii="仿宋_GB2312" w:eastAsia="仿宋_GB2312" w:hAnsi="仿宋_GB2312" w:cs="仿宋_GB2312"/>
          <w:b/>
          <w:sz w:val="32"/>
          <w:szCs w:val="32"/>
        </w:rPr>
        <w:t>我中心力争在今后的预算编制和项目指标的制定工作中，做到精确、准确、科学全面。</w:t>
      </w:r>
    </w:p>
    <w:p w:rsidR="00122338" w:rsidRPr="00E83281" w:rsidRDefault="00122338" w:rsidP="00E83281">
      <w:pPr>
        <w:spacing w:line="580" w:lineRule="exact"/>
        <w:ind w:firstLineChars="200" w:firstLine="643"/>
        <w:rPr>
          <w:rFonts w:ascii="仿宋_GB2312" w:eastAsia="仿宋_GB2312" w:hAnsi="仿宋_GB2312" w:cs="仿宋_GB2312"/>
          <w:b/>
          <w:sz w:val="32"/>
          <w:szCs w:val="32"/>
        </w:rPr>
      </w:pPr>
    </w:p>
    <w:p w:rsidR="00122338" w:rsidRDefault="00122338">
      <w:pPr>
        <w:spacing w:line="580" w:lineRule="exact"/>
        <w:rPr>
          <w:rFonts w:ascii="黑体" w:eastAsia="黑体" w:hAnsi="黑体" w:cs="黑体"/>
          <w:sz w:val="32"/>
          <w:szCs w:val="32"/>
        </w:rPr>
      </w:pPr>
    </w:p>
    <w:p w:rsidR="00122338" w:rsidRDefault="00122338">
      <w:pPr>
        <w:spacing w:line="580" w:lineRule="exact"/>
        <w:rPr>
          <w:rFonts w:ascii="黑体" w:eastAsia="黑体" w:hAnsi="黑体" w:cs="黑体"/>
          <w:sz w:val="32"/>
          <w:szCs w:val="32"/>
        </w:rPr>
      </w:pPr>
    </w:p>
    <w:p w:rsidR="00122338" w:rsidRDefault="00122338">
      <w:pPr>
        <w:spacing w:line="580" w:lineRule="exact"/>
        <w:rPr>
          <w:rFonts w:ascii="黑体" w:eastAsia="黑体" w:hAnsi="黑体" w:cs="黑体"/>
          <w:sz w:val="32"/>
          <w:szCs w:val="32"/>
        </w:rPr>
      </w:pPr>
    </w:p>
    <w:p w:rsidR="00122338" w:rsidRDefault="00122338">
      <w:pPr>
        <w:spacing w:line="580" w:lineRule="exact"/>
        <w:rPr>
          <w:rFonts w:ascii="黑体" w:eastAsia="黑体" w:hAnsi="黑体" w:cs="黑体"/>
          <w:sz w:val="32"/>
          <w:szCs w:val="32"/>
        </w:rPr>
      </w:pPr>
    </w:p>
    <w:p w:rsidR="00122338" w:rsidRDefault="00122338">
      <w:pPr>
        <w:spacing w:line="580" w:lineRule="exact"/>
        <w:rPr>
          <w:rFonts w:ascii="黑体" w:eastAsia="黑体" w:hAnsi="黑体" w:cs="黑体"/>
          <w:sz w:val="32"/>
          <w:szCs w:val="32"/>
        </w:rPr>
      </w:pPr>
    </w:p>
    <w:p w:rsidR="00122338" w:rsidRDefault="00122338">
      <w:pPr>
        <w:spacing w:line="580" w:lineRule="exact"/>
        <w:rPr>
          <w:rFonts w:ascii="黑体" w:eastAsia="黑体" w:hAnsi="黑体" w:cs="黑体"/>
          <w:sz w:val="32"/>
          <w:szCs w:val="32"/>
        </w:rPr>
      </w:pPr>
    </w:p>
    <w:p w:rsidR="00122338" w:rsidRDefault="00122338">
      <w:pPr>
        <w:spacing w:line="600" w:lineRule="exact"/>
        <w:jc w:val="center"/>
        <w:outlineLvl w:val="0"/>
        <w:rPr>
          <w:rStyle w:val="1Char"/>
          <w:rFonts w:ascii="黑体" w:eastAsia="黑体" w:hAnsi="黑体"/>
          <w:b w:val="0"/>
        </w:rPr>
      </w:pPr>
    </w:p>
    <w:p w:rsidR="00122338" w:rsidRDefault="00917211">
      <w:pPr>
        <w:spacing w:line="600" w:lineRule="exact"/>
        <w:jc w:val="center"/>
        <w:outlineLvl w:val="0"/>
        <w:rPr>
          <w:rStyle w:val="1Char"/>
          <w:rFonts w:ascii="黑体" w:eastAsia="黑体" w:hAnsi="黑体"/>
          <w:b w:val="0"/>
        </w:rPr>
      </w:pPr>
      <w:bookmarkStart w:id="68" w:name="_Toc15396618"/>
      <w:r>
        <w:rPr>
          <w:rFonts w:ascii="黑体" w:eastAsia="黑体" w:hAnsi="黑体" w:hint="eastAsia"/>
          <w:color w:val="000000"/>
          <w:sz w:val="44"/>
          <w:szCs w:val="44"/>
        </w:rPr>
        <w:t>第</w:t>
      </w:r>
      <w:r>
        <w:rPr>
          <w:rStyle w:val="1Char"/>
          <w:rFonts w:ascii="黑体" w:eastAsia="黑体" w:hAnsi="黑体" w:hint="eastAsia"/>
          <w:b w:val="0"/>
        </w:rPr>
        <w:t>五部分 附表</w:t>
      </w:r>
      <w:bookmarkEnd w:id="66"/>
      <w:bookmarkEnd w:id="68"/>
    </w:p>
    <w:p w:rsidR="00122338" w:rsidRDefault="00122338">
      <w:pPr>
        <w:spacing w:line="600" w:lineRule="exact"/>
        <w:jc w:val="center"/>
        <w:outlineLvl w:val="0"/>
        <w:rPr>
          <w:rFonts w:ascii="仿宋" w:eastAsia="仿宋" w:hAnsi="仿宋"/>
          <w:b/>
          <w:color w:val="000000"/>
          <w:sz w:val="44"/>
          <w:szCs w:val="44"/>
        </w:rPr>
      </w:pPr>
    </w:p>
    <w:p w:rsidR="00122338" w:rsidRDefault="00917211">
      <w:pPr>
        <w:pStyle w:val="2"/>
        <w:rPr>
          <w:rFonts w:ascii="仿宋" w:eastAsia="仿宋" w:hAnsi="仿宋"/>
          <w:color w:val="000000"/>
        </w:rPr>
      </w:pPr>
      <w:bookmarkStart w:id="69" w:name="_Toc15396619"/>
      <w:r>
        <w:rPr>
          <w:rFonts w:ascii="仿宋" w:eastAsia="仿宋" w:hAnsi="仿宋" w:hint="eastAsia"/>
          <w:b w:val="0"/>
          <w:color w:val="000000"/>
        </w:rPr>
        <w:t>一、收</w:t>
      </w:r>
      <w:r>
        <w:rPr>
          <w:rStyle w:val="2Char"/>
          <w:rFonts w:ascii="仿宋" w:eastAsia="仿宋" w:hAnsi="仿宋" w:hint="eastAsia"/>
        </w:rPr>
        <w:t>入支出决算总表</w:t>
      </w:r>
      <w:bookmarkEnd w:id="69"/>
    </w:p>
    <w:p w:rsidR="00122338" w:rsidRDefault="00917211">
      <w:pPr>
        <w:pStyle w:val="2"/>
        <w:rPr>
          <w:rFonts w:ascii="仿宋" w:eastAsia="仿宋" w:hAnsi="仿宋"/>
          <w:color w:val="000000"/>
        </w:rPr>
      </w:pPr>
      <w:bookmarkStart w:id="70" w:name="_Toc15396620"/>
      <w:r>
        <w:rPr>
          <w:rFonts w:ascii="仿宋" w:eastAsia="仿宋" w:hAnsi="仿宋" w:hint="eastAsia"/>
          <w:b w:val="0"/>
          <w:color w:val="000000"/>
        </w:rPr>
        <w:t>二、收</w:t>
      </w:r>
      <w:r>
        <w:rPr>
          <w:rStyle w:val="2Char"/>
          <w:rFonts w:ascii="仿宋" w:eastAsia="仿宋" w:hAnsi="仿宋" w:hint="eastAsia"/>
        </w:rPr>
        <w:t>入决算表</w:t>
      </w:r>
      <w:bookmarkEnd w:id="70"/>
    </w:p>
    <w:p w:rsidR="00122338" w:rsidRDefault="00917211">
      <w:pPr>
        <w:pStyle w:val="2"/>
        <w:rPr>
          <w:rFonts w:ascii="仿宋" w:eastAsia="仿宋" w:hAnsi="仿宋"/>
          <w:color w:val="000000"/>
        </w:rPr>
      </w:pPr>
      <w:bookmarkStart w:id="71" w:name="_Toc15396621"/>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出决算表</w:t>
      </w:r>
      <w:bookmarkEnd w:id="71"/>
    </w:p>
    <w:p w:rsidR="00122338" w:rsidRDefault="00917211">
      <w:pPr>
        <w:pStyle w:val="2"/>
        <w:rPr>
          <w:rFonts w:ascii="仿宋" w:eastAsia="仿宋" w:hAnsi="仿宋"/>
          <w:b w:val="0"/>
          <w:color w:val="000000"/>
        </w:rPr>
      </w:pPr>
      <w:bookmarkStart w:id="72" w:name="_Toc1539662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72"/>
    </w:p>
    <w:p w:rsidR="00122338" w:rsidRDefault="00917211">
      <w:pPr>
        <w:pStyle w:val="2"/>
        <w:rPr>
          <w:rStyle w:val="2Char"/>
          <w:rFonts w:ascii="仿宋" w:eastAsia="仿宋" w:hAnsi="仿宋"/>
        </w:rPr>
      </w:pPr>
      <w:bookmarkStart w:id="73"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bookmarkStart w:id="74" w:name="_Toc15396624"/>
      <w:bookmarkEnd w:id="73"/>
    </w:p>
    <w:p w:rsidR="00122338" w:rsidRDefault="00917211">
      <w:pPr>
        <w:pStyle w:val="2"/>
        <w:rPr>
          <w:rFonts w:ascii="仿宋" w:eastAsia="仿宋" w:hAnsi="仿宋"/>
          <w:color w:val="000000"/>
        </w:rPr>
      </w:pPr>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74"/>
    </w:p>
    <w:p w:rsidR="00122338" w:rsidRDefault="00917211">
      <w:pPr>
        <w:pStyle w:val="2"/>
        <w:rPr>
          <w:rFonts w:ascii="仿宋" w:eastAsia="仿宋" w:hAnsi="仿宋"/>
          <w:color w:val="000000"/>
        </w:rPr>
      </w:pPr>
      <w:bookmarkStart w:id="75" w:name="_Toc15396625"/>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75"/>
    </w:p>
    <w:p w:rsidR="00122338" w:rsidRDefault="00917211">
      <w:pPr>
        <w:pStyle w:val="2"/>
        <w:rPr>
          <w:rFonts w:ascii="仿宋" w:eastAsia="仿宋" w:hAnsi="仿宋"/>
          <w:color w:val="000000"/>
        </w:rPr>
      </w:pPr>
      <w:bookmarkStart w:id="76" w:name="_Toc15396626"/>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76"/>
    </w:p>
    <w:p w:rsidR="00122338" w:rsidRDefault="00917211">
      <w:pPr>
        <w:pStyle w:val="2"/>
        <w:rPr>
          <w:rFonts w:ascii="仿宋" w:eastAsia="仿宋" w:hAnsi="仿宋"/>
          <w:color w:val="000000"/>
        </w:rPr>
      </w:pPr>
      <w:bookmarkStart w:id="77" w:name="_Toc15396627"/>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77"/>
    </w:p>
    <w:p w:rsidR="00122338" w:rsidRDefault="00917211">
      <w:pPr>
        <w:pStyle w:val="2"/>
        <w:rPr>
          <w:rFonts w:ascii="仿宋" w:eastAsia="仿宋" w:hAnsi="仿宋"/>
          <w:color w:val="000000"/>
        </w:rPr>
      </w:pPr>
      <w:bookmarkStart w:id="78" w:name="_Toc15396628"/>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78"/>
    </w:p>
    <w:p w:rsidR="00122338" w:rsidRDefault="00917211">
      <w:pPr>
        <w:pStyle w:val="2"/>
        <w:rPr>
          <w:rFonts w:ascii="仿宋" w:eastAsia="仿宋" w:hAnsi="仿宋"/>
          <w:color w:val="000000"/>
        </w:rPr>
      </w:pPr>
      <w:bookmarkStart w:id="79" w:name="_Toc15396629"/>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79"/>
    </w:p>
    <w:p w:rsidR="00122338" w:rsidRDefault="00917211">
      <w:pPr>
        <w:pStyle w:val="2"/>
        <w:rPr>
          <w:rFonts w:ascii="仿宋" w:eastAsia="仿宋" w:hAnsi="仿宋"/>
          <w:color w:val="000000"/>
        </w:rPr>
      </w:pPr>
      <w:bookmarkStart w:id="80" w:name="_Toc15396630"/>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80"/>
    </w:p>
    <w:p w:rsidR="00122338" w:rsidRDefault="00917211">
      <w:pPr>
        <w:pStyle w:val="2"/>
        <w:rPr>
          <w:rFonts w:ascii="仿宋" w:eastAsia="仿宋" w:hAnsi="仿宋"/>
          <w:color w:val="000000" w:themeColor="text1"/>
        </w:rPr>
      </w:pPr>
      <w:bookmarkStart w:id="81" w:name="_Toc15396631"/>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有资本经营预算支出决算表</w:t>
      </w:r>
      <w:bookmarkEnd w:id="81"/>
    </w:p>
    <w:sectPr w:rsidR="00122338">
      <w:headerReference w:type="default" r:id="rId22"/>
      <w:footerReference w:type="default" r:id="rId23"/>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687" w:rsidRDefault="00A23687">
      <w:r>
        <w:separator/>
      </w:r>
    </w:p>
  </w:endnote>
  <w:endnote w:type="continuationSeparator" w:id="0">
    <w:p w:rsidR="00A23687" w:rsidRDefault="00A2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781956"/>
    </w:sdtPr>
    <w:sdtContent>
      <w:p w:rsidR="00F63CD8" w:rsidRDefault="00F63CD8">
        <w:pPr>
          <w:pStyle w:val="a5"/>
          <w:jc w:val="center"/>
        </w:pPr>
        <w:r>
          <w:fldChar w:fldCharType="begin"/>
        </w:r>
        <w:r>
          <w:instrText>PAGE   \* MERGEFORMAT</w:instrText>
        </w:r>
        <w:r>
          <w:fldChar w:fldCharType="separate"/>
        </w:r>
        <w:r w:rsidR="00E748CF" w:rsidRPr="00E748CF">
          <w:rPr>
            <w:noProof/>
            <w:lang w:val="zh-CN"/>
          </w:rPr>
          <w:t>94</w:t>
        </w:r>
        <w:r>
          <w:fldChar w:fldCharType="end"/>
        </w:r>
      </w:p>
    </w:sdtContent>
  </w:sdt>
  <w:p w:rsidR="00F63CD8" w:rsidRDefault="00F63CD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687" w:rsidRDefault="00A23687">
      <w:r>
        <w:separator/>
      </w:r>
    </w:p>
  </w:footnote>
  <w:footnote w:type="continuationSeparator" w:id="0">
    <w:p w:rsidR="00A23687" w:rsidRDefault="00A236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CD8" w:rsidRDefault="00F63CD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60D544"/>
    <w:multiLevelType w:val="singleLevel"/>
    <w:tmpl w:val="B960D544"/>
    <w:lvl w:ilvl="0">
      <w:start w:val="2"/>
      <w:numFmt w:val="decimal"/>
      <w:suff w:val="nothing"/>
      <w:lvlText w:val="（%1）"/>
      <w:lvlJc w:val="left"/>
    </w:lvl>
  </w:abstractNum>
  <w:abstractNum w:abstractNumId="1">
    <w:nsid w:val="CF652CEC"/>
    <w:multiLevelType w:val="singleLevel"/>
    <w:tmpl w:val="CF652CEC"/>
    <w:lvl w:ilvl="0">
      <w:start w:val="9"/>
      <w:numFmt w:val="chineseCounting"/>
      <w:suff w:val="nothing"/>
      <w:lvlText w:val="%1、"/>
      <w:lvlJc w:val="left"/>
      <w:rPr>
        <w:rFonts w:hint="eastAsia"/>
      </w:rPr>
    </w:lvl>
  </w:abstractNum>
  <w:abstractNum w:abstractNumId="2">
    <w:nsid w:val="E2FA047D"/>
    <w:multiLevelType w:val="singleLevel"/>
    <w:tmpl w:val="E2FA047D"/>
    <w:lvl w:ilvl="0">
      <w:start w:val="3"/>
      <w:numFmt w:val="chineseCounting"/>
      <w:suff w:val="space"/>
      <w:lvlText w:val="第%1部分"/>
      <w:lvlJc w:val="left"/>
      <w:rPr>
        <w:rFonts w:hint="eastAsia"/>
      </w:rPr>
    </w:lvl>
  </w:abstractNum>
  <w:abstractNum w:abstractNumId="3">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nsid w:val="4E2C43F6"/>
    <w:multiLevelType w:val="multilevel"/>
    <w:tmpl w:val="4E2C43F6"/>
    <w:lvl w:ilvl="0">
      <w:start w:val="1"/>
      <w:numFmt w:val="decimal"/>
      <w:lvlText w:val="（%1）"/>
      <w:lvlJc w:val="left"/>
      <w:pPr>
        <w:ind w:left="2105" w:hanging="825"/>
      </w:pPr>
      <w:rPr>
        <w:rFonts w:hint="default"/>
      </w:rPr>
    </w:lvl>
    <w:lvl w:ilvl="1">
      <w:start w:val="1"/>
      <w:numFmt w:val="lowerLetter"/>
      <w:lvlText w:val="%2)"/>
      <w:lvlJc w:val="left"/>
      <w:pPr>
        <w:ind w:left="2120" w:hanging="420"/>
      </w:pPr>
    </w:lvl>
    <w:lvl w:ilvl="2">
      <w:start w:val="1"/>
      <w:numFmt w:val="lowerRoman"/>
      <w:lvlText w:val="%3."/>
      <w:lvlJc w:val="right"/>
      <w:pPr>
        <w:ind w:left="2540" w:hanging="420"/>
      </w:pPr>
    </w:lvl>
    <w:lvl w:ilvl="3">
      <w:start w:val="1"/>
      <w:numFmt w:val="decimal"/>
      <w:lvlText w:val="%4."/>
      <w:lvlJc w:val="left"/>
      <w:pPr>
        <w:ind w:left="2960" w:hanging="420"/>
      </w:pPr>
    </w:lvl>
    <w:lvl w:ilvl="4">
      <w:start w:val="1"/>
      <w:numFmt w:val="lowerLetter"/>
      <w:lvlText w:val="%5)"/>
      <w:lvlJc w:val="left"/>
      <w:pPr>
        <w:ind w:left="3380" w:hanging="420"/>
      </w:pPr>
    </w:lvl>
    <w:lvl w:ilvl="5">
      <w:start w:val="1"/>
      <w:numFmt w:val="lowerRoman"/>
      <w:lvlText w:val="%6."/>
      <w:lvlJc w:val="right"/>
      <w:pPr>
        <w:ind w:left="3800" w:hanging="420"/>
      </w:pPr>
    </w:lvl>
    <w:lvl w:ilvl="6">
      <w:start w:val="1"/>
      <w:numFmt w:val="decimal"/>
      <w:lvlText w:val="%7."/>
      <w:lvlJc w:val="left"/>
      <w:pPr>
        <w:ind w:left="4220" w:hanging="420"/>
      </w:pPr>
    </w:lvl>
    <w:lvl w:ilvl="7">
      <w:start w:val="1"/>
      <w:numFmt w:val="lowerLetter"/>
      <w:lvlText w:val="%8)"/>
      <w:lvlJc w:val="left"/>
      <w:pPr>
        <w:ind w:left="4640" w:hanging="420"/>
      </w:pPr>
    </w:lvl>
    <w:lvl w:ilvl="8">
      <w:start w:val="1"/>
      <w:numFmt w:val="lowerRoman"/>
      <w:lvlText w:val="%9."/>
      <w:lvlJc w:val="right"/>
      <w:pPr>
        <w:ind w:left="5060" w:hanging="420"/>
      </w:pPr>
    </w:lvl>
  </w:abstractNum>
  <w:abstractNum w:abstractNumId="5">
    <w:nsid w:val="55C648CA"/>
    <w:multiLevelType w:val="multilevel"/>
    <w:tmpl w:val="55C648CA"/>
    <w:lvl w:ilvl="0">
      <w:start w:val="1"/>
      <w:numFmt w:val="japaneseCounting"/>
      <w:lvlText w:val="（%1）"/>
      <w:lvlJc w:val="left"/>
      <w:pPr>
        <w:ind w:left="1725" w:hanging="1005"/>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6">
    <w:nsid w:val="5F102BCB"/>
    <w:multiLevelType w:val="singleLevel"/>
    <w:tmpl w:val="B960D544"/>
    <w:lvl w:ilvl="0">
      <w:start w:val="2"/>
      <w:numFmt w:val="decimal"/>
      <w:suff w:val="nothing"/>
      <w:lvlText w:val="（%1）"/>
      <w:lvlJc w:val="left"/>
    </w:lvl>
  </w:abstractNum>
  <w:abstractNum w:abstractNumId="7">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abstractNum w:abstractNumId="8">
    <w:nsid w:val="654971B7"/>
    <w:multiLevelType w:val="hybridMultilevel"/>
    <w:tmpl w:val="8F88C37C"/>
    <w:lvl w:ilvl="0" w:tplc="A5D693CE">
      <w:start w:val="1"/>
      <w:numFmt w:val="japaneseCounting"/>
      <w:lvlText w:val="（%1）"/>
      <w:lvlJc w:val="left"/>
      <w:pPr>
        <w:ind w:left="1878" w:hanging="885"/>
      </w:pPr>
      <w:rPr>
        <w:rFonts w:cs="Times New Roman" w:hint="default"/>
      </w:rPr>
    </w:lvl>
    <w:lvl w:ilvl="1" w:tplc="04090019">
      <w:start w:val="1"/>
      <w:numFmt w:val="lowerLetter"/>
      <w:lvlText w:val="%2)"/>
      <w:lvlJc w:val="left"/>
      <w:pPr>
        <w:ind w:left="1410" w:hanging="420"/>
      </w:pPr>
      <w:rPr>
        <w:rFonts w:cs="Times New Roman"/>
      </w:rPr>
    </w:lvl>
    <w:lvl w:ilvl="2" w:tplc="0409001B">
      <w:start w:val="1"/>
      <w:numFmt w:val="lowerRoman"/>
      <w:lvlText w:val="%3."/>
      <w:lvlJc w:val="right"/>
      <w:pPr>
        <w:ind w:left="1830" w:hanging="420"/>
      </w:pPr>
      <w:rPr>
        <w:rFonts w:cs="Times New Roman"/>
      </w:rPr>
    </w:lvl>
    <w:lvl w:ilvl="3" w:tplc="0409000F">
      <w:start w:val="1"/>
      <w:numFmt w:val="decimal"/>
      <w:lvlText w:val="%4."/>
      <w:lvlJc w:val="left"/>
      <w:pPr>
        <w:ind w:left="2250" w:hanging="420"/>
      </w:pPr>
      <w:rPr>
        <w:rFonts w:cs="Times New Roman"/>
      </w:rPr>
    </w:lvl>
    <w:lvl w:ilvl="4" w:tplc="04090019">
      <w:start w:val="1"/>
      <w:numFmt w:val="lowerLetter"/>
      <w:lvlText w:val="%5)"/>
      <w:lvlJc w:val="left"/>
      <w:pPr>
        <w:ind w:left="2670" w:hanging="420"/>
      </w:pPr>
      <w:rPr>
        <w:rFonts w:cs="Times New Roman"/>
      </w:rPr>
    </w:lvl>
    <w:lvl w:ilvl="5" w:tplc="0409001B">
      <w:start w:val="1"/>
      <w:numFmt w:val="lowerRoman"/>
      <w:lvlText w:val="%6."/>
      <w:lvlJc w:val="right"/>
      <w:pPr>
        <w:ind w:left="3090" w:hanging="420"/>
      </w:pPr>
      <w:rPr>
        <w:rFonts w:cs="Times New Roman"/>
      </w:rPr>
    </w:lvl>
    <w:lvl w:ilvl="6" w:tplc="0409000F">
      <w:start w:val="1"/>
      <w:numFmt w:val="decimal"/>
      <w:lvlText w:val="%7."/>
      <w:lvlJc w:val="left"/>
      <w:pPr>
        <w:ind w:left="3510" w:hanging="420"/>
      </w:pPr>
      <w:rPr>
        <w:rFonts w:cs="Times New Roman"/>
      </w:rPr>
    </w:lvl>
    <w:lvl w:ilvl="7" w:tplc="04090019">
      <w:start w:val="1"/>
      <w:numFmt w:val="lowerLetter"/>
      <w:lvlText w:val="%8)"/>
      <w:lvlJc w:val="left"/>
      <w:pPr>
        <w:ind w:left="3930" w:hanging="420"/>
      </w:pPr>
      <w:rPr>
        <w:rFonts w:cs="Times New Roman"/>
      </w:rPr>
    </w:lvl>
    <w:lvl w:ilvl="8" w:tplc="0409001B">
      <w:start w:val="1"/>
      <w:numFmt w:val="lowerRoman"/>
      <w:lvlText w:val="%9."/>
      <w:lvlJc w:val="right"/>
      <w:pPr>
        <w:ind w:left="4350" w:hanging="420"/>
      </w:pPr>
      <w:rPr>
        <w:rFonts w:cs="Times New Roman"/>
      </w:rPr>
    </w:lvl>
  </w:abstractNum>
  <w:abstractNum w:abstractNumId="9">
    <w:nsid w:val="67FB5A6F"/>
    <w:multiLevelType w:val="multilevel"/>
    <w:tmpl w:val="67FB5A6F"/>
    <w:lvl w:ilvl="0">
      <w:start w:val="1"/>
      <w:numFmt w:val="japaneseCounting"/>
      <w:lvlText w:val="%1、"/>
      <w:lvlJc w:val="left"/>
      <w:pPr>
        <w:ind w:left="900" w:hanging="48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nsid w:val="698843E4"/>
    <w:multiLevelType w:val="singleLevel"/>
    <w:tmpl w:val="B960D544"/>
    <w:lvl w:ilvl="0">
      <w:start w:val="2"/>
      <w:numFmt w:val="decimal"/>
      <w:suff w:val="nothing"/>
      <w:lvlText w:val="（%1）"/>
      <w:lvlJc w:val="left"/>
    </w:lvl>
  </w:abstractNum>
  <w:num w:numId="1">
    <w:abstractNumId w:val="9"/>
  </w:num>
  <w:num w:numId="2">
    <w:abstractNumId w:val="7"/>
  </w:num>
  <w:num w:numId="3">
    <w:abstractNumId w:val="3"/>
  </w:num>
  <w:num w:numId="4">
    <w:abstractNumId w:val="1"/>
  </w:num>
  <w:num w:numId="5">
    <w:abstractNumId w:val="2"/>
  </w:num>
  <w:num w:numId="6">
    <w:abstractNumId w:val="4"/>
  </w:num>
  <w:num w:numId="7">
    <w:abstractNumId w:val="5"/>
  </w:num>
  <w:num w:numId="8">
    <w:abstractNumId w:val="8"/>
  </w:num>
  <w:num w:numId="9">
    <w:abstractNumId w:val="0"/>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3B3A"/>
    <w:rsid w:val="00013795"/>
    <w:rsid w:val="00014C8D"/>
    <w:rsid w:val="000222C6"/>
    <w:rsid w:val="0002549F"/>
    <w:rsid w:val="000468DB"/>
    <w:rsid w:val="00047744"/>
    <w:rsid w:val="00047DD5"/>
    <w:rsid w:val="00051F93"/>
    <w:rsid w:val="00055442"/>
    <w:rsid w:val="00061CB7"/>
    <w:rsid w:val="0006487A"/>
    <w:rsid w:val="00065F8F"/>
    <w:rsid w:val="00070A43"/>
    <w:rsid w:val="000738A2"/>
    <w:rsid w:val="000768F2"/>
    <w:rsid w:val="00082F4C"/>
    <w:rsid w:val="000857A9"/>
    <w:rsid w:val="0009184B"/>
    <w:rsid w:val="00094236"/>
    <w:rsid w:val="0009593C"/>
    <w:rsid w:val="00097322"/>
    <w:rsid w:val="000A6A92"/>
    <w:rsid w:val="000B047F"/>
    <w:rsid w:val="000B2393"/>
    <w:rsid w:val="000B5923"/>
    <w:rsid w:val="000B5A48"/>
    <w:rsid w:val="000B6FF3"/>
    <w:rsid w:val="000B7D6C"/>
    <w:rsid w:val="000C3467"/>
    <w:rsid w:val="000C3CA6"/>
    <w:rsid w:val="000C44A7"/>
    <w:rsid w:val="000D1267"/>
    <w:rsid w:val="000D1D50"/>
    <w:rsid w:val="000D5782"/>
    <w:rsid w:val="000D6C9F"/>
    <w:rsid w:val="000D7A21"/>
    <w:rsid w:val="000E6613"/>
    <w:rsid w:val="000E7119"/>
    <w:rsid w:val="00106F50"/>
    <w:rsid w:val="00111772"/>
    <w:rsid w:val="00114E9B"/>
    <w:rsid w:val="00122338"/>
    <w:rsid w:val="00131A23"/>
    <w:rsid w:val="00142216"/>
    <w:rsid w:val="00144A22"/>
    <w:rsid w:val="00144D6A"/>
    <w:rsid w:val="001462F6"/>
    <w:rsid w:val="001464B3"/>
    <w:rsid w:val="0014729F"/>
    <w:rsid w:val="0015638F"/>
    <w:rsid w:val="00157B8C"/>
    <w:rsid w:val="00157BAB"/>
    <w:rsid w:val="0016059C"/>
    <w:rsid w:val="001654D1"/>
    <w:rsid w:val="0016606B"/>
    <w:rsid w:val="00174518"/>
    <w:rsid w:val="0018106D"/>
    <w:rsid w:val="00183A0C"/>
    <w:rsid w:val="001877A7"/>
    <w:rsid w:val="00191536"/>
    <w:rsid w:val="00191D5F"/>
    <w:rsid w:val="00192227"/>
    <w:rsid w:val="00196687"/>
    <w:rsid w:val="001C053F"/>
    <w:rsid w:val="001C0962"/>
    <w:rsid w:val="001D1CED"/>
    <w:rsid w:val="001D7531"/>
    <w:rsid w:val="001E3D89"/>
    <w:rsid w:val="001E737D"/>
    <w:rsid w:val="001F0592"/>
    <w:rsid w:val="001F7506"/>
    <w:rsid w:val="002006CD"/>
    <w:rsid w:val="00202B36"/>
    <w:rsid w:val="00203E30"/>
    <w:rsid w:val="00204B7A"/>
    <w:rsid w:val="00204CDE"/>
    <w:rsid w:val="00206917"/>
    <w:rsid w:val="0021101A"/>
    <w:rsid w:val="00220536"/>
    <w:rsid w:val="00235629"/>
    <w:rsid w:val="00260C38"/>
    <w:rsid w:val="002616C0"/>
    <w:rsid w:val="00265372"/>
    <w:rsid w:val="002662AA"/>
    <w:rsid w:val="00280496"/>
    <w:rsid w:val="00283CBF"/>
    <w:rsid w:val="00294DC9"/>
    <w:rsid w:val="00295495"/>
    <w:rsid w:val="002A31DE"/>
    <w:rsid w:val="002B2613"/>
    <w:rsid w:val="002B40B0"/>
    <w:rsid w:val="002B5891"/>
    <w:rsid w:val="002C58E6"/>
    <w:rsid w:val="002D19B0"/>
    <w:rsid w:val="002D6D05"/>
    <w:rsid w:val="002E11D6"/>
    <w:rsid w:val="002E13BD"/>
    <w:rsid w:val="002E3324"/>
    <w:rsid w:val="002E344E"/>
    <w:rsid w:val="002F1818"/>
    <w:rsid w:val="002F567B"/>
    <w:rsid w:val="002F6F8E"/>
    <w:rsid w:val="00300BC6"/>
    <w:rsid w:val="00301F8F"/>
    <w:rsid w:val="003026BE"/>
    <w:rsid w:val="00315CAB"/>
    <w:rsid w:val="00317CC5"/>
    <w:rsid w:val="003216A9"/>
    <w:rsid w:val="00323708"/>
    <w:rsid w:val="00335A74"/>
    <w:rsid w:val="0034761D"/>
    <w:rsid w:val="0036561B"/>
    <w:rsid w:val="00367666"/>
    <w:rsid w:val="0037013F"/>
    <w:rsid w:val="00370916"/>
    <w:rsid w:val="00380C92"/>
    <w:rsid w:val="003A2936"/>
    <w:rsid w:val="003A484F"/>
    <w:rsid w:val="003A4883"/>
    <w:rsid w:val="003A49AC"/>
    <w:rsid w:val="003B0BE0"/>
    <w:rsid w:val="003B0C1B"/>
    <w:rsid w:val="003B688C"/>
    <w:rsid w:val="003C0291"/>
    <w:rsid w:val="003C39AE"/>
    <w:rsid w:val="003C7B60"/>
    <w:rsid w:val="003D0C0F"/>
    <w:rsid w:val="003D1FB2"/>
    <w:rsid w:val="003D51DA"/>
    <w:rsid w:val="003D66DA"/>
    <w:rsid w:val="003E1310"/>
    <w:rsid w:val="003E392A"/>
    <w:rsid w:val="003E6F55"/>
    <w:rsid w:val="004004F0"/>
    <w:rsid w:val="00404973"/>
    <w:rsid w:val="00406254"/>
    <w:rsid w:val="00416CD4"/>
    <w:rsid w:val="004219CE"/>
    <w:rsid w:val="004223DE"/>
    <w:rsid w:val="00434489"/>
    <w:rsid w:val="00437085"/>
    <w:rsid w:val="00443880"/>
    <w:rsid w:val="004464F4"/>
    <w:rsid w:val="00450FDC"/>
    <w:rsid w:val="00452E4D"/>
    <w:rsid w:val="00471401"/>
    <w:rsid w:val="00473F31"/>
    <w:rsid w:val="0047703A"/>
    <w:rsid w:val="0048263A"/>
    <w:rsid w:val="00487E5D"/>
    <w:rsid w:val="00493448"/>
    <w:rsid w:val="00496FB6"/>
    <w:rsid w:val="004A711F"/>
    <w:rsid w:val="004B199D"/>
    <w:rsid w:val="004B4690"/>
    <w:rsid w:val="004D2DD7"/>
    <w:rsid w:val="004E0A2D"/>
    <w:rsid w:val="004E206B"/>
    <w:rsid w:val="004E37C9"/>
    <w:rsid w:val="004E6DF7"/>
    <w:rsid w:val="004F0FBD"/>
    <w:rsid w:val="004F403E"/>
    <w:rsid w:val="00505A47"/>
    <w:rsid w:val="00512FDA"/>
    <w:rsid w:val="00516A79"/>
    <w:rsid w:val="00520DA0"/>
    <w:rsid w:val="00551C19"/>
    <w:rsid w:val="00555373"/>
    <w:rsid w:val="00561C55"/>
    <w:rsid w:val="005664BB"/>
    <w:rsid w:val="00566FFA"/>
    <w:rsid w:val="0057481D"/>
    <w:rsid w:val="00575F0B"/>
    <w:rsid w:val="0057713E"/>
    <w:rsid w:val="0057769A"/>
    <w:rsid w:val="0058486E"/>
    <w:rsid w:val="00585B33"/>
    <w:rsid w:val="0059014D"/>
    <w:rsid w:val="005936CA"/>
    <w:rsid w:val="005978F6"/>
    <w:rsid w:val="005B5C64"/>
    <w:rsid w:val="005C0A3D"/>
    <w:rsid w:val="005C4352"/>
    <w:rsid w:val="005C488D"/>
    <w:rsid w:val="005C6BD0"/>
    <w:rsid w:val="005C6C4C"/>
    <w:rsid w:val="005D1C8B"/>
    <w:rsid w:val="005D468D"/>
    <w:rsid w:val="005D5CED"/>
    <w:rsid w:val="005E0B64"/>
    <w:rsid w:val="005F1A4C"/>
    <w:rsid w:val="005F60D8"/>
    <w:rsid w:val="005F7737"/>
    <w:rsid w:val="00603D5F"/>
    <w:rsid w:val="00604E1F"/>
    <w:rsid w:val="00605688"/>
    <w:rsid w:val="006070AF"/>
    <w:rsid w:val="00607E6C"/>
    <w:rsid w:val="006101B1"/>
    <w:rsid w:val="00614E44"/>
    <w:rsid w:val="006160C0"/>
    <w:rsid w:val="0062270A"/>
    <w:rsid w:val="00622830"/>
    <w:rsid w:val="00623DA0"/>
    <w:rsid w:val="00627BEB"/>
    <w:rsid w:val="00630AEF"/>
    <w:rsid w:val="006325F8"/>
    <w:rsid w:val="00633463"/>
    <w:rsid w:val="00634C9A"/>
    <w:rsid w:val="006440E4"/>
    <w:rsid w:val="00644E2F"/>
    <w:rsid w:val="0066343B"/>
    <w:rsid w:val="00664777"/>
    <w:rsid w:val="006748A4"/>
    <w:rsid w:val="00681A31"/>
    <w:rsid w:val="00683E73"/>
    <w:rsid w:val="006879B5"/>
    <w:rsid w:val="006A3141"/>
    <w:rsid w:val="006A4612"/>
    <w:rsid w:val="006A5E34"/>
    <w:rsid w:val="006B2422"/>
    <w:rsid w:val="006B2B9A"/>
    <w:rsid w:val="006C1937"/>
    <w:rsid w:val="006D020D"/>
    <w:rsid w:val="006F020C"/>
    <w:rsid w:val="007127B7"/>
    <w:rsid w:val="0071798E"/>
    <w:rsid w:val="00727533"/>
    <w:rsid w:val="007416B6"/>
    <w:rsid w:val="00743B0F"/>
    <w:rsid w:val="00744EC5"/>
    <w:rsid w:val="00745ECB"/>
    <w:rsid w:val="00746F48"/>
    <w:rsid w:val="00753974"/>
    <w:rsid w:val="0075404D"/>
    <w:rsid w:val="0076182A"/>
    <w:rsid w:val="00767B7E"/>
    <w:rsid w:val="007770C3"/>
    <w:rsid w:val="0078093C"/>
    <w:rsid w:val="00784D24"/>
    <w:rsid w:val="00785FBA"/>
    <w:rsid w:val="00786E4A"/>
    <w:rsid w:val="007875EB"/>
    <w:rsid w:val="0079426B"/>
    <w:rsid w:val="007A6060"/>
    <w:rsid w:val="007B4E62"/>
    <w:rsid w:val="007D1682"/>
    <w:rsid w:val="007D312A"/>
    <w:rsid w:val="007D3CB8"/>
    <w:rsid w:val="007D3F19"/>
    <w:rsid w:val="007E0E4E"/>
    <w:rsid w:val="007E23B0"/>
    <w:rsid w:val="007F05D4"/>
    <w:rsid w:val="007F1991"/>
    <w:rsid w:val="007F2C2F"/>
    <w:rsid w:val="007F55FC"/>
    <w:rsid w:val="007F5665"/>
    <w:rsid w:val="00800112"/>
    <w:rsid w:val="00802717"/>
    <w:rsid w:val="0080731C"/>
    <w:rsid w:val="00813348"/>
    <w:rsid w:val="00815F0A"/>
    <w:rsid w:val="00817355"/>
    <w:rsid w:val="008253BB"/>
    <w:rsid w:val="00826B97"/>
    <w:rsid w:val="00827BD9"/>
    <w:rsid w:val="00833962"/>
    <w:rsid w:val="0083706E"/>
    <w:rsid w:val="008408F6"/>
    <w:rsid w:val="008423A5"/>
    <w:rsid w:val="00850625"/>
    <w:rsid w:val="00853718"/>
    <w:rsid w:val="00855221"/>
    <w:rsid w:val="008572F8"/>
    <w:rsid w:val="00860645"/>
    <w:rsid w:val="00860887"/>
    <w:rsid w:val="00871F71"/>
    <w:rsid w:val="00872FD8"/>
    <w:rsid w:val="00874EFF"/>
    <w:rsid w:val="00885AF4"/>
    <w:rsid w:val="008939CD"/>
    <w:rsid w:val="008A3B9F"/>
    <w:rsid w:val="008B768C"/>
    <w:rsid w:val="008C4DB1"/>
    <w:rsid w:val="008C4EAF"/>
    <w:rsid w:val="008C5176"/>
    <w:rsid w:val="008C5CBA"/>
    <w:rsid w:val="008C68F4"/>
    <w:rsid w:val="008C7FD0"/>
    <w:rsid w:val="008D63CF"/>
    <w:rsid w:val="008E1DE7"/>
    <w:rsid w:val="008E30DB"/>
    <w:rsid w:val="008E707C"/>
    <w:rsid w:val="00900B08"/>
    <w:rsid w:val="00902155"/>
    <w:rsid w:val="00902FA3"/>
    <w:rsid w:val="00907456"/>
    <w:rsid w:val="009149C0"/>
    <w:rsid w:val="00915624"/>
    <w:rsid w:val="0091574F"/>
    <w:rsid w:val="00917211"/>
    <w:rsid w:val="00923564"/>
    <w:rsid w:val="0092392E"/>
    <w:rsid w:val="009315F9"/>
    <w:rsid w:val="00933499"/>
    <w:rsid w:val="00935C98"/>
    <w:rsid w:val="00935F03"/>
    <w:rsid w:val="00946945"/>
    <w:rsid w:val="00951248"/>
    <w:rsid w:val="0095152F"/>
    <w:rsid w:val="00954C49"/>
    <w:rsid w:val="00955E37"/>
    <w:rsid w:val="009617F7"/>
    <w:rsid w:val="0096202F"/>
    <w:rsid w:val="009639DE"/>
    <w:rsid w:val="009650BB"/>
    <w:rsid w:val="0097059A"/>
    <w:rsid w:val="0097099F"/>
    <w:rsid w:val="00971037"/>
    <w:rsid w:val="00971997"/>
    <w:rsid w:val="00971FFC"/>
    <w:rsid w:val="00982ECD"/>
    <w:rsid w:val="00984A31"/>
    <w:rsid w:val="0098660A"/>
    <w:rsid w:val="009931C3"/>
    <w:rsid w:val="009A7461"/>
    <w:rsid w:val="009B1D61"/>
    <w:rsid w:val="009B2C43"/>
    <w:rsid w:val="009B3932"/>
    <w:rsid w:val="009B4EAE"/>
    <w:rsid w:val="009B7573"/>
    <w:rsid w:val="009C22F4"/>
    <w:rsid w:val="009C2E98"/>
    <w:rsid w:val="009C37FB"/>
    <w:rsid w:val="009D3447"/>
    <w:rsid w:val="009D4711"/>
    <w:rsid w:val="009F1185"/>
    <w:rsid w:val="009F18CD"/>
    <w:rsid w:val="009F2A13"/>
    <w:rsid w:val="009F5FE7"/>
    <w:rsid w:val="009F7291"/>
    <w:rsid w:val="009F7527"/>
    <w:rsid w:val="00A01972"/>
    <w:rsid w:val="00A039ED"/>
    <w:rsid w:val="00A04EB0"/>
    <w:rsid w:val="00A11256"/>
    <w:rsid w:val="00A13CC1"/>
    <w:rsid w:val="00A16847"/>
    <w:rsid w:val="00A23687"/>
    <w:rsid w:val="00A237D8"/>
    <w:rsid w:val="00A23CAE"/>
    <w:rsid w:val="00A268C4"/>
    <w:rsid w:val="00A307CD"/>
    <w:rsid w:val="00A331C8"/>
    <w:rsid w:val="00A35117"/>
    <w:rsid w:val="00A40A00"/>
    <w:rsid w:val="00A4142F"/>
    <w:rsid w:val="00A422EB"/>
    <w:rsid w:val="00A45BB7"/>
    <w:rsid w:val="00A50911"/>
    <w:rsid w:val="00A56DF2"/>
    <w:rsid w:val="00A56E6E"/>
    <w:rsid w:val="00A677FB"/>
    <w:rsid w:val="00A67AB5"/>
    <w:rsid w:val="00A733B2"/>
    <w:rsid w:val="00A741C2"/>
    <w:rsid w:val="00A87F58"/>
    <w:rsid w:val="00A91760"/>
    <w:rsid w:val="00A91985"/>
    <w:rsid w:val="00A93B00"/>
    <w:rsid w:val="00A93C21"/>
    <w:rsid w:val="00AA766A"/>
    <w:rsid w:val="00AB64C9"/>
    <w:rsid w:val="00AB6AC3"/>
    <w:rsid w:val="00AC3C6A"/>
    <w:rsid w:val="00AC497A"/>
    <w:rsid w:val="00AC6076"/>
    <w:rsid w:val="00AC7389"/>
    <w:rsid w:val="00AD0F83"/>
    <w:rsid w:val="00AD5620"/>
    <w:rsid w:val="00AD656B"/>
    <w:rsid w:val="00AD7C1B"/>
    <w:rsid w:val="00AE16BA"/>
    <w:rsid w:val="00AE1EBE"/>
    <w:rsid w:val="00AF7200"/>
    <w:rsid w:val="00B007D6"/>
    <w:rsid w:val="00B03C9D"/>
    <w:rsid w:val="00B04CDD"/>
    <w:rsid w:val="00B060AE"/>
    <w:rsid w:val="00B10517"/>
    <w:rsid w:val="00B14E76"/>
    <w:rsid w:val="00B161B8"/>
    <w:rsid w:val="00B2048C"/>
    <w:rsid w:val="00B310B9"/>
    <w:rsid w:val="00B35F3F"/>
    <w:rsid w:val="00B36CBB"/>
    <w:rsid w:val="00B425E0"/>
    <w:rsid w:val="00B43C29"/>
    <w:rsid w:val="00B440AA"/>
    <w:rsid w:val="00B44B70"/>
    <w:rsid w:val="00B53C56"/>
    <w:rsid w:val="00B57DAF"/>
    <w:rsid w:val="00B706DA"/>
    <w:rsid w:val="00B77EA6"/>
    <w:rsid w:val="00B81598"/>
    <w:rsid w:val="00B841F1"/>
    <w:rsid w:val="00B85A68"/>
    <w:rsid w:val="00B87AFA"/>
    <w:rsid w:val="00B87F44"/>
    <w:rsid w:val="00B944D6"/>
    <w:rsid w:val="00B97B10"/>
    <w:rsid w:val="00BA1D6B"/>
    <w:rsid w:val="00BB4DF0"/>
    <w:rsid w:val="00BC289F"/>
    <w:rsid w:val="00BC2D50"/>
    <w:rsid w:val="00BC3B0F"/>
    <w:rsid w:val="00BC5361"/>
    <w:rsid w:val="00BC5460"/>
    <w:rsid w:val="00BC6B50"/>
    <w:rsid w:val="00BD0E25"/>
    <w:rsid w:val="00BD31B1"/>
    <w:rsid w:val="00BE3F03"/>
    <w:rsid w:val="00BF5BD6"/>
    <w:rsid w:val="00C0162D"/>
    <w:rsid w:val="00C03E31"/>
    <w:rsid w:val="00C079F0"/>
    <w:rsid w:val="00C07D3D"/>
    <w:rsid w:val="00C20E74"/>
    <w:rsid w:val="00C30E69"/>
    <w:rsid w:val="00C33843"/>
    <w:rsid w:val="00C33E72"/>
    <w:rsid w:val="00C354B2"/>
    <w:rsid w:val="00C35554"/>
    <w:rsid w:val="00C42709"/>
    <w:rsid w:val="00C43230"/>
    <w:rsid w:val="00C533CC"/>
    <w:rsid w:val="00C5751C"/>
    <w:rsid w:val="00C61BFC"/>
    <w:rsid w:val="00C62B85"/>
    <w:rsid w:val="00C65438"/>
    <w:rsid w:val="00C91CBB"/>
    <w:rsid w:val="00C96360"/>
    <w:rsid w:val="00CB116A"/>
    <w:rsid w:val="00CB4E70"/>
    <w:rsid w:val="00CC09B6"/>
    <w:rsid w:val="00CC666F"/>
    <w:rsid w:val="00CD1E3F"/>
    <w:rsid w:val="00CE44F6"/>
    <w:rsid w:val="00CE49DA"/>
    <w:rsid w:val="00CE5BDF"/>
    <w:rsid w:val="00CE7B61"/>
    <w:rsid w:val="00CF3A7F"/>
    <w:rsid w:val="00D00095"/>
    <w:rsid w:val="00D114F0"/>
    <w:rsid w:val="00D12E12"/>
    <w:rsid w:val="00D20620"/>
    <w:rsid w:val="00D254F7"/>
    <w:rsid w:val="00D26091"/>
    <w:rsid w:val="00D2685C"/>
    <w:rsid w:val="00D34E7C"/>
    <w:rsid w:val="00D35489"/>
    <w:rsid w:val="00D36AFE"/>
    <w:rsid w:val="00D425EA"/>
    <w:rsid w:val="00D471CB"/>
    <w:rsid w:val="00D51276"/>
    <w:rsid w:val="00D7035F"/>
    <w:rsid w:val="00D81124"/>
    <w:rsid w:val="00DA634F"/>
    <w:rsid w:val="00DA65AC"/>
    <w:rsid w:val="00DA77F8"/>
    <w:rsid w:val="00DB1913"/>
    <w:rsid w:val="00DC410D"/>
    <w:rsid w:val="00DC570A"/>
    <w:rsid w:val="00DC5A81"/>
    <w:rsid w:val="00DC68CA"/>
    <w:rsid w:val="00DC7CBA"/>
    <w:rsid w:val="00DD104C"/>
    <w:rsid w:val="00DD73B7"/>
    <w:rsid w:val="00DE6127"/>
    <w:rsid w:val="00DF28BC"/>
    <w:rsid w:val="00DF34B9"/>
    <w:rsid w:val="00DF6B90"/>
    <w:rsid w:val="00DF7C57"/>
    <w:rsid w:val="00E01053"/>
    <w:rsid w:val="00E07ACF"/>
    <w:rsid w:val="00E228F3"/>
    <w:rsid w:val="00E331A1"/>
    <w:rsid w:val="00E33202"/>
    <w:rsid w:val="00E336A9"/>
    <w:rsid w:val="00E472B1"/>
    <w:rsid w:val="00E50624"/>
    <w:rsid w:val="00E568DF"/>
    <w:rsid w:val="00E64269"/>
    <w:rsid w:val="00E66797"/>
    <w:rsid w:val="00E748CF"/>
    <w:rsid w:val="00E819DC"/>
    <w:rsid w:val="00E82267"/>
    <w:rsid w:val="00E83281"/>
    <w:rsid w:val="00E853CE"/>
    <w:rsid w:val="00E867B6"/>
    <w:rsid w:val="00E87F08"/>
    <w:rsid w:val="00EA010F"/>
    <w:rsid w:val="00EA454C"/>
    <w:rsid w:val="00EB1CD5"/>
    <w:rsid w:val="00EB5E64"/>
    <w:rsid w:val="00EC1281"/>
    <w:rsid w:val="00EC189B"/>
    <w:rsid w:val="00EC308D"/>
    <w:rsid w:val="00ED04AE"/>
    <w:rsid w:val="00ED1B63"/>
    <w:rsid w:val="00ED3C1F"/>
    <w:rsid w:val="00ED4085"/>
    <w:rsid w:val="00ED420E"/>
    <w:rsid w:val="00ED58A8"/>
    <w:rsid w:val="00ED6FBE"/>
    <w:rsid w:val="00EE2F57"/>
    <w:rsid w:val="00EE4615"/>
    <w:rsid w:val="00EF4C34"/>
    <w:rsid w:val="00EF5BC3"/>
    <w:rsid w:val="00EF77C6"/>
    <w:rsid w:val="00F00A88"/>
    <w:rsid w:val="00F04BF6"/>
    <w:rsid w:val="00F05438"/>
    <w:rsid w:val="00F10DAE"/>
    <w:rsid w:val="00F12EF8"/>
    <w:rsid w:val="00F1361C"/>
    <w:rsid w:val="00F156F0"/>
    <w:rsid w:val="00F15B66"/>
    <w:rsid w:val="00F160C7"/>
    <w:rsid w:val="00F2408F"/>
    <w:rsid w:val="00F240E9"/>
    <w:rsid w:val="00F36D8F"/>
    <w:rsid w:val="00F417B1"/>
    <w:rsid w:val="00F45853"/>
    <w:rsid w:val="00F602DF"/>
    <w:rsid w:val="00F60673"/>
    <w:rsid w:val="00F63CD8"/>
    <w:rsid w:val="00F65EC0"/>
    <w:rsid w:val="00F754A1"/>
    <w:rsid w:val="00F771D2"/>
    <w:rsid w:val="00F81FD9"/>
    <w:rsid w:val="00F841AA"/>
    <w:rsid w:val="00F84A94"/>
    <w:rsid w:val="00F85CDA"/>
    <w:rsid w:val="00F87E96"/>
    <w:rsid w:val="00F902BA"/>
    <w:rsid w:val="00F90687"/>
    <w:rsid w:val="00F924FB"/>
    <w:rsid w:val="00FA23E8"/>
    <w:rsid w:val="00FA357C"/>
    <w:rsid w:val="00FD3CC1"/>
    <w:rsid w:val="00FD4AFB"/>
    <w:rsid w:val="00FE1248"/>
    <w:rsid w:val="00FF1E02"/>
    <w:rsid w:val="00FF30B4"/>
    <w:rsid w:val="00FF316C"/>
    <w:rsid w:val="10C055FF"/>
    <w:rsid w:val="16BB723D"/>
    <w:rsid w:val="240371BF"/>
    <w:rsid w:val="29FD04D3"/>
    <w:rsid w:val="319F7F4E"/>
    <w:rsid w:val="4ECE2238"/>
    <w:rsid w:val="549125F6"/>
    <w:rsid w:val="72734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pPr>
      <w:spacing w:beforeLines="30"/>
    </w:pPr>
    <w:rPr>
      <w:rFonts w:ascii="仿宋_GB2312" w:eastAsia="仿宋_GB2312"/>
      <w:kern w:val="0"/>
      <w:sz w:val="30"/>
    </w:rPr>
  </w:style>
  <w:style w:type="paragraph" w:styleId="30">
    <w:name w:val="toc 3"/>
    <w:basedOn w:val="a"/>
    <w:next w:val="a"/>
    <w:uiPriority w:val="39"/>
    <w:unhideWhenUsed/>
    <w:qFormat/>
    <w:pPr>
      <w:tabs>
        <w:tab w:val="right" w:leader="dot" w:pos="8296"/>
      </w:tabs>
      <w:ind w:leftChars="400" w:left="84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pPr>
      <w:tabs>
        <w:tab w:val="right" w:leader="dot" w:pos="8296"/>
      </w:tabs>
      <w:ind w:leftChars="200" w:left="420"/>
    </w:pPr>
  </w:style>
  <w:style w:type="character" w:styleId="a7">
    <w:name w:val="Strong"/>
    <w:basedOn w:val="a0"/>
    <w:uiPriority w:val="99"/>
    <w:qFormat/>
    <w:rPr>
      <w:b/>
    </w:rPr>
  </w:style>
  <w:style w:type="character" w:styleId="a8">
    <w:name w:val="Hyperlink"/>
    <w:basedOn w:val="a0"/>
    <w:uiPriority w:val="99"/>
    <w:unhideWhenUsed/>
    <w:qFormat/>
    <w:rPr>
      <w:color w:val="0000FF" w:themeColor="hyperlink"/>
      <w:u w:val="single"/>
    </w:rPr>
  </w:style>
  <w:style w:type="character" w:customStyle="1" w:styleId="HeaderChar">
    <w:name w:val="Header Char"/>
    <w:basedOn w:val="a0"/>
    <w:uiPriority w:val="99"/>
    <w:semiHidden/>
    <w:qFormat/>
    <w:rPr>
      <w:rFonts w:ascii="Times New Roman" w:hAnsi="Times New Roman"/>
      <w:sz w:val="18"/>
      <w:szCs w:val="18"/>
    </w:rPr>
  </w:style>
  <w:style w:type="character" w:customStyle="1" w:styleId="Char2">
    <w:name w:val="页眉 Char"/>
    <w:link w:val="a6"/>
    <w:uiPriority w:val="99"/>
    <w:semiHidden/>
    <w:qFormat/>
    <w:locked/>
    <w:rPr>
      <w:sz w:val="18"/>
    </w:rPr>
  </w:style>
  <w:style w:type="character" w:customStyle="1" w:styleId="FooterChar">
    <w:name w:val="Footer Char"/>
    <w:basedOn w:val="a0"/>
    <w:uiPriority w:val="99"/>
    <w:semiHidden/>
    <w:qFormat/>
    <w:rPr>
      <w:rFonts w:ascii="Times New Roman" w:hAnsi="Times New Roman"/>
      <w:sz w:val="18"/>
      <w:szCs w:val="18"/>
    </w:rPr>
  </w:style>
  <w:style w:type="character" w:customStyle="1" w:styleId="Char1">
    <w:name w:val="页脚 Char"/>
    <w:link w:val="a5"/>
    <w:uiPriority w:val="99"/>
    <w:qFormat/>
    <w:locked/>
    <w:rPr>
      <w:sz w:val="18"/>
    </w:rPr>
  </w:style>
  <w:style w:type="character" w:customStyle="1" w:styleId="BodyTextChar">
    <w:name w:val="Body Text Char"/>
    <w:basedOn w:val="a0"/>
    <w:uiPriority w:val="99"/>
    <w:semiHidden/>
    <w:qFormat/>
    <w:rPr>
      <w:rFonts w:ascii="Times New Roman" w:hAnsi="Times New Roman"/>
      <w:szCs w:val="24"/>
    </w:rPr>
  </w:style>
  <w:style w:type="character" w:customStyle="1" w:styleId="Char">
    <w:name w:val="正文文本 Char"/>
    <w:link w:val="a3"/>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cs="仿宋"/>
      <w:color w:val="000000"/>
      <w:sz w:val="24"/>
      <w:szCs w:val="24"/>
    </w:rPr>
  </w:style>
  <w:style w:type="paragraph" w:styleId="a9">
    <w:name w:val="List Paragraph"/>
    <w:basedOn w:val="a"/>
    <w:uiPriority w:val="34"/>
    <w:qFormat/>
    <w:pPr>
      <w:ind w:firstLineChars="200" w:firstLine="420"/>
    </w:pPr>
  </w:style>
  <w:style w:type="character" w:customStyle="1" w:styleId="1Char">
    <w:name w:val="标题 1 Char"/>
    <w:basedOn w:val="a0"/>
    <w:link w:val="1"/>
    <w:uiPriority w:val="9"/>
    <w:qFormat/>
    <w:rPr>
      <w:rFonts w:ascii="Times New Roman" w:hAnsi="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Pr>
      <w:rFonts w:ascii="Times New Roman" w:hAnsi="Times New Roman"/>
      <w:kern w:val="2"/>
      <w:sz w:val="18"/>
      <w:szCs w:val="18"/>
    </w:rPr>
  </w:style>
  <w:style w:type="character" w:customStyle="1" w:styleId="3Char">
    <w:name w:val="标题 3 Char"/>
    <w:basedOn w:val="a0"/>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1">
    <w:name w:val="列出段落1"/>
    <w:basedOn w:val="a"/>
    <w:rsid w:val="00FA357C"/>
    <w:pPr>
      <w:ind w:firstLineChars="200" w:firstLine="420"/>
    </w:pPr>
    <w:rPr>
      <w:rFonts w:ascii="Calibri" w:hAnsi="Calibri" w:cs="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pPr>
      <w:spacing w:beforeLines="30"/>
    </w:pPr>
    <w:rPr>
      <w:rFonts w:ascii="仿宋_GB2312" w:eastAsia="仿宋_GB2312"/>
      <w:kern w:val="0"/>
      <w:sz w:val="30"/>
    </w:rPr>
  </w:style>
  <w:style w:type="paragraph" w:styleId="30">
    <w:name w:val="toc 3"/>
    <w:basedOn w:val="a"/>
    <w:next w:val="a"/>
    <w:uiPriority w:val="39"/>
    <w:unhideWhenUsed/>
    <w:qFormat/>
    <w:pPr>
      <w:tabs>
        <w:tab w:val="right" w:leader="dot" w:pos="8296"/>
      </w:tabs>
      <w:ind w:leftChars="400" w:left="84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pPr>
      <w:tabs>
        <w:tab w:val="right" w:leader="dot" w:pos="8296"/>
      </w:tabs>
      <w:ind w:leftChars="200" w:left="420"/>
    </w:pPr>
  </w:style>
  <w:style w:type="character" w:styleId="a7">
    <w:name w:val="Strong"/>
    <w:basedOn w:val="a0"/>
    <w:uiPriority w:val="99"/>
    <w:qFormat/>
    <w:rPr>
      <w:b/>
    </w:rPr>
  </w:style>
  <w:style w:type="character" w:styleId="a8">
    <w:name w:val="Hyperlink"/>
    <w:basedOn w:val="a0"/>
    <w:uiPriority w:val="99"/>
    <w:unhideWhenUsed/>
    <w:qFormat/>
    <w:rPr>
      <w:color w:val="0000FF" w:themeColor="hyperlink"/>
      <w:u w:val="single"/>
    </w:rPr>
  </w:style>
  <w:style w:type="character" w:customStyle="1" w:styleId="HeaderChar">
    <w:name w:val="Header Char"/>
    <w:basedOn w:val="a0"/>
    <w:uiPriority w:val="99"/>
    <w:semiHidden/>
    <w:qFormat/>
    <w:rPr>
      <w:rFonts w:ascii="Times New Roman" w:hAnsi="Times New Roman"/>
      <w:sz w:val="18"/>
      <w:szCs w:val="18"/>
    </w:rPr>
  </w:style>
  <w:style w:type="character" w:customStyle="1" w:styleId="Char2">
    <w:name w:val="页眉 Char"/>
    <w:link w:val="a6"/>
    <w:uiPriority w:val="99"/>
    <w:semiHidden/>
    <w:qFormat/>
    <w:locked/>
    <w:rPr>
      <w:sz w:val="18"/>
    </w:rPr>
  </w:style>
  <w:style w:type="character" w:customStyle="1" w:styleId="FooterChar">
    <w:name w:val="Footer Char"/>
    <w:basedOn w:val="a0"/>
    <w:uiPriority w:val="99"/>
    <w:semiHidden/>
    <w:qFormat/>
    <w:rPr>
      <w:rFonts w:ascii="Times New Roman" w:hAnsi="Times New Roman"/>
      <w:sz w:val="18"/>
      <w:szCs w:val="18"/>
    </w:rPr>
  </w:style>
  <w:style w:type="character" w:customStyle="1" w:styleId="Char1">
    <w:name w:val="页脚 Char"/>
    <w:link w:val="a5"/>
    <w:uiPriority w:val="99"/>
    <w:qFormat/>
    <w:locked/>
    <w:rPr>
      <w:sz w:val="18"/>
    </w:rPr>
  </w:style>
  <w:style w:type="character" w:customStyle="1" w:styleId="BodyTextChar">
    <w:name w:val="Body Text Char"/>
    <w:basedOn w:val="a0"/>
    <w:uiPriority w:val="99"/>
    <w:semiHidden/>
    <w:qFormat/>
    <w:rPr>
      <w:rFonts w:ascii="Times New Roman" w:hAnsi="Times New Roman"/>
      <w:szCs w:val="24"/>
    </w:rPr>
  </w:style>
  <w:style w:type="character" w:customStyle="1" w:styleId="Char">
    <w:name w:val="正文文本 Char"/>
    <w:link w:val="a3"/>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cs="仿宋"/>
      <w:color w:val="000000"/>
      <w:sz w:val="24"/>
      <w:szCs w:val="24"/>
    </w:rPr>
  </w:style>
  <w:style w:type="paragraph" w:styleId="a9">
    <w:name w:val="List Paragraph"/>
    <w:basedOn w:val="a"/>
    <w:uiPriority w:val="34"/>
    <w:qFormat/>
    <w:pPr>
      <w:ind w:firstLineChars="200" w:firstLine="420"/>
    </w:pPr>
  </w:style>
  <w:style w:type="character" w:customStyle="1" w:styleId="1Char">
    <w:name w:val="标题 1 Char"/>
    <w:basedOn w:val="a0"/>
    <w:link w:val="1"/>
    <w:uiPriority w:val="9"/>
    <w:qFormat/>
    <w:rPr>
      <w:rFonts w:ascii="Times New Roman" w:hAnsi="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Pr>
      <w:rFonts w:ascii="Times New Roman" w:hAnsi="Times New Roman"/>
      <w:kern w:val="2"/>
      <w:sz w:val="18"/>
      <w:szCs w:val="18"/>
    </w:rPr>
  </w:style>
  <w:style w:type="character" w:customStyle="1" w:styleId="3Char">
    <w:name w:val="标题 3 Char"/>
    <w:basedOn w:val="a0"/>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1">
    <w:name w:val="列出段落1"/>
    <w:basedOn w:val="a"/>
    <w:rsid w:val="00FA357C"/>
    <w:pPr>
      <w:ind w:firstLineChars="200" w:firstLine="420"/>
    </w:pPr>
    <w:rPr>
      <w:rFonts w:ascii="Calibri"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www.gkstk.com/article/zhiyeguihua.htm" TargetMode="External"/><Relationship Id="rId3" Type="http://schemas.openxmlformats.org/officeDocument/2006/relationships/numbering" Target="numbering.xml"/><Relationship Id="rId21" Type="http://schemas.openxmlformats.org/officeDocument/2006/relationships/hyperlink" Target="http://www.gkstk.com/article/zhiyeguihua.htm"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www.gkstk.com/article/zhiyeguihua.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hyperlink" Target="http://www.gkstk.com/article/zhiyeguihua.htm" TargetMode="External"/><Relationship Id="rId19" Type="http://schemas.openxmlformats.org/officeDocument/2006/relationships/hyperlink" Target="http://www.gkstk.com/article/zhiyeguihua.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A4BDD5-2672-4489-B069-1ABB601E8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95</Pages>
  <Words>7115</Words>
  <Characters>40559</Characters>
  <Application>Microsoft Office Word</Application>
  <DocSecurity>0</DocSecurity>
  <Lines>337</Lines>
  <Paragraphs>95</Paragraphs>
  <ScaleCrop>false</ScaleCrop>
  <Company>四川省财政厅</Company>
  <LinksUpToDate>false</LinksUpToDate>
  <CharactersWithSpaces>47579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lgl</cp:lastModifiedBy>
  <cp:revision>153</cp:revision>
  <cp:lastPrinted>2020-07-23T02:58:00Z</cp:lastPrinted>
  <dcterms:created xsi:type="dcterms:W3CDTF">2020-10-09T09:12:00Z</dcterms:created>
  <dcterms:modified xsi:type="dcterms:W3CDTF">2020-10-14T08:53:00Z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